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1F" w:rsidRPr="00292E3F" w:rsidRDefault="009C2E1F" w:rsidP="009C2E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C2E1F" w:rsidRPr="00292E3F" w:rsidRDefault="009C2E1F" w:rsidP="009C2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к Положению</w:t>
      </w:r>
    </w:p>
    <w:p w:rsidR="009C2E1F" w:rsidRPr="00292E3F" w:rsidRDefault="009C2E1F" w:rsidP="009C2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о конкурсе «Лучший специалист</w:t>
      </w:r>
    </w:p>
    <w:p w:rsidR="009C2E1F" w:rsidRPr="00292E3F" w:rsidRDefault="009C2E1F" w:rsidP="009C2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по охране труда муниципального</w:t>
      </w:r>
    </w:p>
    <w:p w:rsidR="009C2E1F" w:rsidRPr="00292E3F" w:rsidRDefault="009C2E1F" w:rsidP="009C2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образования - «город Тулун»</w:t>
      </w:r>
    </w:p>
    <w:p w:rsidR="009C2E1F" w:rsidRPr="00292E3F" w:rsidRDefault="009C2E1F" w:rsidP="009C2E1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C2E1F" w:rsidRPr="00292E3F" w:rsidRDefault="009C2E1F" w:rsidP="009C2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E1F" w:rsidRPr="00292E3F" w:rsidRDefault="009C2E1F" w:rsidP="009C2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2"/>
      <w:bookmarkEnd w:id="0"/>
      <w:r w:rsidRPr="00292E3F">
        <w:rPr>
          <w:rFonts w:ascii="Times New Roman" w:hAnsi="Times New Roman" w:cs="Times New Roman"/>
          <w:sz w:val="24"/>
          <w:szCs w:val="24"/>
        </w:rPr>
        <w:t>ПОКАЗАТЕЛИ ДЕЯТЕЛЬНОСТИ ОРГАНИЗАЦИИ</w:t>
      </w:r>
    </w:p>
    <w:p w:rsidR="009C2E1F" w:rsidRPr="00292E3F" w:rsidRDefault="009C2E1F" w:rsidP="009C2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C2E1F" w:rsidRPr="00292E3F" w:rsidRDefault="009C2E1F" w:rsidP="009C2E1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 или </w:t>
      </w:r>
      <w:proofErr w:type="spellStart"/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Ф.И.О.индивидуального</w:t>
      </w:r>
      <w:proofErr w:type="spellEnd"/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предпринимателя)</w:t>
      </w:r>
    </w:p>
    <w:p w:rsidR="009C2E1F" w:rsidRPr="00292E3F" w:rsidRDefault="009C2E1F" w:rsidP="009C2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E1F" w:rsidRPr="00292E3F" w:rsidRDefault="009C2E1F" w:rsidP="009C2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ПО ПРОВЕДЕНИЮ РАБОТЫ ПО ОХРАНЕ ТРУДА ДЛЯ УЧАСТИЯ В КОНКУРСЕ</w:t>
      </w:r>
    </w:p>
    <w:p w:rsidR="009C2E1F" w:rsidRPr="00292E3F" w:rsidRDefault="009C2E1F" w:rsidP="009C2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ПО НОМИНАЦИИ «</w:t>
      </w:r>
      <w:proofErr w:type="gramStart"/>
      <w:r w:rsidRPr="00292E3F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92E3F">
        <w:rPr>
          <w:rFonts w:ascii="Times New Roman" w:hAnsi="Times New Roman" w:cs="Times New Roman"/>
          <w:sz w:val="24"/>
          <w:szCs w:val="24"/>
        </w:rPr>
        <w:t xml:space="preserve"> ОТВЕТСТВЕННЫЙ ПО ОХРАНЕ ТРУДА</w:t>
      </w:r>
    </w:p>
    <w:p w:rsidR="009C2E1F" w:rsidRPr="00292E3F" w:rsidRDefault="009C2E1F" w:rsidP="009C2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МУНИЦИПАЛЬНОГО ОБРАЗОВАНИЯ - «ГОРОД ТУЛУН»</w:t>
      </w:r>
    </w:p>
    <w:p w:rsidR="009C2E1F" w:rsidRPr="00292E3F" w:rsidRDefault="009C2E1F" w:rsidP="009C2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79"/>
        <w:gridCol w:w="1843"/>
        <w:gridCol w:w="1531"/>
      </w:tblGrid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Данные на 1 января отчетного года</w:t>
            </w: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1 января года, следующего за </w:t>
            </w:r>
            <w:proofErr w:type="gram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ответственного по охране труда или договора со специалистом по охране труда на проведение работ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по охране труда </w:t>
            </w:r>
            <w:proofErr w:type="gram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правовых актов, содержащих требования охраны труда в соответствии со спецификой деятельности организации,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уголка охраны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программы проведения вводного инструктажа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перечня профессий, освобожденных от первичного инструктажа,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проведению первичного инструктажа,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перечня инструкций по охране труда, </w:t>
            </w:r>
            <w:r w:rsidRPr="0029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охране труда по профессиям и видам работ,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комиссии по проверке знаний требований охраны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gram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билетов для аттестации работников и специалистов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графиков </w:t>
            </w:r>
            <w:proofErr w:type="gram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протоколов по проверке знаний требований охраны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в коллективном договоре раздела «Улучшение условий и охраны труда»,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соглашения по охране труда: уровень выполнения (% от общего числа запланированных мероприятий),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стендов, плакатов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 (аттестации рабочих мест по условиям труда), всего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 (аттестация рабочих мест по условиям труда)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(аттестации рабочих мест по условиям труда), да</w:t>
            </w:r>
            <w:proofErr w:type="gram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 (%)/</w:t>
            </w:r>
            <w:proofErr w:type="gramEnd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комитете (комиссии)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План работы комитета (комиссии)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перечня профессий и работ, к которым предъявляются дополнительные требования по безопасности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норм выдачи спецодежды, </w:t>
            </w:r>
            <w:proofErr w:type="spell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 индивидуальной защиты,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rPr>
          <w:trHeight w:val="979"/>
        </w:trPr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сертифицированной спецодеждой, </w:t>
            </w:r>
            <w:proofErr w:type="spell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индивидуальной защиты, % от потребности на год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Внедрение 3-, (2)-ступенчатого контроля по охране труда,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доверенных (уполномоченных) лиц по охране труда профсоюза или трудового коллектива,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Проведение Дней охраны труда (семинаров, лекций, круглых столов, выставок),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«Лучшая организация работы по охране труда муниципального образования - «город Тулун»,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Наличие журнала регистрации несчастных случаев на производстве, да/нет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со смертельным исходом в расчете на 1000 работающих (коэффициент смертности)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Потери трудоспособности от одного несчастного случая (коэффициент тяжести)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с временной утратой трудоспособности в расчете на 100 </w:t>
            </w:r>
            <w:proofErr w:type="gramStart"/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Количество впервые выявленных случаев профессиональных заболеваний и уровень в расчете на 10 тыс. работающих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1F" w:rsidRPr="00292E3F" w:rsidTr="00FF7372">
        <w:tc>
          <w:tcPr>
            <w:tcW w:w="737" w:type="dxa"/>
          </w:tcPr>
          <w:p w:rsidR="009C2E1F" w:rsidRPr="00292E3F" w:rsidRDefault="009C2E1F" w:rsidP="00FF7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79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E3F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предписаний Государственной инспекции труда в Иркутской области</w:t>
            </w:r>
          </w:p>
        </w:tc>
        <w:tc>
          <w:tcPr>
            <w:tcW w:w="1843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2E1F" w:rsidRPr="00292E3F" w:rsidRDefault="009C2E1F" w:rsidP="00FF7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E1F" w:rsidRPr="00292E3F" w:rsidRDefault="009C2E1F" w:rsidP="009C2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2E1F" w:rsidRPr="00292E3F" w:rsidRDefault="009C2E1F" w:rsidP="009C2E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руководителя организации, Ф.И.О. руководителя или Ф.И.О. индивидуального</w:t>
      </w:r>
      <w:proofErr w:type="gramEnd"/>
    </w:p>
    <w:p w:rsidR="009C2E1F" w:rsidRPr="00292E3F" w:rsidRDefault="009C2E1F" w:rsidP="009C2E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предпринимателя, подпись, дата)</w:t>
      </w:r>
    </w:p>
    <w:p w:rsidR="009C2E1F" w:rsidRPr="00292E3F" w:rsidRDefault="009C2E1F" w:rsidP="009C2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2E1F" w:rsidRPr="00292E3F" w:rsidRDefault="009C2E1F" w:rsidP="009C2E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(Ф.И.О. специалиста по охране труда, подпись, дата)</w:t>
      </w:r>
    </w:p>
    <w:p w:rsidR="00393B5F" w:rsidRPr="009C2E1F" w:rsidRDefault="009C2E1F" w:rsidP="009C2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393B5F" w:rsidRPr="009C2E1F" w:rsidSect="0039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2E1F"/>
    <w:rsid w:val="00393B5F"/>
    <w:rsid w:val="009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E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2E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2023-03-27T03:02:00Z</dcterms:created>
  <dcterms:modified xsi:type="dcterms:W3CDTF">2023-03-27T03:02:00Z</dcterms:modified>
</cp:coreProperties>
</file>