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27" w:rsidRPr="00F20527" w:rsidRDefault="00F20527" w:rsidP="00F20527">
      <w:pPr>
        <w:spacing w:after="0" w:line="240" w:lineRule="auto"/>
        <w:jc w:val="center"/>
        <w:rPr>
          <w:rFonts w:ascii="Arial" w:eastAsia="Times New Roman" w:hAnsi="Arial" w:cs="Arial"/>
          <w:b/>
          <w:noProof/>
          <w:sz w:val="32"/>
          <w:szCs w:val="32"/>
          <w:lang w:eastAsia="ru-RU"/>
        </w:rPr>
      </w:pPr>
      <w:r w:rsidRPr="00F20527">
        <w:rPr>
          <w:rFonts w:ascii="Arial" w:eastAsia="Times New Roman" w:hAnsi="Arial" w:cs="Arial"/>
          <w:b/>
          <w:noProof/>
          <w:sz w:val="32"/>
          <w:szCs w:val="32"/>
          <w:lang w:eastAsia="ru-RU"/>
        </w:rPr>
        <w:drawing>
          <wp:inline distT="0" distB="0" distL="0" distR="0">
            <wp:extent cx="409575" cy="514350"/>
            <wp:effectExtent l="0" t="0" r="9525" b="0"/>
            <wp:docPr id="2" name="Рисунок 2" descr="C:\Users\Элемент\Pictures\герб\Гербовый-щит-(большой-раз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Элемент\Pictures\герб\Гербовый-щит-(большой-разме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20527" w:rsidRPr="00F20527" w:rsidRDefault="00F20527" w:rsidP="00F20527">
      <w:pPr>
        <w:spacing w:after="0" w:line="240" w:lineRule="auto"/>
        <w:jc w:val="center"/>
        <w:rPr>
          <w:rFonts w:ascii="Arial" w:eastAsia="Times New Roman" w:hAnsi="Arial" w:cs="Arial"/>
          <w:b/>
          <w:sz w:val="32"/>
          <w:szCs w:val="32"/>
          <w:lang w:eastAsia="ru-RU"/>
        </w:rPr>
      </w:pPr>
    </w:p>
    <w:p w:rsidR="00F20527" w:rsidRPr="00F20527" w:rsidRDefault="008E0810" w:rsidP="00F20527">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_</w:t>
      </w:r>
      <w:r w:rsidR="00432B57" w:rsidRPr="00432B57">
        <w:rPr>
          <w:rFonts w:ascii="Arial" w:eastAsia="Times New Roman" w:hAnsi="Arial" w:cs="Arial"/>
          <w:b/>
          <w:sz w:val="32"/>
          <w:szCs w:val="32"/>
          <w:u w:val="single"/>
          <w:lang w:eastAsia="ru-RU"/>
        </w:rPr>
        <w:t>31</w:t>
      </w:r>
      <w:proofErr w:type="gramStart"/>
      <w:r w:rsidR="00432B57">
        <w:rPr>
          <w:rFonts w:ascii="Arial" w:eastAsia="Times New Roman" w:hAnsi="Arial" w:cs="Arial"/>
          <w:b/>
          <w:sz w:val="32"/>
          <w:szCs w:val="32"/>
          <w:lang w:eastAsia="ru-RU"/>
        </w:rPr>
        <w:t xml:space="preserve">_  </w:t>
      </w:r>
      <w:r>
        <w:rPr>
          <w:rFonts w:ascii="Arial" w:eastAsia="Times New Roman" w:hAnsi="Arial" w:cs="Arial"/>
          <w:b/>
          <w:sz w:val="32"/>
          <w:szCs w:val="32"/>
          <w:lang w:eastAsia="ru-RU"/>
        </w:rPr>
        <w:t>_</w:t>
      </w:r>
      <w:proofErr w:type="gramEnd"/>
      <w:r w:rsidR="00432B57" w:rsidRPr="00432B57">
        <w:rPr>
          <w:rFonts w:ascii="Arial" w:eastAsia="Times New Roman" w:hAnsi="Arial" w:cs="Arial"/>
          <w:b/>
          <w:sz w:val="32"/>
          <w:szCs w:val="32"/>
          <w:u w:val="single"/>
          <w:lang w:eastAsia="ru-RU"/>
        </w:rPr>
        <w:t>марта</w:t>
      </w:r>
      <w:r>
        <w:rPr>
          <w:rFonts w:ascii="Arial" w:eastAsia="Times New Roman" w:hAnsi="Arial" w:cs="Arial"/>
          <w:b/>
          <w:sz w:val="32"/>
          <w:szCs w:val="32"/>
          <w:lang w:eastAsia="ru-RU"/>
        </w:rPr>
        <w:t>_ 2025</w:t>
      </w:r>
      <w:r w:rsidR="00F20527" w:rsidRPr="00F20527">
        <w:rPr>
          <w:rFonts w:ascii="Arial" w:eastAsia="Times New Roman" w:hAnsi="Arial" w:cs="Arial"/>
          <w:b/>
          <w:sz w:val="32"/>
          <w:szCs w:val="32"/>
          <w:lang w:eastAsia="ru-RU"/>
        </w:rPr>
        <w:t xml:space="preserve"> г.  № _</w:t>
      </w:r>
      <w:bookmarkStart w:id="0" w:name="_GoBack"/>
      <w:r w:rsidR="00432B57" w:rsidRPr="00432B57">
        <w:rPr>
          <w:rFonts w:ascii="Arial" w:eastAsia="Times New Roman" w:hAnsi="Arial" w:cs="Arial"/>
          <w:b/>
          <w:sz w:val="32"/>
          <w:szCs w:val="32"/>
          <w:u w:val="single"/>
          <w:lang w:eastAsia="ru-RU"/>
        </w:rPr>
        <w:t>422</w:t>
      </w:r>
      <w:bookmarkEnd w:id="0"/>
      <w:r w:rsidR="00432B57">
        <w:rPr>
          <w:rFonts w:ascii="Arial" w:eastAsia="Times New Roman" w:hAnsi="Arial" w:cs="Arial"/>
          <w:b/>
          <w:sz w:val="32"/>
          <w:szCs w:val="32"/>
          <w:lang w:eastAsia="ru-RU"/>
        </w:rPr>
        <w:t>_</w:t>
      </w:r>
    </w:p>
    <w:p w:rsidR="00F20527" w:rsidRPr="00F20527" w:rsidRDefault="00F20527" w:rsidP="00F20527">
      <w:pPr>
        <w:spacing w:after="0" w:line="240" w:lineRule="auto"/>
        <w:jc w:val="center"/>
        <w:rPr>
          <w:rFonts w:ascii="Arial" w:eastAsia="Times New Roman" w:hAnsi="Arial" w:cs="Arial"/>
          <w:b/>
          <w:sz w:val="32"/>
          <w:szCs w:val="32"/>
          <w:lang w:eastAsia="ru-RU"/>
        </w:rPr>
      </w:pPr>
      <w:r w:rsidRPr="00F20527">
        <w:rPr>
          <w:rFonts w:ascii="Arial" w:eastAsia="Times New Roman" w:hAnsi="Arial" w:cs="Arial"/>
          <w:b/>
          <w:sz w:val="32"/>
          <w:szCs w:val="32"/>
          <w:lang w:eastAsia="ru-RU"/>
        </w:rPr>
        <w:t>РОССИЙСКАЯ ФЕДЕРАЦИЯ</w:t>
      </w:r>
      <w:r w:rsidRPr="00F20527">
        <w:rPr>
          <w:rFonts w:ascii="Arial" w:eastAsia="Times New Roman" w:hAnsi="Arial" w:cs="Arial"/>
          <w:b/>
          <w:sz w:val="32"/>
          <w:szCs w:val="32"/>
          <w:lang w:eastAsia="ru-RU"/>
        </w:rPr>
        <w:br/>
        <w:t>ИРКУТСКАЯ ОБЛАСТЬ</w:t>
      </w:r>
    </w:p>
    <w:p w:rsidR="00F20527" w:rsidRPr="00F20527" w:rsidRDefault="00F20527" w:rsidP="00F20527">
      <w:pPr>
        <w:spacing w:after="0" w:line="240" w:lineRule="auto"/>
        <w:jc w:val="center"/>
        <w:rPr>
          <w:rFonts w:ascii="Arial" w:eastAsia="Times New Roman" w:hAnsi="Arial" w:cs="Arial"/>
          <w:b/>
          <w:sz w:val="32"/>
          <w:szCs w:val="32"/>
          <w:lang w:eastAsia="ru-RU"/>
        </w:rPr>
      </w:pPr>
      <w:r w:rsidRPr="00F20527">
        <w:rPr>
          <w:rFonts w:ascii="Arial" w:eastAsia="Times New Roman" w:hAnsi="Arial" w:cs="Arial"/>
          <w:b/>
          <w:sz w:val="32"/>
          <w:szCs w:val="32"/>
          <w:lang w:eastAsia="ru-RU"/>
        </w:rPr>
        <w:t>МУНИЦИПАЛЬНОЕ ОБРАЗОВАНИЕ – «ГОРОД ТУЛУН»</w:t>
      </w:r>
    </w:p>
    <w:p w:rsidR="00F20527" w:rsidRPr="00F20527" w:rsidRDefault="00F20527" w:rsidP="00F20527">
      <w:pPr>
        <w:spacing w:after="0" w:line="240" w:lineRule="auto"/>
        <w:jc w:val="center"/>
        <w:rPr>
          <w:rFonts w:ascii="Arial" w:eastAsia="Times New Roman" w:hAnsi="Arial" w:cs="Arial"/>
          <w:b/>
          <w:sz w:val="32"/>
          <w:szCs w:val="32"/>
          <w:lang w:eastAsia="ru-RU"/>
        </w:rPr>
      </w:pPr>
      <w:r w:rsidRPr="00F20527">
        <w:rPr>
          <w:rFonts w:ascii="Arial" w:eastAsia="Times New Roman" w:hAnsi="Arial" w:cs="Arial"/>
          <w:b/>
          <w:sz w:val="32"/>
          <w:szCs w:val="32"/>
          <w:lang w:eastAsia="ru-RU"/>
        </w:rPr>
        <w:t>АДМИНИСТРАЦИЯ ГОРОДСКОГО ОКРУГА</w:t>
      </w:r>
    </w:p>
    <w:p w:rsidR="00F20527" w:rsidRPr="00F20527" w:rsidRDefault="00E66435" w:rsidP="00E2187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F20527" w:rsidRPr="00F20527" w:rsidRDefault="00F20527" w:rsidP="00F20527">
      <w:pPr>
        <w:spacing w:after="0" w:line="240" w:lineRule="auto"/>
        <w:ind w:left="709"/>
        <w:jc w:val="center"/>
        <w:rPr>
          <w:rFonts w:ascii="Arial" w:eastAsia="Times New Roman" w:hAnsi="Arial" w:cs="Arial"/>
          <w:b/>
          <w:sz w:val="28"/>
          <w:szCs w:val="28"/>
          <w:lang w:eastAsia="ru-RU"/>
        </w:rPr>
      </w:pPr>
    </w:p>
    <w:p w:rsidR="00AC73DC" w:rsidRDefault="00F44293" w:rsidP="00B803BE">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ОБ УТВЕРЖДЕНИИ </w:t>
      </w:r>
      <w:r w:rsidR="00E77783">
        <w:rPr>
          <w:rFonts w:ascii="Arial" w:eastAsia="Times New Roman" w:hAnsi="Arial" w:cs="Arial"/>
          <w:b/>
          <w:sz w:val="32"/>
          <w:szCs w:val="32"/>
          <w:lang w:eastAsia="ru-RU"/>
        </w:rPr>
        <w:t>ПОРЯДКА (</w:t>
      </w:r>
      <w:r>
        <w:rPr>
          <w:rFonts w:ascii="Arial" w:eastAsia="Times New Roman" w:hAnsi="Arial" w:cs="Arial"/>
          <w:b/>
          <w:sz w:val="32"/>
          <w:szCs w:val="32"/>
          <w:lang w:eastAsia="ru-RU"/>
        </w:rPr>
        <w:t>ПЛАНА</w:t>
      </w:r>
      <w:r w:rsidR="00E77783">
        <w:rPr>
          <w:rFonts w:ascii="Arial" w:eastAsia="Times New Roman" w:hAnsi="Arial" w:cs="Arial"/>
          <w:b/>
          <w:sz w:val="32"/>
          <w:szCs w:val="32"/>
          <w:lang w:eastAsia="ru-RU"/>
        </w:rPr>
        <w:t>)</w:t>
      </w:r>
      <w:r>
        <w:rPr>
          <w:rFonts w:ascii="Arial" w:eastAsia="Times New Roman" w:hAnsi="Arial" w:cs="Arial"/>
          <w:b/>
          <w:sz w:val="32"/>
          <w:szCs w:val="32"/>
          <w:lang w:eastAsia="ru-RU"/>
        </w:rPr>
        <w:t xml:space="preserve"> ДЕЙСТВИЙ</w:t>
      </w:r>
    </w:p>
    <w:p w:rsidR="00035EEC" w:rsidRPr="006A1677" w:rsidRDefault="00F44293" w:rsidP="00B803BE">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ПО ЛИКВИДАЦИИ ПОСЛЕДСТВИЙ АВАРИЙНЫХ СИТУАЦИЙ </w:t>
      </w:r>
      <w:r w:rsidR="00087D55">
        <w:rPr>
          <w:rFonts w:ascii="Arial" w:eastAsia="Times New Roman" w:hAnsi="Arial" w:cs="Arial"/>
          <w:b/>
          <w:sz w:val="32"/>
          <w:szCs w:val="32"/>
          <w:lang w:eastAsia="ru-RU"/>
        </w:rPr>
        <w:t>В СФЕРЕ</w:t>
      </w:r>
      <w:r w:rsidR="00EF4DA8">
        <w:rPr>
          <w:rFonts w:ascii="Arial" w:eastAsia="Times New Roman" w:hAnsi="Arial" w:cs="Arial"/>
          <w:b/>
          <w:sz w:val="32"/>
          <w:szCs w:val="32"/>
          <w:lang w:eastAsia="ru-RU"/>
        </w:rPr>
        <w:t xml:space="preserve"> ТЕПЛОСНАБЖЕНИЯ </w:t>
      </w:r>
      <w:r w:rsidR="00035EEC">
        <w:rPr>
          <w:rFonts w:ascii="Arial" w:eastAsia="Times New Roman" w:hAnsi="Arial" w:cs="Arial"/>
          <w:b/>
          <w:sz w:val="32"/>
          <w:szCs w:val="32"/>
          <w:lang w:eastAsia="ru-RU"/>
        </w:rPr>
        <w:t>МУНИЦИПАЛЬНОГО ОБРАЗОВАНИЯ – «ГОРОД ТУЛУН»</w:t>
      </w:r>
      <w:r w:rsidR="00AC73DC">
        <w:rPr>
          <w:rFonts w:ascii="Arial" w:eastAsia="Times New Roman" w:hAnsi="Arial" w:cs="Arial"/>
          <w:b/>
          <w:sz w:val="32"/>
          <w:szCs w:val="32"/>
          <w:lang w:eastAsia="ru-RU"/>
        </w:rPr>
        <w:t xml:space="preserve"> НА ОТОП</w:t>
      </w:r>
      <w:r w:rsidR="00615E44">
        <w:rPr>
          <w:rFonts w:ascii="Arial" w:eastAsia="Times New Roman" w:hAnsi="Arial" w:cs="Arial"/>
          <w:b/>
          <w:sz w:val="32"/>
          <w:szCs w:val="32"/>
          <w:lang w:eastAsia="ru-RU"/>
        </w:rPr>
        <w:t>ИТЕЛЬНЫЙ ПЕРИОД 2025 – 2026 ГОД</w:t>
      </w:r>
      <w:r w:rsidR="00AC73DC">
        <w:rPr>
          <w:rFonts w:ascii="Arial" w:eastAsia="Times New Roman" w:hAnsi="Arial" w:cs="Arial"/>
          <w:b/>
          <w:sz w:val="32"/>
          <w:szCs w:val="32"/>
          <w:lang w:eastAsia="ru-RU"/>
        </w:rPr>
        <w:t>А</w:t>
      </w:r>
    </w:p>
    <w:p w:rsidR="006A1677" w:rsidRPr="006A1677" w:rsidRDefault="006A1677" w:rsidP="006A1677">
      <w:pPr>
        <w:spacing w:after="0" w:line="240" w:lineRule="auto"/>
        <w:jc w:val="center"/>
        <w:rPr>
          <w:rFonts w:ascii="Times New Roman" w:eastAsia="Times New Roman" w:hAnsi="Times New Roman" w:cs="Times New Roman"/>
          <w:b/>
          <w:sz w:val="28"/>
          <w:szCs w:val="28"/>
          <w:lang w:eastAsia="ru-RU"/>
        </w:rPr>
      </w:pPr>
      <w:r w:rsidRPr="006A1677">
        <w:rPr>
          <w:rFonts w:ascii="Times New Roman" w:eastAsia="Times New Roman" w:hAnsi="Times New Roman" w:cs="Times New Roman"/>
          <w:b/>
          <w:sz w:val="28"/>
          <w:szCs w:val="28"/>
          <w:lang w:eastAsia="ru-RU"/>
        </w:rPr>
        <w:t xml:space="preserve">                </w:t>
      </w:r>
    </w:p>
    <w:p w:rsidR="00E66435" w:rsidRDefault="00EC0B03" w:rsidP="00B803BE">
      <w:pPr>
        <w:shd w:val="clear" w:color="auto" w:fill="FFFFFF"/>
        <w:spacing w:after="0" w:line="240" w:lineRule="auto"/>
        <w:ind w:firstLine="709"/>
        <w:jc w:val="both"/>
        <w:textAlignment w:val="baseline"/>
        <w:rPr>
          <w:rFonts w:ascii="Arial" w:eastAsia="Times New Roman" w:hAnsi="Arial" w:cs="Arial"/>
          <w:color w:val="000000" w:themeColor="text1"/>
          <w:sz w:val="24"/>
          <w:szCs w:val="24"/>
          <w:lang w:eastAsia="ru-RU"/>
        </w:rPr>
      </w:pPr>
      <w:r w:rsidRPr="00EC0B03">
        <w:rPr>
          <w:rFonts w:ascii="Arial" w:hAnsi="Arial" w:cs="Arial"/>
          <w:color w:val="000000"/>
          <w:spacing w:val="2"/>
          <w:sz w:val="24"/>
          <w:szCs w:val="24"/>
          <w:lang w:eastAsia="ru-RU"/>
        </w:rPr>
        <w:t xml:space="preserve">Руководствуясь </w:t>
      </w:r>
      <w:hyperlink r:id="rId9" w:history="1">
        <w:r w:rsidRPr="00EC0B03">
          <w:rPr>
            <w:rFonts w:ascii="Arial" w:hAnsi="Arial" w:cs="Arial"/>
            <w:color w:val="000000"/>
            <w:spacing w:val="2"/>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EC0B03">
        <w:rPr>
          <w:rFonts w:ascii="Arial" w:hAnsi="Arial" w:cs="Arial"/>
          <w:color w:val="000000"/>
          <w:spacing w:val="2"/>
          <w:sz w:val="24"/>
          <w:szCs w:val="24"/>
          <w:lang w:eastAsia="ru-RU"/>
        </w:rPr>
        <w:t>»,</w:t>
      </w:r>
      <w:r>
        <w:rPr>
          <w:rFonts w:ascii="Arial" w:hAnsi="Arial" w:cs="Arial"/>
          <w:color w:val="000000"/>
          <w:spacing w:val="2"/>
          <w:sz w:val="24"/>
          <w:szCs w:val="24"/>
          <w:lang w:eastAsia="ru-RU"/>
        </w:rPr>
        <w:t xml:space="preserve"> Федеральным законом </w:t>
      </w:r>
      <w:r w:rsidRPr="00EC0B03">
        <w:rPr>
          <w:rFonts w:ascii="Arial" w:hAnsi="Arial" w:cs="Arial"/>
          <w:color w:val="000000"/>
          <w:spacing w:val="2"/>
          <w:sz w:val="24"/>
          <w:szCs w:val="24"/>
          <w:lang w:eastAsia="ru-RU"/>
        </w:rPr>
        <w:t xml:space="preserve"> от 21.12.1994 № 68-ФЗ «О защите населения и территорий от чрезвычайных ситуаций природного и техногенного характера»,</w:t>
      </w:r>
      <w:r>
        <w:rPr>
          <w:rFonts w:ascii="Arial" w:hAnsi="Arial" w:cs="Arial"/>
          <w:color w:val="000000"/>
          <w:spacing w:val="2"/>
          <w:sz w:val="24"/>
          <w:szCs w:val="24"/>
          <w:lang w:eastAsia="ru-RU"/>
        </w:rPr>
        <w:t xml:space="preserve"> в соответствии со статьей 6 Федерального закона </w:t>
      </w:r>
      <w:hyperlink r:id="rId10" w:history="1">
        <w:r w:rsidR="00B803BE">
          <w:rPr>
            <w:rFonts w:ascii="Arial" w:hAnsi="Arial" w:cs="Arial"/>
            <w:color w:val="000000"/>
            <w:spacing w:val="2"/>
            <w:sz w:val="24"/>
            <w:szCs w:val="24"/>
            <w:lang w:eastAsia="ru-RU"/>
          </w:rPr>
          <w:t>от 27.07.2010 №</w:t>
        </w:r>
        <w:r w:rsidRPr="00EC0B03">
          <w:rPr>
            <w:rFonts w:ascii="Arial" w:hAnsi="Arial" w:cs="Arial"/>
            <w:color w:val="000000"/>
            <w:spacing w:val="2"/>
            <w:sz w:val="24"/>
            <w:szCs w:val="24"/>
            <w:lang w:eastAsia="ru-RU"/>
          </w:rPr>
          <w:t xml:space="preserve"> 190-ФЗ «О теплоснабжении», постановлением Правительства Российской Федерации от 30.12.2003 №</w:t>
        </w:r>
        <w:r w:rsidR="00B803BE">
          <w:rPr>
            <w:rFonts w:ascii="Arial" w:hAnsi="Arial" w:cs="Arial"/>
            <w:color w:val="000000"/>
            <w:spacing w:val="2"/>
            <w:sz w:val="24"/>
            <w:szCs w:val="24"/>
            <w:lang w:eastAsia="ru-RU"/>
          </w:rPr>
          <w:t xml:space="preserve"> </w:t>
        </w:r>
        <w:r w:rsidRPr="00EC0B03">
          <w:rPr>
            <w:rFonts w:ascii="Arial" w:hAnsi="Arial" w:cs="Arial"/>
            <w:color w:val="000000"/>
            <w:spacing w:val="2"/>
            <w:sz w:val="24"/>
            <w:szCs w:val="24"/>
            <w:lang w:eastAsia="ru-RU"/>
          </w:rPr>
          <w:t>794 «О единой государственной системе предупреждения и ликвидации чрезвычайных ситуаций», приказом МЧС России от 05.07.2021 №</w:t>
        </w:r>
        <w:r w:rsidR="00B803BE">
          <w:rPr>
            <w:rFonts w:ascii="Arial" w:hAnsi="Arial" w:cs="Arial"/>
            <w:color w:val="000000"/>
            <w:spacing w:val="2"/>
            <w:sz w:val="24"/>
            <w:szCs w:val="24"/>
            <w:lang w:eastAsia="ru-RU"/>
          </w:rPr>
          <w:t xml:space="preserve"> </w:t>
        </w:r>
        <w:r w:rsidRPr="00EC0B03">
          <w:rPr>
            <w:rFonts w:ascii="Arial" w:hAnsi="Arial" w:cs="Arial"/>
            <w:color w:val="000000"/>
            <w:spacing w:val="2"/>
            <w:sz w:val="24"/>
            <w:szCs w:val="24"/>
            <w:lang w:eastAsia="ru-RU"/>
          </w:rPr>
          <w:t>429 «Об установлении критериев информации о чрезвычайных ситуациях природного и техногенного характера</w:t>
        </w:r>
      </w:hyperlink>
      <w:r w:rsidRPr="00EC0B03">
        <w:rPr>
          <w:rFonts w:ascii="Arial" w:hAnsi="Arial" w:cs="Arial"/>
          <w:color w:val="000000"/>
          <w:spacing w:val="2"/>
          <w:sz w:val="24"/>
          <w:szCs w:val="24"/>
          <w:lang w:eastAsia="ru-RU"/>
        </w:rPr>
        <w:t>», приказом Министерства строительства и жилищно-коммунального хозяйства Российской Федерации от 30.11.2021 №</w:t>
      </w:r>
      <w:r w:rsidR="00B803BE">
        <w:rPr>
          <w:rFonts w:ascii="Arial" w:hAnsi="Arial" w:cs="Arial"/>
          <w:color w:val="000000"/>
          <w:spacing w:val="2"/>
          <w:sz w:val="24"/>
          <w:szCs w:val="24"/>
          <w:lang w:eastAsia="ru-RU"/>
        </w:rPr>
        <w:t xml:space="preserve"> </w:t>
      </w:r>
      <w:r w:rsidRPr="00EC0B03">
        <w:rPr>
          <w:rFonts w:ascii="Arial" w:hAnsi="Arial" w:cs="Arial"/>
          <w:color w:val="000000"/>
          <w:spacing w:val="2"/>
          <w:sz w:val="24"/>
          <w:szCs w:val="24"/>
          <w:lang w:eastAsia="ru-RU"/>
        </w:rPr>
        <w:t>869/</w:t>
      </w:r>
      <w:proofErr w:type="spellStart"/>
      <w:r w:rsidRPr="00EC0B03">
        <w:rPr>
          <w:rFonts w:ascii="Arial" w:hAnsi="Arial" w:cs="Arial"/>
          <w:color w:val="000000"/>
          <w:spacing w:val="2"/>
          <w:sz w:val="24"/>
          <w:szCs w:val="24"/>
          <w:lang w:eastAsia="ru-RU"/>
        </w:rPr>
        <w:t>пр</w:t>
      </w:r>
      <w:proofErr w:type="spellEnd"/>
      <w:r w:rsidRPr="00EC0B03">
        <w:rPr>
          <w:rFonts w:ascii="Arial" w:hAnsi="Arial" w:cs="Arial"/>
          <w:color w:val="000000"/>
          <w:spacing w:val="2"/>
          <w:sz w:val="24"/>
          <w:szCs w:val="24"/>
          <w:lang w:eastAsia="ru-RU"/>
        </w:rPr>
        <w:t xml:space="preserve"> «Об утверждении методических рекомендаций по проведению субъектами Российской Федерации мониторинга состояния объектов систем теплоснабжения», </w:t>
      </w:r>
      <w:hyperlink r:id="rId11" w:history="1">
        <w:r w:rsidRPr="00EC0B03">
          <w:rPr>
            <w:rFonts w:ascii="Arial" w:hAnsi="Arial" w:cs="Arial"/>
            <w:color w:val="000000"/>
            <w:spacing w:val="2"/>
            <w:sz w:val="24"/>
            <w:szCs w:val="24"/>
            <w:lang w:eastAsia="ru-RU"/>
          </w:rPr>
          <w:t>приказом Министерства энергет</w:t>
        </w:r>
        <w:r w:rsidR="008E0810">
          <w:rPr>
            <w:rFonts w:ascii="Arial" w:hAnsi="Arial" w:cs="Arial"/>
            <w:color w:val="000000"/>
            <w:spacing w:val="2"/>
            <w:sz w:val="24"/>
            <w:szCs w:val="24"/>
            <w:lang w:eastAsia="ru-RU"/>
          </w:rPr>
          <w:t>ики Российской Федерации от 13.11.2024 № 2234</w:t>
        </w:r>
        <w:r w:rsidRPr="00EC0B03">
          <w:rPr>
            <w:rFonts w:ascii="Arial" w:hAnsi="Arial" w:cs="Arial"/>
            <w:color w:val="000000"/>
            <w:spacing w:val="2"/>
            <w:sz w:val="24"/>
            <w:szCs w:val="24"/>
            <w:lang w:eastAsia="ru-RU"/>
          </w:rPr>
          <w:t xml:space="preserve"> «Об утверждении правил</w:t>
        </w:r>
        <w:r w:rsidR="008E0810">
          <w:rPr>
            <w:rFonts w:ascii="Arial" w:hAnsi="Arial" w:cs="Arial"/>
            <w:color w:val="000000"/>
            <w:spacing w:val="2"/>
            <w:sz w:val="24"/>
            <w:szCs w:val="24"/>
            <w:lang w:eastAsia="ru-RU"/>
          </w:rPr>
          <w:t xml:space="preserve"> обеспечения готовности к отопительному периоду и порядка проведения оценки обеспечения </w:t>
        </w:r>
        <w:r w:rsidRPr="00EC0B03">
          <w:rPr>
            <w:rFonts w:ascii="Arial" w:hAnsi="Arial" w:cs="Arial"/>
            <w:color w:val="000000"/>
            <w:spacing w:val="2"/>
            <w:sz w:val="24"/>
            <w:szCs w:val="24"/>
            <w:lang w:eastAsia="ru-RU"/>
          </w:rPr>
          <w:t>готовности к отопительному периоду</w:t>
        </w:r>
      </w:hyperlink>
      <w:r w:rsidRPr="00EC0B03">
        <w:rPr>
          <w:rFonts w:ascii="Arial" w:hAnsi="Arial" w:cs="Arial"/>
          <w:color w:val="000000"/>
          <w:spacing w:val="2"/>
          <w:sz w:val="24"/>
          <w:szCs w:val="24"/>
          <w:lang w:eastAsia="ru-RU"/>
        </w:rPr>
        <w:t>»,</w:t>
      </w:r>
      <w:r w:rsidR="00E66435">
        <w:rPr>
          <w:rFonts w:ascii="Arial" w:eastAsia="Times New Roman" w:hAnsi="Arial" w:cs="Arial"/>
          <w:color w:val="000000" w:themeColor="text1"/>
          <w:sz w:val="24"/>
          <w:szCs w:val="24"/>
          <w:lang w:eastAsia="ru-RU"/>
        </w:rPr>
        <w:t xml:space="preserve"> </w:t>
      </w:r>
      <w:r w:rsidR="002B4B64">
        <w:rPr>
          <w:rFonts w:ascii="Arial" w:eastAsia="Times New Roman" w:hAnsi="Arial" w:cs="Arial"/>
          <w:color w:val="000000" w:themeColor="text1"/>
          <w:sz w:val="24"/>
          <w:szCs w:val="24"/>
          <w:lang w:eastAsia="ru-RU"/>
        </w:rPr>
        <w:t>ст.</w:t>
      </w:r>
      <w:r w:rsidR="00E2187C">
        <w:rPr>
          <w:rFonts w:ascii="Arial" w:eastAsia="Times New Roman" w:hAnsi="Arial" w:cs="Arial"/>
          <w:color w:val="000000" w:themeColor="text1"/>
          <w:sz w:val="24"/>
          <w:szCs w:val="24"/>
          <w:lang w:eastAsia="ru-RU"/>
        </w:rPr>
        <w:t xml:space="preserve"> </w:t>
      </w:r>
      <w:r w:rsidR="00734374">
        <w:rPr>
          <w:rFonts w:ascii="Arial" w:eastAsia="Times New Roman" w:hAnsi="Arial" w:cs="Arial"/>
          <w:color w:val="000000" w:themeColor="text1"/>
          <w:sz w:val="24"/>
          <w:szCs w:val="24"/>
          <w:lang w:eastAsia="ru-RU"/>
        </w:rPr>
        <w:t xml:space="preserve">ст. </w:t>
      </w:r>
      <w:r w:rsidR="00E2187C">
        <w:rPr>
          <w:rFonts w:ascii="Arial" w:eastAsia="Times New Roman" w:hAnsi="Arial" w:cs="Arial"/>
          <w:color w:val="000000" w:themeColor="text1"/>
          <w:sz w:val="24"/>
          <w:szCs w:val="24"/>
          <w:lang w:eastAsia="ru-RU"/>
        </w:rPr>
        <w:t>28</w:t>
      </w:r>
      <w:r w:rsidR="006A1677" w:rsidRPr="006A1677">
        <w:rPr>
          <w:rFonts w:ascii="Arial" w:eastAsia="Times New Roman" w:hAnsi="Arial" w:cs="Arial"/>
          <w:color w:val="000000" w:themeColor="text1"/>
          <w:sz w:val="24"/>
          <w:szCs w:val="24"/>
          <w:lang w:eastAsia="ru-RU"/>
        </w:rPr>
        <w:t xml:space="preserve">, </w:t>
      </w:r>
      <w:hyperlink r:id="rId12" w:history="1">
        <w:r w:rsidR="006A1677" w:rsidRPr="006A1677">
          <w:rPr>
            <w:rFonts w:ascii="Arial" w:eastAsia="Times New Roman" w:hAnsi="Arial" w:cs="Arial"/>
            <w:color w:val="000000" w:themeColor="text1"/>
            <w:sz w:val="24"/>
            <w:szCs w:val="24"/>
            <w:lang w:eastAsia="ru-RU"/>
          </w:rPr>
          <w:t>42</w:t>
        </w:r>
      </w:hyperlink>
      <w:r w:rsidR="006A1677" w:rsidRPr="006A1677">
        <w:rPr>
          <w:rFonts w:ascii="Arial" w:eastAsia="Times New Roman" w:hAnsi="Arial" w:cs="Arial"/>
          <w:color w:val="000000" w:themeColor="text1"/>
          <w:sz w:val="24"/>
          <w:szCs w:val="24"/>
          <w:lang w:eastAsia="ru-RU"/>
        </w:rPr>
        <w:t xml:space="preserve"> </w:t>
      </w:r>
      <w:r w:rsidR="006A1677" w:rsidRPr="006A1677">
        <w:rPr>
          <w:rFonts w:ascii="Arial" w:eastAsia="Times New Roman" w:hAnsi="Arial" w:cs="Arial"/>
          <w:sz w:val="24"/>
          <w:szCs w:val="24"/>
          <w:lang w:eastAsia="ru-RU"/>
        </w:rPr>
        <w:t>Устава муниципального образования – «город Тулун»</w:t>
      </w:r>
      <w:r w:rsidR="00734374">
        <w:rPr>
          <w:rFonts w:ascii="Arial" w:eastAsia="Times New Roman" w:hAnsi="Arial" w:cs="Arial"/>
          <w:sz w:val="24"/>
          <w:szCs w:val="24"/>
          <w:lang w:eastAsia="ru-RU"/>
        </w:rPr>
        <w:t xml:space="preserve">, </w:t>
      </w:r>
      <w:r w:rsidR="00E66435">
        <w:rPr>
          <w:rFonts w:ascii="Arial" w:eastAsia="Times New Roman" w:hAnsi="Arial" w:cs="Arial"/>
          <w:sz w:val="24"/>
          <w:szCs w:val="24"/>
          <w:lang w:eastAsia="ru-RU"/>
        </w:rPr>
        <w:t>администрация городского округа</w:t>
      </w:r>
    </w:p>
    <w:p w:rsidR="00E66435" w:rsidRDefault="00E66435" w:rsidP="00072E5D">
      <w:pPr>
        <w:tabs>
          <w:tab w:val="left" w:pos="709"/>
        </w:tabs>
        <w:spacing w:after="0" w:line="240" w:lineRule="auto"/>
        <w:jc w:val="both"/>
        <w:rPr>
          <w:rFonts w:ascii="Arial" w:eastAsia="Times New Roman" w:hAnsi="Arial" w:cs="Arial"/>
          <w:color w:val="000000" w:themeColor="text1"/>
          <w:sz w:val="24"/>
          <w:szCs w:val="24"/>
          <w:lang w:eastAsia="ru-RU"/>
        </w:rPr>
      </w:pPr>
    </w:p>
    <w:p w:rsidR="00E66435" w:rsidRPr="00F20527" w:rsidRDefault="006A1677" w:rsidP="00E66435">
      <w:pPr>
        <w:spacing w:after="0" w:line="240" w:lineRule="auto"/>
        <w:jc w:val="center"/>
        <w:rPr>
          <w:rFonts w:ascii="Arial" w:eastAsia="Times New Roman" w:hAnsi="Arial" w:cs="Arial"/>
          <w:b/>
          <w:sz w:val="32"/>
          <w:szCs w:val="32"/>
          <w:lang w:eastAsia="ru-RU"/>
        </w:rPr>
      </w:pPr>
      <w:r w:rsidRPr="006A1677">
        <w:rPr>
          <w:rFonts w:ascii="Arial" w:eastAsia="Times New Roman" w:hAnsi="Arial" w:cs="Arial"/>
          <w:color w:val="000000" w:themeColor="text1"/>
          <w:sz w:val="24"/>
          <w:szCs w:val="24"/>
          <w:lang w:eastAsia="ru-RU"/>
        </w:rPr>
        <w:t xml:space="preserve"> </w:t>
      </w:r>
      <w:r w:rsidR="00895C5B">
        <w:rPr>
          <w:rFonts w:ascii="Arial" w:eastAsia="Times New Roman" w:hAnsi="Arial" w:cs="Arial"/>
          <w:b/>
          <w:sz w:val="32"/>
          <w:szCs w:val="32"/>
          <w:lang w:eastAsia="ru-RU"/>
        </w:rPr>
        <w:t>ПОСТАНОВЛЯЕТ:</w:t>
      </w:r>
    </w:p>
    <w:p w:rsidR="00962491" w:rsidRDefault="00F17A99" w:rsidP="00072E5D">
      <w:pPr>
        <w:tabs>
          <w:tab w:val="left" w:pos="709"/>
        </w:tabs>
        <w:spacing w:after="0" w:line="240" w:lineRule="auto"/>
        <w:jc w:val="both"/>
        <w:rPr>
          <w:rFonts w:ascii="Arial" w:hAnsi="Arial" w:cs="Arial"/>
          <w:sz w:val="24"/>
          <w:szCs w:val="24"/>
        </w:rPr>
      </w:pPr>
      <w:r w:rsidRPr="00F20527">
        <w:rPr>
          <w:rFonts w:ascii="Arial" w:hAnsi="Arial" w:cs="Arial"/>
          <w:sz w:val="24"/>
          <w:szCs w:val="24"/>
        </w:rPr>
        <w:t xml:space="preserve">          </w:t>
      </w:r>
    </w:p>
    <w:p w:rsidR="006A1018" w:rsidRPr="006A1018" w:rsidRDefault="006A1018" w:rsidP="00B803BE">
      <w:pPr>
        <w:tabs>
          <w:tab w:val="left" w:pos="709"/>
        </w:tabs>
        <w:spacing w:after="0" w:line="240" w:lineRule="auto"/>
        <w:ind w:firstLine="709"/>
        <w:jc w:val="both"/>
        <w:rPr>
          <w:rFonts w:ascii="Arial" w:eastAsia="Calibri" w:hAnsi="Arial" w:cs="Arial"/>
          <w:sz w:val="24"/>
          <w:szCs w:val="24"/>
        </w:rPr>
      </w:pPr>
      <w:r w:rsidRPr="006A1018">
        <w:rPr>
          <w:rFonts w:ascii="Arial" w:eastAsia="Calibri" w:hAnsi="Arial" w:cs="Arial"/>
          <w:sz w:val="24"/>
          <w:szCs w:val="24"/>
        </w:rPr>
        <w:t>1. Утвердить</w:t>
      </w:r>
      <w:r w:rsidR="00E77783">
        <w:rPr>
          <w:rFonts w:ascii="Arial" w:eastAsia="Calibri" w:hAnsi="Arial" w:cs="Arial"/>
          <w:sz w:val="24"/>
          <w:szCs w:val="24"/>
        </w:rPr>
        <w:t xml:space="preserve"> </w:t>
      </w:r>
      <w:r w:rsidR="00E66407">
        <w:rPr>
          <w:rFonts w:ascii="Arial" w:eastAsia="Calibri" w:hAnsi="Arial" w:cs="Arial"/>
          <w:sz w:val="24"/>
          <w:szCs w:val="24"/>
        </w:rPr>
        <w:t>порядок</w:t>
      </w:r>
      <w:r w:rsidRPr="006A1018">
        <w:rPr>
          <w:rFonts w:ascii="Arial" w:eastAsia="Calibri" w:hAnsi="Arial" w:cs="Arial"/>
          <w:sz w:val="24"/>
          <w:szCs w:val="24"/>
        </w:rPr>
        <w:t xml:space="preserve"> </w:t>
      </w:r>
      <w:r w:rsidR="00E66407">
        <w:rPr>
          <w:rFonts w:ascii="Arial" w:eastAsia="Calibri" w:hAnsi="Arial" w:cs="Arial"/>
          <w:sz w:val="24"/>
          <w:szCs w:val="24"/>
        </w:rPr>
        <w:t>(</w:t>
      </w:r>
      <w:r w:rsidR="00704942">
        <w:rPr>
          <w:rFonts w:ascii="Arial" w:eastAsia="Calibri" w:hAnsi="Arial" w:cs="Arial"/>
          <w:sz w:val="24"/>
          <w:szCs w:val="24"/>
        </w:rPr>
        <w:t>план</w:t>
      </w:r>
      <w:r w:rsidR="00E66407">
        <w:rPr>
          <w:rFonts w:ascii="Arial" w:eastAsia="Calibri" w:hAnsi="Arial" w:cs="Arial"/>
          <w:sz w:val="24"/>
          <w:szCs w:val="24"/>
        </w:rPr>
        <w:t>)</w:t>
      </w:r>
      <w:r w:rsidR="00704942" w:rsidRPr="00704942">
        <w:rPr>
          <w:rFonts w:ascii="Arial" w:eastAsia="Calibri" w:hAnsi="Arial" w:cs="Arial"/>
          <w:sz w:val="24"/>
          <w:szCs w:val="24"/>
        </w:rPr>
        <w:t xml:space="preserve"> действий по ликвидации последствий аварийных ситуаций в сфере теплоснабжени</w:t>
      </w:r>
      <w:r w:rsidR="00087D55">
        <w:rPr>
          <w:rFonts w:ascii="Arial" w:eastAsia="Calibri" w:hAnsi="Arial" w:cs="Arial"/>
          <w:sz w:val="24"/>
          <w:szCs w:val="24"/>
        </w:rPr>
        <w:t xml:space="preserve">я </w:t>
      </w:r>
      <w:r w:rsidR="00A35F6C">
        <w:rPr>
          <w:rFonts w:ascii="Arial" w:eastAsia="Calibri" w:hAnsi="Arial" w:cs="Arial"/>
          <w:sz w:val="24"/>
          <w:szCs w:val="24"/>
        </w:rPr>
        <w:t xml:space="preserve">муниципального образования </w:t>
      </w:r>
      <w:r w:rsidR="00704942" w:rsidRPr="00704942">
        <w:rPr>
          <w:rFonts w:ascii="Arial" w:eastAsia="Calibri" w:hAnsi="Arial" w:cs="Arial"/>
          <w:sz w:val="24"/>
          <w:szCs w:val="24"/>
        </w:rPr>
        <w:t>- «город Тулун» на отопительный период 2025</w:t>
      </w:r>
      <w:r w:rsidR="00A35F6C">
        <w:rPr>
          <w:rFonts w:ascii="Arial" w:eastAsia="Calibri" w:hAnsi="Arial" w:cs="Arial"/>
          <w:sz w:val="24"/>
          <w:szCs w:val="24"/>
        </w:rPr>
        <w:t xml:space="preserve"> </w:t>
      </w:r>
      <w:r w:rsidR="00704942" w:rsidRPr="00704942">
        <w:rPr>
          <w:rFonts w:ascii="Arial" w:eastAsia="Calibri" w:hAnsi="Arial" w:cs="Arial"/>
          <w:sz w:val="24"/>
          <w:szCs w:val="24"/>
        </w:rPr>
        <w:t>-</w:t>
      </w:r>
      <w:r w:rsidR="00A35F6C">
        <w:rPr>
          <w:rFonts w:ascii="Arial" w:eastAsia="Calibri" w:hAnsi="Arial" w:cs="Arial"/>
          <w:sz w:val="24"/>
          <w:szCs w:val="24"/>
        </w:rPr>
        <w:t xml:space="preserve"> </w:t>
      </w:r>
      <w:r w:rsidR="00704942" w:rsidRPr="00704942">
        <w:rPr>
          <w:rFonts w:ascii="Arial" w:eastAsia="Calibri" w:hAnsi="Arial" w:cs="Arial"/>
          <w:sz w:val="24"/>
          <w:szCs w:val="24"/>
        </w:rPr>
        <w:t>2026 годов</w:t>
      </w:r>
      <w:r w:rsidR="00704942">
        <w:rPr>
          <w:rFonts w:ascii="Arial" w:eastAsia="Calibri" w:hAnsi="Arial" w:cs="Arial"/>
          <w:sz w:val="24"/>
          <w:szCs w:val="24"/>
        </w:rPr>
        <w:t xml:space="preserve"> (Приложение № 1)</w:t>
      </w:r>
      <w:r w:rsidR="00704942" w:rsidRPr="00704942">
        <w:rPr>
          <w:rFonts w:ascii="Arial" w:eastAsia="Calibri" w:hAnsi="Arial" w:cs="Arial"/>
          <w:sz w:val="24"/>
          <w:szCs w:val="24"/>
        </w:rPr>
        <w:t>.</w:t>
      </w:r>
    </w:p>
    <w:p w:rsidR="005474B0" w:rsidRPr="00AA046E" w:rsidRDefault="00AC73DC" w:rsidP="00B803BE">
      <w:pPr>
        <w:tabs>
          <w:tab w:val="left" w:pos="709"/>
        </w:tabs>
        <w:spacing w:after="0" w:line="240" w:lineRule="auto"/>
        <w:ind w:firstLine="709"/>
        <w:jc w:val="both"/>
        <w:rPr>
          <w:rFonts w:ascii="Arial" w:eastAsia="Calibri" w:hAnsi="Arial" w:cs="Arial"/>
          <w:sz w:val="24"/>
          <w:szCs w:val="24"/>
        </w:rPr>
      </w:pPr>
      <w:r>
        <w:rPr>
          <w:rFonts w:ascii="Arial" w:eastAsia="Calibri" w:hAnsi="Arial" w:cs="Arial"/>
          <w:sz w:val="24"/>
          <w:szCs w:val="24"/>
        </w:rPr>
        <w:t>2</w:t>
      </w:r>
      <w:r w:rsidR="006A1018" w:rsidRPr="00AA046E">
        <w:rPr>
          <w:rFonts w:ascii="Arial" w:eastAsia="Calibri" w:hAnsi="Arial" w:cs="Arial"/>
          <w:sz w:val="24"/>
          <w:szCs w:val="24"/>
        </w:rPr>
        <w:t>. Признать утратившим силу постановление админис</w:t>
      </w:r>
      <w:r w:rsidR="00907A95">
        <w:rPr>
          <w:rFonts w:ascii="Arial" w:eastAsia="Calibri" w:hAnsi="Arial" w:cs="Arial"/>
          <w:sz w:val="24"/>
          <w:szCs w:val="24"/>
        </w:rPr>
        <w:t>трации городского округа от 02.12.2024</w:t>
      </w:r>
      <w:r w:rsidR="006A1018" w:rsidRPr="00AA046E">
        <w:rPr>
          <w:rFonts w:ascii="Arial" w:eastAsia="Calibri" w:hAnsi="Arial" w:cs="Arial"/>
          <w:sz w:val="24"/>
          <w:szCs w:val="24"/>
        </w:rPr>
        <w:t xml:space="preserve"> №</w:t>
      </w:r>
      <w:r w:rsidR="00907A95">
        <w:rPr>
          <w:rFonts w:ascii="Arial" w:eastAsia="Calibri" w:hAnsi="Arial" w:cs="Arial"/>
          <w:sz w:val="24"/>
          <w:szCs w:val="24"/>
        </w:rPr>
        <w:t xml:space="preserve"> 2115</w:t>
      </w:r>
      <w:r w:rsidR="00AA046E">
        <w:rPr>
          <w:rFonts w:ascii="Arial" w:eastAsia="Calibri" w:hAnsi="Arial" w:cs="Arial"/>
          <w:sz w:val="24"/>
          <w:szCs w:val="24"/>
        </w:rPr>
        <w:t xml:space="preserve"> «Об утверждении</w:t>
      </w:r>
      <w:r w:rsidR="006A1018" w:rsidRPr="00AA046E">
        <w:rPr>
          <w:rFonts w:ascii="Arial" w:eastAsia="Calibri" w:hAnsi="Arial" w:cs="Arial"/>
          <w:sz w:val="24"/>
          <w:szCs w:val="24"/>
        </w:rPr>
        <w:t xml:space="preserve"> </w:t>
      </w:r>
      <w:r w:rsidR="00907A95">
        <w:rPr>
          <w:rFonts w:ascii="Arial" w:eastAsia="Calibri" w:hAnsi="Arial" w:cs="Arial"/>
          <w:sz w:val="24"/>
          <w:szCs w:val="24"/>
        </w:rPr>
        <w:t xml:space="preserve">плана действий по </w:t>
      </w:r>
      <w:r w:rsidR="00AA046E">
        <w:rPr>
          <w:rFonts w:ascii="Arial" w:eastAsia="Calibri" w:hAnsi="Arial" w:cs="Arial"/>
          <w:sz w:val="24"/>
          <w:szCs w:val="24"/>
        </w:rPr>
        <w:t>ликвидации</w:t>
      </w:r>
      <w:r w:rsidR="00704942">
        <w:rPr>
          <w:rFonts w:ascii="Arial" w:eastAsia="Calibri" w:hAnsi="Arial" w:cs="Arial"/>
          <w:sz w:val="24"/>
          <w:szCs w:val="24"/>
        </w:rPr>
        <w:t xml:space="preserve"> последствий</w:t>
      </w:r>
      <w:r w:rsidR="006A1018" w:rsidRPr="00AA046E">
        <w:rPr>
          <w:rFonts w:ascii="Arial" w:eastAsia="Calibri" w:hAnsi="Arial" w:cs="Arial"/>
          <w:sz w:val="24"/>
          <w:szCs w:val="24"/>
        </w:rPr>
        <w:t xml:space="preserve"> аварийных ситуаций</w:t>
      </w:r>
      <w:r w:rsidR="00AA046E">
        <w:rPr>
          <w:rFonts w:ascii="Arial" w:eastAsia="Calibri" w:hAnsi="Arial" w:cs="Arial"/>
          <w:sz w:val="24"/>
          <w:szCs w:val="24"/>
        </w:rPr>
        <w:t xml:space="preserve"> </w:t>
      </w:r>
      <w:r w:rsidR="00704942">
        <w:rPr>
          <w:rFonts w:ascii="Arial" w:eastAsia="Calibri" w:hAnsi="Arial" w:cs="Arial"/>
          <w:sz w:val="24"/>
          <w:szCs w:val="24"/>
        </w:rPr>
        <w:t xml:space="preserve">на системах теплоснабжения с применением электронного моделирования аварийных ситуаций </w:t>
      </w:r>
      <w:r w:rsidR="00AA046E">
        <w:rPr>
          <w:rFonts w:ascii="Arial" w:eastAsia="Calibri" w:hAnsi="Arial" w:cs="Arial"/>
          <w:sz w:val="24"/>
          <w:szCs w:val="24"/>
        </w:rPr>
        <w:t>муниципального образования – «город Тулун</w:t>
      </w:r>
      <w:r w:rsidR="006A1018" w:rsidRPr="00AA046E">
        <w:rPr>
          <w:rFonts w:ascii="Arial" w:eastAsia="Calibri" w:hAnsi="Arial" w:cs="Arial"/>
          <w:sz w:val="24"/>
          <w:szCs w:val="24"/>
        </w:rPr>
        <w:t>».</w:t>
      </w:r>
      <w:r w:rsidR="005474B0" w:rsidRPr="00AA046E">
        <w:rPr>
          <w:rFonts w:ascii="Arial" w:eastAsia="Calibri" w:hAnsi="Arial" w:cs="Arial"/>
          <w:sz w:val="24"/>
          <w:szCs w:val="24"/>
        </w:rPr>
        <w:t xml:space="preserve"> </w:t>
      </w:r>
    </w:p>
    <w:p w:rsidR="005474B0" w:rsidRPr="00072E5D" w:rsidRDefault="005474B0" w:rsidP="00B803BE">
      <w:pPr>
        <w:tabs>
          <w:tab w:val="left" w:pos="709"/>
        </w:tabs>
        <w:spacing w:after="0" w:line="240" w:lineRule="auto"/>
        <w:jc w:val="both"/>
        <w:rPr>
          <w:rFonts w:ascii="Arial" w:eastAsia="Calibri" w:hAnsi="Arial" w:cs="Arial"/>
          <w:sz w:val="24"/>
          <w:szCs w:val="24"/>
        </w:rPr>
      </w:pPr>
      <w:r>
        <w:rPr>
          <w:rFonts w:ascii="Arial" w:eastAsia="Calibri" w:hAnsi="Arial" w:cs="Arial"/>
          <w:sz w:val="24"/>
          <w:szCs w:val="24"/>
        </w:rPr>
        <w:tab/>
      </w:r>
      <w:r w:rsidR="005C4AA9">
        <w:rPr>
          <w:rFonts w:ascii="Arial" w:eastAsia="Calibri" w:hAnsi="Arial" w:cs="Arial"/>
          <w:sz w:val="24"/>
          <w:szCs w:val="24"/>
        </w:rPr>
        <w:t>3</w:t>
      </w:r>
      <w:r w:rsidR="00ED1DB6">
        <w:rPr>
          <w:rFonts w:ascii="Arial" w:eastAsia="Calibri" w:hAnsi="Arial" w:cs="Arial"/>
          <w:sz w:val="24"/>
          <w:szCs w:val="24"/>
        </w:rPr>
        <w:t xml:space="preserve">. </w:t>
      </w:r>
      <w:r w:rsidR="00A51C1A">
        <w:rPr>
          <w:rFonts w:ascii="Arial" w:eastAsia="Calibri" w:hAnsi="Arial" w:cs="Arial"/>
          <w:sz w:val="24"/>
          <w:szCs w:val="24"/>
        </w:rPr>
        <w:t xml:space="preserve">Опубликовать </w:t>
      </w:r>
      <w:r w:rsidR="00A51C1A">
        <w:rPr>
          <w:rFonts w:ascii="Arial" w:hAnsi="Arial" w:cs="Arial"/>
          <w:sz w:val="24"/>
          <w:szCs w:val="24"/>
        </w:rPr>
        <w:t>н</w:t>
      </w:r>
      <w:r w:rsidRPr="00F31F79">
        <w:rPr>
          <w:rFonts w:ascii="Arial" w:hAnsi="Arial" w:cs="Arial"/>
          <w:sz w:val="24"/>
          <w:szCs w:val="24"/>
        </w:rPr>
        <w:t>астоящее постановление в газете «</w:t>
      </w:r>
      <w:proofErr w:type="spellStart"/>
      <w:r w:rsidRPr="00F31F79">
        <w:rPr>
          <w:rFonts w:ascii="Arial" w:hAnsi="Arial" w:cs="Arial"/>
          <w:sz w:val="24"/>
          <w:szCs w:val="24"/>
        </w:rPr>
        <w:t>Тулунский</w:t>
      </w:r>
      <w:proofErr w:type="spellEnd"/>
      <w:r w:rsidRPr="00F31F79">
        <w:rPr>
          <w:rFonts w:ascii="Arial" w:hAnsi="Arial" w:cs="Arial"/>
          <w:sz w:val="24"/>
          <w:szCs w:val="24"/>
        </w:rPr>
        <w:t xml:space="preserve"> вестник</w:t>
      </w:r>
      <w:r>
        <w:rPr>
          <w:rFonts w:ascii="Arial" w:hAnsi="Arial" w:cs="Arial"/>
          <w:sz w:val="24"/>
          <w:szCs w:val="24"/>
        </w:rPr>
        <w:t xml:space="preserve">» и </w:t>
      </w:r>
      <w:r w:rsidR="00A51C1A">
        <w:rPr>
          <w:rFonts w:ascii="Arial" w:hAnsi="Arial" w:cs="Arial"/>
          <w:sz w:val="24"/>
          <w:szCs w:val="24"/>
        </w:rPr>
        <w:t>разместить</w:t>
      </w:r>
      <w:r w:rsidRPr="00F31F79">
        <w:rPr>
          <w:rFonts w:ascii="Arial" w:hAnsi="Arial" w:cs="Arial"/>
          <w:sz w:val="24"/>
          <w:szCs w:val="24"/>
        </w:rPr>
        <w:t xml:space="preserve"> на официальном сайте администрации городского округа.</w:t>
      </w:r>
    </w:p>
    <w:p w:rsidR="00A35F6C" w:rsidRDefault="005C4AA9" w:rsidP="00704942">
      <w:pPr>
        <w:tabs>
          <w:tab w:val="left" w:pos="567"/>
        </w:tabs>
        <w:spacing w:after="0" w:line="240" w:lineRule="auto"/>
        <w:ind w:firstLine="709"/>
        <w:jc w:val="both"/>
        <w:rPr>
          <w:rFonts w:ascii="Arial" w:hAnsi="Arial" w:cs="Arial"/>
          <w:sz w:val="24"/>
          <w:szCs w:val="24"/>
        </w:rPr>
      </w:pPr>
      <w:r>
        <w:rPr>
          <w:rFonts w:ascii="Arial" w:eastAsia="Calibri" w:hAnsi="Arial" w:cs="Arial"/>
          <w:sz w:val="24"/>
          <w:szCs w:val="24"/>
        </w:rPr>
        <w:t>4</w:t>
      </w:r>
      <w:r w:rsidR="00072E5D" w:rsidRPr="00072E5D">
        <w:rPr>
          <w:rFonts w:ascii="Arial" w:eastAsia="Calibri" w:hAnsi="Arial" w:cs="Arial"/>
          <w:sz w:val="24"/>
          <w:szCs w:val="24"/>
        </w:rPr>
        <w:t xml:space="preserve">. </w:t>
      </w:r>
      <w:r w:rsidR="004C37F1" w:rsidRPr="0018463F">
        <w:rPr>
          <w:rFonts w:ascii="Arial" w:hAnsi="Arial" w:cs="Arial"/>
          <w:sz w:val="24"/>
          <w:szCs w:val="24"/>
        </w:rPr>
        <w:t>Контроль за исполнением настоящего постановления возложить</w:t>
      </w:r>
      <w:r w:rsidR="004C37F1">
        <w:rPr>
          <w:rFonts w:ascii="Arial" w:hAnsi="Arial" w:cs="Arial"/>
          <w:sz w:val="24"/>
          <w:szCs w:val="24"/>
        </w:rPr>
        <w:t xml:space="preserve"> на</w:t>
      </w:r>
      <w:r w:rsidR="004C37F1" w:rsidRPr="0018463F">
        <w:rPr>
          <w:rFonts w:ascii="Arial" w:hAnsi="Arial" w:cs="Arial"/>
          <w:sz w:val="24"/>
          <w:szCs w:val="24"/>
        </w:rPr>
        <w:t xml:space="preserve"> председателя Комитета </w:t>
      </w:r>
      <w:r w:rsidR="00704942">
        <w:rPr>
          <w:rFonts w:ascii="Arial" w:hAnsi="Arial" w:cs="Arial"/>
          <w:sz w:val="24"/>
          <w:szCs w:val="24"/>
        </w:rPr>
        <w:t>жизнеобеспечения города</w:t>
      </w:r>
      <w:r w:rsidR="004C37F1" w:rsidRPr="0018463F">
        <w:rPr>
          <w:rFonts w:ascii="Arial" w:hAnsi="Arial" w:cs="Arial"/>
          <w:sz w:val="24"/>
          <w:szCs w:val="24"/>
        </w:rPr>
        <w:t xml:space="preserve"> а</w:t>
      </w:r>
      <w:r w:rsidR="004C37F1">
        <w:rPr>
          <w:rFonts w:ascii="Arial" w:hAnsi="Arial" w:cs="Arial"/>
          <w:sz w:val="24"/>
          <w:szCs w:val="24"/>
        </w:rPr>
        <w:t xml:space="preserve">дминистрации городского округа </w:t>
      </w:r>
      <w:proofErr w:type="spellStart"/>
      <w:r w:rsidR="00704942">
        <w:rPr>
          <w:rFonts w:ascii="Arial" w:hAnsi="Arial" w:cs="Arial"/>
          <w:sz w:val="24"/>
          <w:szCs w:val="24"/>
        </w:rPr>
        <w:t>Судниковича</w:t>
      </w:r>
      <w:proofErr w:type="spellEnd"/>
      <w:r w:rsidR="00704942">
        <w:rPr>
          <w:rFonts w:ascii="Arial" w:hAnsi="Arial" w:cs="Arial"/>
          <w:sz w:val="24"/>
          <w:szCs w:val="24"/>
        </w:rPr>
        <w:t xml:space="preserve"> Н.М.</w:t>
      </w:r>
    </w:p>
    <w:p w:rsidR="00087D55" w:rsidRDefault="00087D55" w:rsidP="00704942">
      <w:pPr>
        <w:tabs>
          <w:tab w:val="left" w:pos="567"/>
        </w:tabs>
        <w:spacing w:after="0" w:line="240" w:lineRule="auto"/>
        <w:ind w:firstLine="709"/>
        <w:jc w:val="both"/>
        <w:rPr>
          <w:rFonts w:ascii="Arial" w:hAnsi="Arial" w:cs="Arial"/>
          <w:sz w:val="24"/>
          <w:szCs w:val="24"/>
        </w:rPr>
      </w:pPr>
    </w:p>
    <w:p w:rsidR="00E42A7D" w:rsidRDefault="00E42A7D" w:rsidP="00704942">
      <w:pPr>
        <w:tabs>
          <w:tab w:val="left" w:pos="567"/>
        </w:tabs>
        <w:spacing w:after="0" w:line="240" w:lineRule="auto"/>
        <w:ind w:firstLine="709"/>
        <w:jc w:val="both"/>
        <w:rPr>
          <w:rFonts w:ascii="Arial" w:hAnsi="Arial" w:cs="Arial"/>
          <w:sz w:val="24"/>
          <w:szCs w:val="24"/>
        </w:rPr>
      </w:pPr>
    </w:p>
    <w:p w:rsidR="00747CF1" w:rsidRDefault="00747CF1" w:rsidP="00747CF1">
      <w:pPr>
        <w:tabs>
          <w:tab w:val="left" w:pos="567"/>
        </w:tabs>
        <w:spacing w:after="0"/>
        <w:jc w:val="both"/>
        <w:rPr>
          <w:rFonts w:ascii="Arial" w:hAnsi="Arial" w:cs="Arial"/>
          <w:sz w:val="24"/>
          <w:szCs w:val="24"/>
        </w:rPr>
      </w:pPr>
      <w:r w:rsidRPr="00747CF1">
        <w:rPr>
          <w:rFonts w:ascii="Arial" w:hAnsi="Arial" w:cs="Arial"/>
          <w:sz w:val="24"/>
          <w:szCs w:val="24"/>
        </w:rPr>
        <w:t>Мэр</w:t>
      </w:r>
      <w:r>
        <w:rPr>
          <w:rFonts w:ascii="Arial" w:hAnsi="Arial" w:cs="Arial"/>
          <w:sz w:val="24"/>
          <w:szCs w:val="24"/>
        </w:rPr>
        <w:t xml:space="preserve"> города Тулуна                                         </w:t>
      </w:r>
      <w:r w:rsidR="00087D55">
        <w:rPr>
          <w:rFonts w:ascii="Arial" w:hAnsi="Arial" w:cs="Arial"/>
          <w:sz w:val="24"/>
          <w:szCs w:val="24"/>
        </w:rPr>
        <w:t xml:space="preserve"> </w:t>
      </w:r>
      <w:r>
        <w:rPr>
          <w:rFonts w:ascii="Arial" w:hAnsi="Arial" w:cs="Arial"/>
          <w:sz w:val="24"/>
          <w:szCs w:val="24"/>
        </w:rPr>
        <w:t xml:space="preserve">                                       М.И. Гильдебрант</w:t>
      </w:r>
    </w:p>
    <w:p w:rsidR="00A35F6C" w:rsidRDefault="00A35F6C" w:rsidP="00832925">
      <w:pPr>
        <w:spacing w:after="0" w:line="240" w:lineRule="auto"/>
        <w:jc w:val="both"/>
        <w:rPr>
          <w:rFonts w:ascii="Arial" w:hAnsi="Arial" w:cs="Arial"/>
          <w:sz w:val="24"/>
          <w:szCs w:val="24"/>
        </w:rPr>
      </w:pPr>
    </w:p>
    <w:p w:rsidR="00087D55" w:rsidRDefault="00E42A7D" w:rsidP="00E42A7D">
      <w:pPr>
        <w:tabs>
          <w:tab w:val="left" w:pos="915"/>
        </w:tabs>
        <w:spacing w:after="0" w:line="240" w:lineRule="auto"/>
        <w:jc w:val="both"/>
        <w:rPr>
          <w:rFonts w:ascii="Arial" w:hAnsi="Arial" w:cs="Arial"/>
          <w:sz w:val="24"/>
          <w:szCs w:val="24"/>
        </w:rPr>
      </w:pPr>
      <w:r>
        <w:rPr>
          <w:rFonts w:ascii="Arial" w:hAnsi="Arial" w:cs="Arial"/>
          <w:sz w:val="24"/>
          <w:szCs w:val="24"/>
        </w:rPr>
        <w:tab/>
      </w: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E42A7D" w:rsidRDefault="00E42A7D" w:rsidP="00E42A7D">
      <w:pPr>
        <w:tabs>
          <w:tab w:val="left" w:pos="915"/>
        </w:tabs>
        <w:spacing w:after="0" w:line="240" w:lineRule="auto"/>
        <w:jc w:val="both"/>
        <w:rPr>
          <w:rFonts w:ascii="Arial" w:hAnsi="Arial" w:cs="Arial"/>
          <w:sz w:val="24"/>
          <w:szCs w:val="24"/>
        </w:rPr>
      </w:pPr>
    </w:p>
    <w:p w:rsidR="00087D55" w:rsidRDefault="00087D55" w:rsidP="00832925">
      <w:pPr>
        <w:spacing w:after="0" w:line="240" w:lineRule="auto"/>
        <w:jc w:val="both"/>
        <w:rPr>
          <w:rFonts w:ascii="Arial" w:hAnsi="Arial" w:cs="Arial"/>
          <w:sz w:val="24"/>
          <w:szCs w:val="24"/>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432B57" w:rsidRDefault="00432B57" w:rsidP="00E15455">
      <w:pPr>
        <w:shd w:val="clear" w:color="auto" w:fill="FFFFFF"/>
        <w:spacing w:after="0" w:line="240" w:lineRule="auto"/>
        <w:ind w:left="3960"/>
        <w:jc w:val="right"/>
        <w:rPr>
          <w:rFonts w:ascii="Courier New" w:eastAsia="Times New Roman" w:hAnsi="Courier New" w:cs="Courier New"/>
          <w:lang w:eastAsia="ru-RU"/>
        </w:rPr>
      </w:pPr>
    </w:p>
    <w:p w:rsidR="00E15455" w:rsidRPr="00E15455" w:rsidRDefault="00497DC8" w:rsidP="00E15455">
      <w:pPr>
        <w:shd w:val="clear" w:color="auto" w:fill="FFFFFF"/>
        <w:spacing w:after="0" w:line="240" w:lineRule="auto"/>
        <w:ind w:left="3960"/>
        <w:jc w:val="right"/>
        <w:rPr>
          <w:rFonts w:ascii="Courier New" w:eastAsia="Times New Roman" w:hAnsi="Courier New" w:cs="Courier New"/>
          <w:lang w:eastAsia="ru-RU"/>
        </w:rPr>
      </w:pPr>
      <w:r>
        <w:rPr>
          <w:rFonts w:ascii="Courier New" w:eastAsia="Times New Roman" w:hAnsi="Courier New" w:cs="Courier New"/>
          <w:lang w:eastAsia="ru-RU"/>
        </w:rPr>
        <w:lastRenderedPageBreak/>
        <w:t xml:space="preserve"> Приложение № 1</w:t>
      </w:r>
    </w:p>
    <w:p w:rsidR="00E15455" w:rsidRPr="00E15455" w:rsidRDefault="00E15455" w:rsidP="00E15455">
      <w:pPr>
        <w:shd w:val="clear" w:color="auto" w:fill="FFFFFF"/>
        <w:spacing w:after="0" w:line="240" w:lineRule="auto"/>
        <w:jc w:val="right"/>
        <w:rPr>
          <w:rFonts w:ascii="Courier New" w:eastAsia="Times New Roman" w:hAnsi="Courier New" w:cs="Courier New"/>
          <w:lang w:eastAsia="ru-RU"/>
        </w:rPr>
      </w:pPr>
      <w:r w:rsidRPr="00E15455">
        <w:rPr>
          <w:rFonts w:ascii="Courier New" w:eastAsia="Times New Roman" w:hAnsi="Courier New" w:cs="Courier New"/>
          <w:lang w:eastAsia="ru-RU"/>
        </w:rPr>
        <w:t xml:space="preserve">к постановлению администрации </w:t>
      </w:r>
      <w:r w:rsidRPr="00E66407">
        <w:rPr>
          <w:rFonts w:ascii="Courier New" w:eastAsia="Times New Roman" w:hAnsi="Courier New" w:cs="Courier New"/>
          <w:lang w:eastAsia="ru-RU"/>
        </w:rPr>
        <w:t>городского</w:t>
      </w:r>
      <w:r w:rsidRPr="00E15455">
        <w:rPr>
          <w:rFonts w:ascii="Courier New" w:eastAsia="Times New Roman" w:hAnsi="Courier New" w:cs="Courier New"/>
          <w:lang w:eastAsia="ru-RU"/>
        </w:rPr>
        <w:t xml:space="preserve"> округа</w:t>
      </w:r>
    </w:p>
    <w:p w:rsidR="00E15455" w:rsidRPr="00E15455" w:rsidRDefault="00E15455" w:rsidP="00E15455">
      <w:pPr>
        <w:shd w:val="clear" w:color="auto" w:fill="FFFFFF"/>
        <w:spacing w:after="0" w:line="240" w:lineRule="auto"/>
        <w:jc w:val="right"/>
        <w:rPr>
          <w:rFonts w:ascii="Courier New" w:eastAsia="Times New Roman" w:hAnsi="Courier New" w:cs="Courier New"/>
          <w:lang w:eastAsia="ru-RU"/>
        </w:rPr>
      </w:pPr>
      <w:r w:rsidRPr="00E15455">
        <w:rPr>
          <w:rFonts w:ascii="Courier New" w:eastAsia="Times New Roman" w:hAnsi="Courier New" w:cs="Courier New"/>
          <w:lang w:eastAsia="ru-RU"/>
        </w:rPr>
        <w:t xml:space="preserve">               </w:t>
      </w:r>
      <w:r w:rsidR="00432B57">
        <w:rPr>
          <w:rFonts w:ascii="Courier New" w:eastAsia="Times New Roman" w:hAnsi="Courier New" w:cs="Courier New"/>
          <w:lang w:eastAsia="ru-RU"/>
        </w:rPr>
        <w:t xml:space="preserve">     от 31 марта</w:t>
      </w:r>
      <w:r w:rsidR="00A06108">
        <w:rPr>
          <w:rFonts w:ascii="Courier New" w:eastAsia="Times New Roman" w:hAnsi="Courier New" w:cs="Courier New"/>
          <w:lang w:eastAsia="ru-RU"/>
        </w:rPr>
        <w:t xml:space="preserve"> 2025</w:t>
      </w:r>
      <w:r w:rsidRPr="00E15455">
        <w:rPr>
          <w:rFonts w:ascii="Courier New" w:eastAsia="Times New Roman" w:hAnsi="Courier New" w:cs="Courier New"/>
          <w:lang w:eastAsia="ru-RU"/>
        </w:rPr>
        <w:t>г</w:t>
      </w:r>
      <w:r w:rsidR="004C37F1">
        <w:rPr>
          <w:rFonts w:ascii="Courier New" w:eastAsia="Times New Roman" w:hAnsi="Courier New" w:cs="Courier New"/>
          <w:lang w:eastAsia="ru-RU"/>
        </w:rPr>
        <w:t>. №___</w:t>
      </w:r>
      <w:r w:rsidR="00432B57" w:rsidRPr="00432B57">
        <w:rPr>
          <w:rFonts w:ascii="Courier New" w:eastAsia="Times New Roman" w:hAnsi="Courier New" w:cs="Courier New"/>
          <w:u w:val="single"/>
          <w:lang w:eastAsia="ru-RU"/>
        </w:rPr>
        <w:t>422</w:t>
      </w:r>
      <w:r w:rsidR="00432B57">
        <w:rPr>
          <w:rFonts w:ascii="Courier New" w:eastAsia="Times New Roman" w:hAnsi="Courier New" w:cs="Courier New"/>
          <w:lang w:eastAsia="ru-RU"/>
        </w:rPr>
        <w:t>__</w:t>
      </w:r>
      <w:r w:rsidR="004C37F1">
        <w:rPr>
          <w:rFonts w:ascii="Courier New" w:eastAsia="Times New Roman" w:hAnsi="Courier New" w:cs="Courier New"/>
          <w:lang w:eastAsia="ru-RU"/>
        </w:rPr>
        <w:t>_</w:t>
      </w:r>
    </w:p>
    <w:p w:rsidR="00E15455" w:rsidRDefault="00E15455" w:rsidP="00E15455">
      <w:pPr>
        <w:shd w:val="clear" w:color="auto" w:fill="FFFFFF"/>
        <w:tabs>
          <w:tab w:val="left" w:pos="573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ab/>
      </w:r>
    </w:p>
    <w:p w:rsidR="008C58AF" w:rsidRDefault="008C58AF" w:rsidP="00AE0B68">
      <w:pPr>
        <w:shd w:val="clear" w:color="auto" w:fill="FFFFFF"/>
        <w:spacing w:after="0" w:line="240" w:lineRule="auto"/>
        <w:jc w:val="center"/>
        <w:textAlignment w:val="baseline"/>
        <w:outlineLvl w:val="1"/>
        <w:rPr>
          <w:rFonts w:ascii="Arial" w:hAnsi="Arial" w:cs="Arial"/>
          <w:b/>
          <w:spacing w:val="2"/>
          <w:sz w:val="30"/>
          <w:szCs w:val="30"/>
          <w:lang w:eastAsia="ru-RU"/>
        </w:rPr>
      </w:pPr>
      <w:r w:rsidRPr="008C58AF">
        <w:rPr>
          <w:rFonts w:ascii="Arial" w:hAnsi="Arial" w:cs="Arial"/>
          <w:b/>
          <w:spacing w:val="2"/>
          <w:sz w:val="30"/>
          <w:szCs w:val="30"/>
          <w:lang w:eastAsia="ru-RU"/>
        </w:rPr>
        <w:t xml:space="preserve"> Об утверждении </w:t>
      </w:r>
      <w:r w:rsidR="00E66407">
        <w:rPr>
          <w:rFonts w:ascii="Arial" w:hAnsi="Arial" w:cs="Arial"/>
          <w:b/>
          <w:spacing w:val="2"/>
          <w:sz w:val="30"/>
          <w:szCs w:val="30"/>
          <w:lang w:eastAsia="ru-RU"/>
        </w:rPr>
        <w:t>порядка (</w:t>
      </w:r>
      <w:r w:rsidRPr="008C58AF">
        <w:rPr>
          <w:rFonts w:ascii="Arial" w:hAnsi="Arial" w:cs="Arial"/>
          <w:b/>
          <w:spacing w:val="2"/>
          <w:sz w:val="30"/>
          <w:szCs w:val="30"/>
          <w:lang w:eastAsia="ru-RU"/>
        </w:rPr>
        <w:t>плана</w:t>
      </w:r>
      <w:r w:rsidR="00E66407">
        <w:rPr>
          <w:rFonts w:ascii="Arial" w:hAnsi="Arial" w:cs="Arial"/>
          <w:b/>
          <w:spacing w:val="2"/>
          <w:sz w:val="30"/>
          <w:szCs w:val="30"/>
          <w:lang w:eastAsia="ru-RU"/>
        </w:rPr>
        <w:t>)</w:t>
      </w:r>
      <w:r w:rsidRPr="008C58AF">
        <w:rPr>
          <w:rFonts w:ascii="Arial" w:hAnsi="Arial" w:cs="Arial"/>
          <w:b/>
          <w:spacing w:val="2"/>
          <w:sz w:val="30"/>
          <w:szCs w:val="30"/>
          <w:lang w:eastAsia="ru-RU"/>
        </w:rPr>
        <w:t xml:space="preserve"> действий по ликвидации последствий аварийных ситуаций в сфер</w:t>
      </w:r>
      <w:r w:rsidR="009237F2">
        <w:rPr>
          <w:rFonts w:ascii="Arial" w:hAnsi="Arial" w:cs="Arial"/>
          <w:b/>
          <w:spacing w:val="2"/>
          <w:sz w:val="30"/>
          <w:szCs w:val="30"/>
          <w:lang w:eastAsia="ru-RU"/>
        </w:rPr>
        <w:t xml:space="preserve">е </w:t>
      </w:r>
      <w:proofErr w:type="gramStart"/>
      <w:r w:rsidR="009237F2">
        <w:rPr>
          <w:rFonts w:ascii="Arial" w:hAnsi="Arial" w:cs="Arial"/>
          <w:b/>
          <w:spacing w:val="2"/>
          <w:sz w:val="30"/>
          <w:szCs w:val="30"/>
          <w:lang w:eastAsia="ru-RU"/>
        </w:rPr>
        <w:t xml:space="preserve">теплоснабжения </w:t>
      </w:r>
      <w:r>
        <w:rPr>
          <w:rFonts w:ascii="Arial" w:hAnsi="Arial" w:cs="Arial"/>
          <w:b/>
          <w:spacing w:val="2"/>
          <w:sz w:val="30"/>
          <w:szCs w:val="30"/>
          <w:lang w:eastAsia="ru-RU"/>
        </w:rPr>
        <w:t xml:space="preserve"> муниципального</w:t>
      </w:r>
      <w:proofErr w:type="gramEnd"/>
      <w:r>
        <w:rPr>
          <w:rFonts w:ascii="Arial" w:hAnsi="Arial" w:cs="Arial"/>
          <w:b/>
          <w:spacing w:val="2"/>
          <w:sz w:val="30"/>
          <w:szCs w:val="30"/>
          <w:lang w:eastAsia="ru-RU"/>
        </w:rPr>
        <w:t xml:space="preserve"> образования </w:t>
      </w:r>
      <w:r w:rsidRPr="008C58AF">
        <w:rPr>
          <w:rFonts w:ascii="Arial" w:hAnsi="Arial" w:cs="Arial"/>
          <w:b/>
          <w:spacing w:val="2"/>
          <w:sz w:val="30"/>
          <w:szCs w:val="30"/>
          <w:lang w:eastAsia="ru-RU"/>
        </w:rPr>
        <w:t xml:space="preserve"> </w:t>
      </w:r>
      <w:r>
        <w:rPr>
          <w:rFonts w:ascii="Arial" w:hAnsi="Arial" w:cs="Arial"/>
          <w:b/>
          <w:spacing w:val="2"/>
          <w:sz w:val="30"/>
          <w:szCs w:val="30"/>
          <w:lang w:eastAsia="ru-RU"/>
        </w:rPr>
        <w:t xml:space="preserve">- «город Тулун» </w:t>
      </w:r>
      <w:r w:rsidRPr="008C58AF">
        <w:rPr>
          <w:rFonts w:ascii="Arial" w:hAnsi="Arial" w:cs="Arial"/>
          <w:b/>
          <w:spacing w:val="2"/>
          <w:sz w:val="30"/>
          <w:szCs w:val="30"/>
          <w:lang w:eastAsia="ru-RU"/>
        </w:rPr>
        <w:t>на отопительный период 2025-2026 годов.</w:t>
      </w:r>
    </w:p>
    <w:p w:rsidR="008C58AF" w:rsidRDefault="008C58AF" w:rsidP="00AE0B68">
      <w:pPr>
        <w:shd w:val="clear" w:color="auto" w:fill="FFFFFF"/>
        <w:spacing w:after="0" w:line="240" w:lineRule="auto"/>
        <w:jc w:val="center"/>
        <w:textAlignment w:val="baseline"/>
        <w:outlineLvl w:val="1"/>
        <w:rPr>
          <w:rFonts w:ascii="Arial" w:hAnsi="Arial" w:cs="Arial"/>
          <w:b/>
          <w:spacing w:val="2"/>
          <w:sz w:val="30"/>
          <w:szCs w:val="30"/>
          <w:lang w:eastAsia="ru-RU"/>
        </w:rPr>
      </w:pPr>
    </w:p>
    <w:p w:rsidR="008C58AF" w:rsidRDefault="008C58AF" w:rsidP="00A06108">
      <w:pPr>
        <w:shd w:val="clear" w:color="auto" w:fill="FFFFFF"/>
        <w:spacing w:after="0" w:line="240" w:lineRule="auto"/>
        <w:ind w:firstLine="709"/>
        <w:jc w:val="both"/>
        <w:textAlignment w:val="baseline"/>
        <w:outlineLvl w:val="1"/>
        <w:rPr>
          <w:rFonts w:ascii="Arial" w:hAnsi="Arial" w:cs="Arial"/>
          <w:b/>
          <w:spacing w:val="2"/>
          <w:sz w:val="30"/>
          <w:szCs w:val="30"/>
          <w:lang w:eastAsia="ru-RU"/>
        </w:rPr>
      </w:pPr>
      <w:r w:rsidRPr="008C58AF">
        <w:rPr>
          <w:rFonts w:ascii="Arial" w:hAnsi="Arial" w:cs="Arial"/>
          <w:b/>
          <w:spacing w:val="2"/>
          <w:sz w:val="30"/>
          <w:szCs w:val="30"/>
          <w:lang w:eastAsia="ru-RU"/>
        </w:rPr>
        <w:t xml:space="preserve"> </w:t>
      </w:r>
      <w:r w:rsidRPr="008C58AF">
        <w:rPr>
          <w:rFonts w:ascii="Arial" w:hAnsi="Arial" w:cs="Arial"/>
          <w:spacing w:val="2"/>
          <w:sz w:val="24"/>
          <w:szCs w:val="24"/>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w:t>
      </w:r>
      <w:r w:rsidRPr="008C58AF">
        <w:rPr>
          <w:rFonts w:ascii="Arial" w:hAnsi="Arial" w:cs="Arial"/>
          <w:b/>
          <w:spacing w:val="2"/>
          <w:sz w:val="30"/>
          <w:szCs w:val="30"/>
          <w:lang w:eastAsia="ru-RU"/>
        </w:rPr>
        <w:t xml:space="preserve"> </w:t>
      </w:r>
    </w:p>
    <w:p w:rsidR="00A06108" w:rsidRPr="00445643" w:rsidRDefault="00A06108" w:rsidP="00A06108">
      <w:pPr>
        <w:shd w:val="clear" w:color="auto" w:fill="FFFFFF"/>
        <w:tabs>
          <w:tab w:val="left" w:pos="7275"/>
        </w:tabs>
        <w:spacing w:after="0" w:line="240" w:lineRule="auto"/>
        <w:textAlignment w:val="baseline"/>
        <w:outlineLvl w:val="1"/>
        <w:rPr>
          <w:rFonts w:ascii="Times New Roman" w:eastAsia="Times New Roman" w:hAnsi="Times New Roman" w:cs="Times New Roman"/>
          <w:b/>
          <w:bCs/>
          <w:color w:val="3C3C3C"/>
          <w:sz w:val="28"/>
          <w:szCs w:val="28"/>
        </w:rPr>
      </w:pPr>
      <w:r>
        <w:rPr>
          <w:rFonts w:ascii="Arial" w:hAnsi="Arial" w:cs="Arial"/>
          <w:spacing w:val="2"/>
          <w:sz w:val="24"/>
          <w:szCs w:val="24"/>
          <w:lang w:eastAsia="ru-RU"/>
        </w:rPr>
        <w:tab/>
      </w:r>
    </w:p>
    <w:p w:rsidR="00A06108" w:rsidRPr="003B5904" w:rsidRDefault="003B5904" w:rsidP="00A06108">
      <w:pPr>
        <w:spacing w:after="0" w:line="240" w:lineRule="auto"/>
        <w:ind w:left="360"/>
        <w:jc w:val="center"/>
        <w:rPr>
          <w:rFonts w:ascii="Arial" w:eastAsia="Times New Roman" w:hAnsi="Arial" w:cs="Arial"/>
          <w:bCs/>
          <w:sz w:val="24"/>
          <w:szCs w:val="24"/>
        </w:rPr>
      </w:pPr>
      <w:r>
        <w:rPr>
          <w:rFonts w:ascii="Arial" w:eastAsia="Times New Roman" w:hAnsi="Arial" w:cs="Arial"/>
          <w:bCs/>
          <w:sz w:val="24"/>
          <w:szCs w:val="24"/>
        </w:rPr>
        <w:t xml:space="preserve">Раздел </w:t>
      </w:r>
      <w:r w:rsidR="00A06108" w:rsidRPr="003B5904">
        <w:rPr>
          <w:rFonts w:ascii="Arial" w:eastAsia="Times New Roman" w:hAnsi="Arial" w:cs="Arial"/>
          <w:bCs/>
          <w:sz w:val="24"/>
          <w:szCs w:val="24"/>
        </w:rPr>
        <w:t>1. Общие положения</w:t>
      </w:r>
    </w:p>
    <w:p w:rsidR="00A06108" w:rsidRPr="00A06108" w:rsidRDefault="00A06108" w:rsidP="00A06108">
      <w:pPr>
        <w:spacing w:after="0" w:line="240" w:lineRule="auto"/>
        <w:ind w:left="360"/>
        <w:jc w:val="center"/>
        <w:rPr>
          <w:rFonts w:ascii="Arial" w:eastAsia="Times New Roman" w:hAnsi="Arial" w:cs="Arial"/>
          <w:b/>
          <w:bCs/>
          <w:color w:val="3C3C3C"/>
          <w:sz w:val="24"/>
          <w:szCs w:val="24"/>
        </w:rPr>
      </w:pPr>
    </w:p>
    <w:p w:rsidR="00A06108" w:rsidRPr="00A06108" w:rsidRDefault="00E66407" w:rsidP="00A0610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Настоящий п</w:t>
      </w:r>
      <w:r w:rsidR="00A06108" w:rsidRPr="00A06108">
        <w:rPr>
          <w:rFonts w:ascii="Arial" w:eastAsia="Times New Roman" w:hAnsi="Arial" w:cs="Arial"/>
          <w:sz w:val="24"/>
          <w:szCs w:val="24"/>
        </w:rPr>
        <w:t xml:space="preserve">орядок (план) действий по ликвидации последствий аварийных ситуаций в сфере теплоснабжения на территории </w:t>
      </w:r>
      <w:r w:rsidR="00DC5F4B">
        <w:rPr>
          <w:rFonts w:ascii="Arial" w:eastAsia="Times New Roman" w:hAnsi="Arial" w:cs="Arial"/>
          <w:sz w:val="24"/>
          <w:szCs w:val="24"/>
        </w:rPr>
        <w:t xml:space="preserve">муниципального образования – «город Тулун» </w:t>
      </w:r>
      <w:r w:rsidR="00A06108" w:rsidRPr="00A06108">
        <w:rPr>
          <w:rFonts w:ascii="Arial" w:eastAsia="Times New Roman" w:hAnsi="Arial" w:cs="Arial"/>
          <w:sz w:val="24"/>
          <w:szCs w:val="24"/>
        </w:rPr>
        <w:t xml:space="preserve">(далее </w:t>
      </w:r>
      <w:r>
        <w:rPr>
          <w:rFonts w:ascii="Arial" w:eastAsia="Times New Roman" w:hAnsi="Arial" w:cs="Arial"/>
          <w:sz w:val="24"/>
          <w:szCs w:val="24"/>
        </w:rPr>
        <w:t>–</w:t>
      </w:r>
      <w:r w:rsidR="00A06108" w:rsidRPr="00A06108">
        <w:rPr>
          <w:rFonts w:ascii="Arial" w:eastAsia="Times New Roman" w:hAnsi="Arial" w:cs="Arial"/>
          <w:sz w:val="24"/>
          <w:szCs w:val="24"/>
        </w:rPr>
        <w:t xml:space="preserve"> Порядок</w:t>
      </w:r>
      <w:r>
        <w:rPr>
          <w:rFonts w:ascii="Arial" w:eastAsia="Times New Roman" w:hAnsi="Arial" w:cs="Arial"/>
          <w:sz w:val="24"/>
          <w:szCs w:val="24"/>
        </w:rPr>
        <w:t xml:space="preserve"> (план)</w:t>
      </w:r>
      <w:r w:rsidR="00A06108" w:rsidRPr="00A06108">
        <w:rPr>
          <w:rFonts w:ascii="Arial" w:eastAsia="Times New Roman" w:hAnsi="Arial" w:cs="Arial"/>
          <w:sz w:val="24"/>
          <w:szCs w:val="24"/>
        </w:rPr>
        <w:t>)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Жилищного кодекса Российской Федерации от 29 декабря 2004 №</w:t>
      </w:r>
      <w:r w:rsidR="009237F2">
        <w:rPr>
          <w:rFonts w:ascii="Arial" w:eastAsia="Times New Roman" w:hAnsi="Arial" w:cs="Arial"/>
          <w:sz w:val="24"/>
          <w:szCs w:val="24"/>
        </w:rPr>
        <w:t xml:space="preserve"> </w:t>
      </w:r>
      <w:r w:rsidRPr="00A06108">
        <w:rPr>
          <w:rFonts w:ascii="Arial" w:eastAsia="Times New Roman" w:hAnsi="Arial" w:cs="Arial"/>
          <w:sz w:val="24"/>
          <w:szCs w:val="24"/>
        </w:rPr>
        <w:t>188-ФЗ;</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Федерального закона от 21.12.1994 №</w:t>
      </w:r>
      <w:r w:rsidR="009237F2">
        <w:rPr>
          <w:rFonts w:ascii="Arial" w:eastAsia="Times New Roman" w:hAnsi="Arial" w:cs="Arial"/>
          <w:sz w:val="24"/>
          <w:szCs w:val="24"/>
        </w:rPr>
        <w:t xml:space="preserve"> </w:t>
      </w:r>
      <w:r w:rsidRPr="00A06108">
        <w:rPr>
          <w:rFonts w:ascii="Arial" w:eastAsia="Times New Roman" w:hAnsi="Arial" w:cs="Arial"/>
          <w:sz w:val="24"/>
          <w:szCs w:val="24"/>
        </w:rPr>
        <w:t>68-ФЗ «О защите населения и территорий от чрезвычайных ситуаций природного и техногенного характера»;</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Федерального закона от 06.10.2003 №</w:t>
      </w:r>
      <w:r w:rsidR="009237F2">
        <w:rPr>
          <w:rFonts w:ascii="Arial" w:eastAsia="Times New Roman" w:hAnsi="Arial" w:cs="Arial"/>
          <w:sz w:val="24"/>
          <w:szCs w:val="24"/>
        </w:rPr>
        <w:t xml:space="preserve"> </w:t>
      </w:r>
      <w:r w:rsidRPr="00A06108">
        <w:rPr>
          <w:rFonts w:ascii="Arial" w:eastAsia="Times New Roman" w:hAnsi="Arial" w:cs="Arial"/>
          <w:sz w:val="24"/>
          <w:szCs w:val="24"/>
        </w:rPr>
        <w:t>131-ФЗ «Об общих принципах организации местного самоуправления в Российской Федерации»;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Федерального закона от 27.07.2010 №</w:t>
      </w:r>
      <w:r w:rsidR="009237F2">
        <w:rPr>
          <w:rFonts w:ascii="Arial" w:eastAsia="Times New Roman" w:hAnsi="Arial" w:cs="Arial"/>
          <w:sz w:val="24"/>
          <w:szCs w:val="24"/>
        </w:rPr>
        <w:t xml:space="preserve"> </w:t>
      </w:r>
      <w:r w:rsidRPr="00A06108">
        <w:rPr>
          <w:rFonts w:ascii="Arial" w:eastAsia="Times New Roman" w:hAnsi="Arial" w:cs="Arial"/>
          <w:sz w:val="24"/>
          <w:szCs w:val="24"/>
        </w:rPr>
        <w:t>190-ФЗ «О теплоснабжении»;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Федерального закона от 07.12.2011 №</w:t>
      </w:r>
      <w:r w:rsidR="009237F2">
        <w:rPr>
          <w:rFonts w:ascii="Arial" w:eastAsia="Times New Roman" w:hAnsi="Arial" w:cs="Arial"/>
          <w:sz w:val="24"/>
          <w:szCs w:val="24"/>
        </w:rPr>
        <w:t xml:space="preserve"> </w:t>
      </w:r>
      <w:r w:rsidRPr="00A06108">
        <w:rPr>
          <w:rFonts w:ascii="Arial" w:eastAsia="Times New Roman" w:hAnsi="Arial" w:cs="Arial"/>
          <w:sz w:val="24"/>
          <w:szCs w:val="24"/>
        </w:rPr>
        <w:t>416-ФЗ «О водоснабжении и водоотведении»;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Постановления Правительства Российс</w:t>
      </w:r>
      <w:r w:rsidR="00DC5F4B">
        <w:rPr>
          <w:rFonts w:ascii="Arial" w:eastAsia="Times New Roman" w:hAnsi="Arial" w:cs="Arial"/>
          <w:sz w:val="24"/>
          <w:szCs w:val="24"/>
        </w:rPr>
        <w:t xml:space="preserve">кой Федерации от 24.03.1997 </w:t>
      </w:r>
      <w:r w:rsidR="009237F2">
        <w:rPr>
          <w:rFonts w:ascii="Arial" w:eastAsia="Times New Roman" w:hAnsi="Arial" w:cs="Arial"/>
          <w:sz w:val="24"/>
          <w:szCs w:val="24"/>
        </w:rPr>
        <w:t xml:space="preserve">№ </w:t>
      </w:r>
      <w:r w:rsidRPr="00A06108">
        <w:rPr>
          <w:rFonts w:ascii="Arial" w:eastAsia="Times New Roman" w:hAnsi="Arial" w:cs="Arial"/>
          <w:sz w:val="24"/>
          <w:szCs w:val="24"/>
        </w:rPr>
        <w:t>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Постановления Правительства Российской Федераци</w:t>
      </w:r>
      <w:r w:rsidR="00DC5F4B">
        <w:rPr>
          <w:rFonts w:ascii="Arial" w:eastAsia="Times New Roman" w:hAnsi="Arial" w:cs="Arial"/>
          <w:sz w:val="24"/>
          <w:szCs w:val="24"/>
        </w:rPr>
        <w:t>и от 06.05.2011</w:t>
      </w:r>
      <w:r w:rsidRPr="00A06108">
        <w:rPr>
          <w:rFonts w:ascii="Arial" w:eastAsia="Times New Roman" w:hAnsi="Arial" w:cs="Arial"/>
          <w:sz w:val="24"/>
          <w:szCs w:val="24"/>
        </w:rPr>
        <w:t xml:space="preserve"> № 354 «О предоставлении коммунальных услуг собственникам и пользователям помещений в многоквартирных домах и жилых домов» (далее - постановление № 354);</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Правил технической эксплуатации тепловых энергоустановок, утвержденных приказом Минэнерго России от 24.03.2003 №</w:t>
      </w:r>
      <w:r w:rsidR="009237F2">
        <w:rPr>
          <w:rFonts w:ascii="Arial" w:eastAsia="Times New Roman" w:hAnsi="Arial" w:cs="Arial"/>
          <w:sz w:val="24"/>
          <w:szCs w:val="24"/>
        </w:rPr>
        <w:t xml:space="preserve"> </w:t>
      </w:r>
      <w:r w:rsidRPr="00A06108">
        <w:rPr>
          <w:rFonts w:ascii="Arial" w:eastAsia="Times New Roman" w:hAnsi="Arial" w:cs="Arial"/>
          <w:sz w:val="24"/>
          <w:szCs w:val="24"/>
        </w:rPr>
        <w:t>115;</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Приказа Г</w:t>
      </w:r>
      <w:r w:rsidR="009237F2">
        <w:rPr>
          <w:rFonts w:ascii="Arial" w:eastAsia="Times New Roman" w:hAnsi="Arial" w:cs="Arial"/>
          <w:sz w:val="24"/>
          <w:szCs w:val="24"/>
        </w:rPr>
        <w:t>осстроя РФ от 20.08.2001</w:t>
      </w:r>
      <w:r w:rsidRPr="00A06108">
        <w:rPr>
          <w:rFonts w:ascii="Arial" w:eastAsia="Times New Roman" w:hAnsi="Arial" w:cs="Arial"/>
          <w:sz w:val="24"/>
          <w:szCs w:val="24"/>
        </w:rPr>
        <w:t xml:space="preserve"> №</w:t>
      </w:r>
      <w:r w:rsidR="009237F2">
        <w:rPr>
          <w:rFonts w:ascii="Arial" w:eastAsia="Times New Roman" w:hAnsi="Arial" w:cs="Arial"/>
          <w:sz w:val="24"/>
          <w:szCs w:val="24"/>
        </w:rPr>
        <w:t xml:space="preserve"> </w:t>
      </w:r>
      <w:r w:rsidRPr="00A06108">
        <w:rPr>
          <w:rFonts w:ascii="Arial" w:eastAsia="Times New Roman" w:hAnsi="Arial" w:cs="Arial"/>
          <w:sz w:val="24"/>
          <w:szCs w:val="24"/>
        </w:rPr>
        <w:t>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xml:space="preserve"> Приказа Министерства энергетики Российско</w:t>
      </w:r>
      <w:r w:rsidR="009237F2">
        <w:rPr>
          <w:rFonts w:ascii="Arial" w:eastAsia="Times New Roman" w:hAnsi="Arial" w:cs="Arial"/>
          <w:sz w:val="24"/>
          <w:szCs w:val="24"/>
        </w:rPr>
        <w:t>й Федерации от 13.11.2024</w:t>
      </w:r>
      <w:r w:rsidRPr="00A06108">
        <w:rPr>
          <w:rFonts w:ascii="Arial" w:eastAsia="Times New Roman" w:hAnsi="Arial" w:cs="Arial"/>
          <w:sz w:val="24"/>
          <w:szCs w:val="24"/>
        </w:rPr>
        <w:t xml:space="preserve"> </w:t>
      </w:r>
      <w:r w:rsidR="009237F2">
        <w:rPr>
          <w:rFonts w:ascii="Arial" w:eastAsia="Times New Roman" w:hAnsi="Arial" w:cs="Arial"/>
          <w:sz w:val="24"/>
          <w:szCs w:val="24"/>
        </w:rPr>
        <w:t xml:space="preserve">                </w:t>
      </w:r>
      <w:r w:rsidRPr="00A06108">
        <w:rPr>
          <w:rFonts w:ascii="Arial" w:eastAsia="Times New Roman" w:hAnsi="Arial" w:cs="Arial"/>
          <w:sz w:val="24"/>
          <w:szCs w:val="24"/>
        </w:rPr>
        <w:t>№</w:t>
      </w:r>
      <w:r w:rsidR="009237F2">
        <w:rPr>
          <w:rFonts w:ascii="Arial" w:eastAsia="Times New Roman" w:hAnsi="Arial" w:cs="Arial"/>
          <w:sz w:val="24"/>
          <w:szCs w:val="24"/>
        </w:rPr>
        <w:t xml:space="preserve"> </w:t>
      </w:r>
      <w:r w:rsidRPr="00A06108">
        <w:rPr>
          <w:rFonts w:ascii="Arial" w:eastAsia="Times New Roman" w:hAnsi="Arial" w:cs="Arial"/>
          <w:sz w:val="24"/>
          <w:szCs w:val="24"/>
        </w:rPr>
        <w:t>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Постановления Прави</w:t>
      </w:r>
      <w:r w:rsidR="009237F2">
        <w:rPr>
          <w:rFonts w:ascii="Arial" w:eastAsia="Times New Roman" w:hAnsi="Arial" w:cs="Arial"/>
          <w:sz w:val="24"/>
          <w:szCs w:val="24"/>
        </w:rPr>
        <w:t>тельства РФ от 02.06.2022</w:t>
      </w:r>
      <w:r w:rsidRPr="00A06108">
        <w:rPr>
          <w:rFonts w:ascii="Arial" w:eastAsia="Times New Roman" w:hAnsi="Arial" w:cs="Arial"/>
          <w:sz w:val="24"/>
          <w:szCs w:val="24"/>
        </w:rPr>
        <w:t xml:space="preserve"> №</w:t>
      </w:r>
      <w:r w:rsidR="009237F2">
        <w:rPr>
          <w:rFonts w:ascii="Arial" w:eastAsia="Times New Roman" w:hAnsi="Arial" w:cs="Arial"/>
          <w:sz w:val="24"/>
          <w:szCs w:val="24"/>
        </w:rPr>
        <w:t xml:space="preserve"> </w:t>
      </w:r>
      <w:r w:rsidRPr="00A06108">
        <w:rPr>
          <w:rFonts w:ascii="Arial" w:eastAsia="Times New Roman" w:hAnsi="Arial" w:cs="Arial"/>
          <w:sz w:val="24"/>
          <w:szCs w:val="24"/>
        </w:rPr>
        <w:t>1014 «О расследовании причин аварийных ситуаций при теплоснабжении»;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DC5F4B"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xml:space="preserve">1.2. </w:t>
      </w:r>
      <w:r w:rsidR="00E66407">
        <w:rPr>
          <w:rFonts w:ascii="Arial" w:eastAsia="Times New Roman" w:hAnsi="Arial" w:cs="Arial"/>
          <w:sz w:val="24"/>
          <w:szCs w:val="24"/>
        </w:rPr>
        <w:t>Порядок (п</w:t>
      </w:r>
      <w:r w:rsidR="00DC5F4B" w:rsidRPr="00DC5F4B">
        <w:rPr>
          <w:rFonts w:ascii="Arial" w:eastAsia="Times New Roman" w:hAnsi="Arial" w:cs="Arial"/>
          <w:sz w:val="24"/>
          <w:szCs w:val="24"/>
        </w:rPr>
        <w:t>лан</w:t>
      </w:r>
      <w:r w:rsidR="00E66407">
        <w:rPr>
          <w:rFonts w:ascii="Arial" w:eastAsia="Times New Roman" w:hAnsi="Arial" w:cs="Arial"/>
          <w:sz w:val="24"/>
          <w:szCs w:val="24"/>
        </w:rPr>
        <w:t>)</w:t>
      </w:r>
      <w:r w:rsidR="00DC5F4B" w:rsidRPr="00DC5F4B">
        <w:rPr>
          <w:rFonts w:ascii="Arial" w:eastAsia="Times New Roman" w:hAnsi="Arial" w:cs="Arial"/>
          <w:sz w:val="24"/>
          <w:szCs w:val="24"/>
        </w:rPr>
        <w:t xml:space="preserve"> разработан в целях координации </w:t>
      </w:r>
      <w:r w:rsidR="00FC6308">
        <w:rPr>
          <w:rFonts w:ascii="Arial" w:eastAsia="Times New Roman" w:hAnsi="Arial" w:cs="Arial"/>
          <w:sz w:val="24"/>
          <w:szCs w:val="24"/>
        </w:rPr>
        <w:t>деятельности должностных лиц муниципального учреждения</w:t>
      </w:r>
      <w:r w:rsidR="00DC5F4B" w:rsidRPr="00DC5F4B">
        <w:rPr>
          <w:rFonts w:ascii="Arial" w:eastAsia="Times New Roman" w:hAnsi="Arial" w:cs="Arial"/>
          <w:sz w:val="24"/>
          <w:szCs w:val="24"/>
        </w:rPr>
        <w:t xml:space="preserve"> «Администрации города Тулуна», </w:t>
      </w:r>
      <w:proofErr w:type="spellStart"/>
      <w:r w:rsidR="00DC5F4B" w:rsidRPr="00DC5F4B">
        <w:rPr>
          <w:rFonts w:ascii="Arial" w:eastAsia="Times New Roman" w:hAnsi="Arial" w:cs="Arial"/>
          <w:sz w:val="24"/>
          <w:szCs w:val="24"/>
        </w:rPr>
        <w:t>ресурсоснабжающих</w:t>
      </w:r>
      <w:proofErr w:type="spellEnd"/>
      <w:r w:rsidR="00DC5F4B" w:rsidRPr="00DC5F4B">
        <w:rPr>
          <w:rFonts w:ascii="Arial" w:eastAsia="Times New Roman" w:hAnsi="Arial" w:cs="Arial"/>
          <w:sz w:val="24"/>
          <w:szCs w:val="24"/>
        </w:rPr>
        <w:t xml:space="preserve">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муниципального образования – «город Тулун».</w:t>
      </w:r>
    </w:p>
    <w:p w:rsidR="00A06108" w:rsidRPr="00A06108" w:rsidRDefault="00DC5F4B"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lastRenderedPageBreak/>
        <w:t xml:space="preserve"> </w:t>
      </w:r>
      <w:r w:rsidR="00A06108" w:rsidRPr="00A06108">
        <w:rPr>
          <w:rFonts w:ascii="Arial" w:eastAsia="Times New Roman" w:hAnsi="Arial" w:cs="Arial"/>
          <w:sz w:val="24"/>
          <w:szCs w:val="24"/>
        </w:rPr>
        <w:t>1.3. В настоящем Порядке</w:t>
      </w:r>
      <w:r w:rsidR="00E66407">
        <w:rPr>
          <w:rFonts w:ascii="Arial" w:eastAsia="Times New Roman" w:hAnsi="Arial" w:cs="Arial"/>
          <w:sz w:val="24"/>
          <w:szCs w:val="24"/>
        </w:rPr>
        <w:t xml:space="preserve"> (плане)</w:t>
      </w:r>
      <w:r w:rsidR="00A06108" w:rsidRPr="00A06108">
        <w:rPr>
          <w:rFonts w:ascii="Arial" w:eastAsia="Times New Roman" w:hAnsi="Arial" w:cs="Arial"/>
          <w:sz w:val="24"/>
          <w:szCs w:val="24"/>
        </w:rPr>
        <w:t xml:space="preserve"> используются понятия и определения в значениях, определенных законодательством Российской Федерации: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внутридомовые инженерные системы</w:t>
      </w:r>
      <w:r w:rsidRPr="00A06108">
        <w:rPr>
          <w:rFonts w:ascii="Arial" w:eastAsia="Times New Roman" w:hAnsi="Arial" w:cs="Arial"/>
          <w:sz w:val="24"/>
          <w:szCs w:val="24"/>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исполнитель</w:t>
      </w:r>
      <w:r w:rsidRPr="00A06108">
        <w:rPr>
          <w:rFonts w:ascii="Arial" w:eastAsia="Times New Roman" w:hAnsi="Arial" w:cs="Arial"/>
          <w:sz w:val="24"/>
          <w:szCs w:val="24"/>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коммунальные услуги</w:t>
      </w:r>
      <w:r w:rsidRPr="00A06108">
        <w:rPr>
          <w:rFonts w:ascii="Arial" w:eastAsia="Times New Roman" w:hAnsi="Arial" w:cs="Arial"/>
          <w:sz w:val="24"/>
          <w:szCs w:val="24"/>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w:t>
      </w:r>
      <w:r w:rsidR="009237F2">
        <w:rPr>
          <w:rFonts w:ascii="Arial" w:eastAsia="Times New Roman" w:hAnsi="Arial" w:cs="Arial"/>
          <w:sz w:val="24"/>
          <w:szCs w:val="24"/>
        </w:rPr>
        <w:t xml:space="preserve"> </w:t>
      </w:r>
      <w:r w:rsidRPr="00A06108">
        <w:rPr>
          <w:rFonts w:ascii="Arial" w:eastAsia="Times New Roman" w:hAnsi="Arial" w:cs="Arial"/>
          <w:sz w:val="24"/>
          <w:szCs w:val="24"/>
        </w:rPr>
        <w:t>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коммунальные ресурсы</w:t>
      </w:r>
      <w:r w:rsidRPr="00A06108">
        <w:rPr>
          <w:rFonts w:ascii="Arial" w:eastAsia="Times New Roman" w:hAnsi="Arial" w:cs="Arial"/>
          <w:sz w:val="24"/>
          <w:szCs w:val="24"/>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потребитель</w:t>
      </w:r>
      <w:r w:rsidRPr="00A06108">
        <w:rPr>
          <w:rFonts w:ascii="Arial" w:eastAsia="Times New Roman" w:hAnsi="Arial" w:cs="Arial"/>
          <w:sz w:val="24"/>
          <w:szCs w:val="24"/>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06108" w:rsidRPr="00A06108" w:rsidRDefault="00A06108" w:rsidP="00A06108">
      <w:pPr>
        <w:spacing w:after="0" w:line="240" w:lineRule="auto"/>
        <w:ind w:firstLine="709"/>
        <w:jc w:val="both"/>
        <w:rPr>
          <w:rFonts w:ascii="Arial" w:eastAsia="Times New Roman" w:hAnsi="Arial" w:cs="Arial"/>
          <w:sz w:val="24"/>
          <w:szCs w:val="24"/>
        </w:rPr>
      </w:pPr>
      <w:proofErr w:type="spellStart"/>
      <w:r w:rsidRPr="00A06108">
        <w:rPr>
          <w:rFonts w:ascii="Arial" w:eastAsia="Times New Roman" w:hAnsi="Arial" w:cs="Arial"/>
          <w:b/>
          <w:sz w:val="24"/>
          <w:szCs w:val="24"/>
        </w:rPr>
        <w:t>ресурсоснабжающая</w:t>
      </w:r>
      <w:proofErr w:type="spellEnd"/>
      <w:r w:rsidRPr="00A06108">
        <w:rPr>
          <w:rFonts w:ascii="Arial" w:eastAsia="Times New Roman" w:hAnsi="Arial" w:cs="Arial"/>
          <w:b/>
          <w:sz w:val="24"/>
          <w:szCs w:val="24"/>
        </w:rPr>
        <w:t xml:space="preserve"> организация</w:t>
      </w:r>
      <w:r w:rsidRPr="00A06108">
        <w:rPr>
          <w:rFonts w:ascii="Arial" w:eastAsia="Times New Roman" w:hAnsi="Arial" w:cs="Arial"/>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система теплоснабжения</w:t>
      </w:r>
      <w:r w:rsidRPr="00A06108">
        <w:rPr>
          <w:rFonts w:ascii="Arial" w:eastAsia="Times New Roman" w:hAnsi="Arial" w:cs="Arial"/>
          <w:sz w:val="24"/>
          <w:szCs w:val="24"/>
        </w:rPr>
        <w:t xml:space="preserve"> - совокупность источников тепловой энергии и теплопотребляющих установок, технологически соединенных тепловыми сетями;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теплоснабжающая организация</w:t>
      </w:r>
      <w:r w:rsidRPr="00A06108">
        <w:rPr>
          <w:rFonts w:ascii="Arial" w:eastAsia="Times New Roman" w:hAnsi="Arial" w:cs="Arial"/>
          <w:sz w:val="24"/>
          <w:szCs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A06108" w:rsidRPr="00A06108" w:rsidRDefault="00A06108" w:rsidP="00A06108">
      <w:pPr>
        <w:spacing w:after="0" w:line="240" w:lineRule="auto"/>
        <w:ind w:firstLine="709"/>
        <w:jc w:val="both"/>
        <w:rPr>
          <w:rFonts w:ascii="Arial" w:eastAsia="Times New Roman" w:hAnsi="Arial" w:cs="Arial"/>
          <w:sz w:val="24"/>
          <w:szCs w:val="24"/>
        </w:rPr>
      </w:pPr>
      <w:proofErr w:type="spellStart"/>
      <w:r w:rsidRPr="00A06108">
        <w:rPr>
          <w:rFonts w:ascii="Arial" w:eastAsia="Times New Roman" w:hAnsi="Arial" w:cs="Arial"/>
          <w:b/>
          <w:sz w:val="24"/>
          <w:szCs w:val="24"/>
        </w:rPr>
        <w:t>теплосетевая</w:t>
      </w:r>
      <w:proofErr w:type="spellEnd"/>
      <w:r w:rsidRPr="00A06108">
        <w:rPr>
          <w:rFonts w:ascii="Arial" w:eastAsia="Times New Roman" w:hAnsi="Arial" w:cs="Arial"/>
          <w:b/>
          <w:sz w:val="24"/>
          <w:szCs w:val="24"/>
        </w:rPr>
        <w:t xml:space="preserve"> организация</w:t>
      </w:r>
      <w:r w:rsidRPr="00A06108">
        <w:rPr>
          <w:rFonts w:ascii="Arial" w:eastAsia="Times New Roman" w:hAnsi="Arial" w:cs="Arial"/>
          <w:sz w:val="24"/>
          <w:szCs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A06108">
        <w:rPr>
          <w:rFonts w:ascii="Arial" w:eastAsia="Times New Roman" w:hAnsi="Arial" w:cs="Arial"/>
          <w:sz w:val="24"/>
          <w:szCs w:val="24"/>
        </w:rPr>
        <w:t>теплосетевым</w:t>
      </w:r>
      <w:proofErr w:type="spellEnd"/>
      <w:r w:rsidRPr="00A06108">
        <w:rPr>
          <w:rFonts w:ascii="Arial" w:eastAsia="Times New Roman" w:hAnsi="Arial" w:cs="Arial"/>
          <w:sz w:val="24"/>
          <w:szCs w:val="24"/>
        </w:rPr>
        <w:t xml:space="preserve"> организациям;</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тепловая сеть</w:t>
      </w:r>
      <w:r w:rsidRPr="00A06108">
        <w:rPr>
          <w:rFonts w:ascii="Arial" w:eastAsia="Times New Roman" w:hAnsi="Arial" w:cs="Arial"/>
          <w:sz w:val="24"/>
          <w:szCs w:val="24"/>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lastRenderedPageBreak/>
        <w:t>источник тепловой энергии</w:t>
      </w:r>
      <w:r w:rsidRPr="00A06108">
        <w:rPr>
          <w:rFonts w:ascii="Arial" w:eastAsia="Times New Roman" w:hAnsi="Arial" w:cs="Arial"/>
          <w:sz w:val="24"/>
          <w:szCs w:val="24"/>
        </w:rPr>
        <w:t xml:space="preserve"> - устройство, предназначенное для производства тепловой энергии;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централизованные сети инженерно-технического обеспечения</w:t>
      </w:r>
      <w:r w:rsidRPr="00A06108">
        <w:rPr>
          <w:rFonts w:ascii="Arial" w:eastAsia="Times New Roman" w:hAnsi="Arial" w:cs="Arial"/>
          <w:sz w:val="24"/>
          <w:szCs w:val="24"/>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технологические нарушения</w:t>
      </w:r>
      <w:r w:rsidRPr="00A06108">
        <w:rPr>
          <w:rFonts w:ascii="Arial" w:eastAsia="Times New Roman" w:hAnsi="Arial" w:cs="Arial"/>
          <w:sz w:val="24"/>
          <w:szCs w:val="24"/>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инцидент</w:t>
      </w:r>
      <w:r w:rsidRPr="00A06108">
        <w:rPr>
          <w:rFonts w:ascii="Arial" w:eastAsia="Times New Roman" w:hAnsi="Arial" w:cs="Arial"/>
          <w:sz w:val="24"/>
          <w:szCs w:val="24"/>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технологический отказ</w:t>
      </w:r>
      <w:r w:rsidRPr="00A06108">
        <w:rPr>
          <w:rFonts w:ascii="Arial" w:eastAsia="Times New Roman" w:hAnsi="Arial" w:cs="Arial"/>
          <w:sz w:val="24"/>
          <w:szCs w:val="24"/>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функциональный отказ</w:t>
      </w:r>
      <w:r w:rsidRPr="00A06108">
        <w:rPr>
          <w:rFonts w:ascii="Arial" w:eastAsia="Times New Roman" w:hAnsi="Arial" w:cs="Arial"/>
          <w:sz w:val="24"/>
          <w:szCs w:val="24"/>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авария</w:t>
      </w:r>
      <w:r w:rsidRPr="00A06108">
        <w:rPr>
          <w:rFonts w:ascii="Arial" w:eastAsia="Times New Roman" w:hAnsi="Arial" w:cs="Arial"/>
          <w:sz w:val="24"/>
          <w:szCs w:val="24"/>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аварийная ситуация</w:t>
      </w:r>
      <w:r w:rsidRPr="00A06108">
        <w:rPr>
          <w:rFonts w:ascii="Arial" w:eastAsia="Times New Roman" w:hAnsi="Arial" w:cs="Arial"/>
          <w:sz w:val="24"/>
          <w:szCs w:val="24"/>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
          <w:sz w:val="24"/>
          <w:szCs w:val="24"/>
        </w:rPr>
        <w:t>чрезвычайная ситуация</w:t>
      </w:r>
      <w:r w:rsidRPr="00A06108">
        <w:rPr>
          <w:rFonts w:ascii="Arial" w:eastAsia="Times New Roman" w:hAnsi="Arial" w:cs="Arial"/>
          <w:sz w:val="24"/>
          <w:szCs w:val="24"/>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1.3.1. К перечню возможных последствий аварийных ситуаций (чрезвычайных ситуаций) на тепловых сетях и источниках тепловой энергии относятся: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w:t>
      </w:r>
      <w:r w:rsidRPr="00A06108">
        <w:rPr>
          <w:rFonts w:ascii="Arial" w:eastAsia="Times New Roman" w:hAnsi="Arial" w:cs="Arial"/>
          <w:sz w:val="24"/>
          <w:szCs w:val="24"/>
        </w:rPr>
        <w:tab/>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w:t>
      </w:r>
      <w:r w:rsidR="00390021">
        <w:rPr>
          <w:rFonts w:ascii="Arial" w:eastAsia="Times New Roman" w:hAnsi="Arial" w:cs="Arial"/>
          <w:sz w:val="24"/>
          <w:szCs w:val="24"/>
        </w:rPr>
        <w:t>д</w:t>
      </w:r>
      <w:r w:rsidRPr="00A06108">
        <w:rPr>
          <w:rFonts w:ascii="Arial" w:eastAsia="Times New Roman" w:hAnsi="Arial" w:cs="Arial"/>
          <w:sz w:val="24"/>
          <w:szCs w:val="24"/>
        </w:rPr>
        <w:t>;</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w:t>
      </w:r>
      <w:r w:rsidRPr="00A06108">
        <w:rPr>
          <w:rFonts w:ascii="Arial" w:eastAsia="Times New Roman" w:hAnsi="Arial" w:cs="Arial"/>
          <w:sz w:val="24"/>
          <w:szCs w:val="24"/>
        </w:rPr>
        <w:tab/>
        <w:t>Прекращение теплоснабжения потребителей (в количестве 50 человек и более) в отопительный период на срок более 24 часов;</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w:t>
      </w:r>
      <w:r w:rsidRPr="00A06108">
        <w:rPr>
          <w:rFonts w:ascii="Arial" w:eastAsia="Times New Roman" w:hAnsi="Arial" w:cs="Arial"/>
          <w:sz w:val="24"/>
          <w:szCs w:val="24"/>
        </w:rPr>
        <w:tab/>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w:t>
      </w:r>
      <w:r w:rsidRPr="00A06108">
        <w:rPr>
          <w:rFonts w:ascii="Arial" w:eastAsia="Times New Roman" w:hAnsi="Arial" w:cs="Arial"/>
          <w:sz w:val="24"/>
          <w:szCs w:val="24"/>
        </w:rPr>
        <w:tab/>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w:t>
      </w:r>
      <w:r w:rsidRPr="00A06108">
        <w:rPr>
          <w:rFonts w:ascii="Arial" w:eastAsia="Times New Roman" w:hAnsi="Arial" w:cs="Arial"/>
          <w:sz w:val="24"/>
          <w:szCs w:val="24"/>
        </w:rPr>
        <w:tab/>
        <w:t>Перерыв теплоснабжения потребителей (в количестве 50 человек и более) на срок более 6 часов;</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lastRenderedPageBreak/>
        <w:t>–</w:t>
      </w:r>
      <w:r w:rsidRPr="00A06108">
        <w:rPr>
          <w:rFonts w:ascii="Arial" w:eastAsia="Times New Roman" w:hAnsi="Arial" w:cs="Arial"/>
          <w:sz w:val="24"/>
          <w:szCs w:val="24"/>
        </w:rPr>
        <w:tab/>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w:t>
      </w:r>
      <w:r w:rsidRPr="00A06108">
        <w:rPr>
          <w:rFonts w:ascii="Arial" w:eastAsia="Times New Roman" w:hAnsi="Arial" w:cs="Arial"/>
          <w:sz w:val="24"/>
          <w:szCs w:val="24"/>
        </w:rPr>
        <w:tab/>
        <w:t>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Мин</w:t>
      </w:r>
      <w:r w:rsidR="00390021">
        <w:rPr>
          <w:rFonts w:ascii="Arial" w:eastAsia="Times New Roman" w:hAnsi="Arial" w:cs="Arial"/>
          <w:sz w:val="24"/>
          <w:szCs w:val="24"/>
        </w:rPr>
        <w:t>истерства регионального развития</w:t>
      </w:r>
      <w:r w:rsidRPr="00A06108">
        <w:rPr>
          <w:rFonts w:ascii="Arial" w:eastAsia="Times New Roman" w:hAnsi="Arial" w:cs="Arial"/>
          <w:sz w:val="24"/>
          <w:szCs w:val="24"/>
        </w:rPr>
        <w:t xml:space="preserve"> Российской Федерации от 14.04.2008 №</w:t>
      </w:r>
      <w:r w:rsidR="00390021">
        <w:rPr>
          <w:rFonts w:ascii="Arial" w:eastAsia="Times New Roman" w:hAnsi="Arial" w:cs="Arial"/>
          <w:sz w:val="24"/>
          <w:szCs w:val="24"/>
        </w:rPr>
        <w:t xml:space="preserve"> </w:t>
      </w:r>
      <w:r w:rsidRPr="00A06108">
        <w:rPr>
          <w:rFonts w:ascii="Arial" w:eastAsia="Times New Roman" w:hAnsi="Arial" w:cs="Arial"/>
          <w:sz w:val="24"/>
          <w:szCs w:val="24"/>
        </w:rPr>
        <w:t>48 «Методика проведения мониторинга выполнения производственных и инвестиционных программ организаций коммунального комплекса».</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1.4. Основными целями настоящего Порядка являются: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повышение эффективности, устойчивости и надежности функционирования объектов жилищно-комму</w:t>
      </w:r>
      <w:r w:rsidR="00FC6308">
        <w:rPr>
          <w:rFonts w:ascii="Arial" w:eastAsia="Times New Roman" w:hAnsi="Arial" w:cs="Arial"/>
          <w:sz w:val="24"/>
          <w:szCs w:val="24"/>
        </w:rPr>
        <w:t>нального хозяйства</w:t>
      </w:r>
      <w:r w:rsidRPr="00A06108">
        <w:rPr>
          <w:rFonts w:ascii="Arial" w:eastAsia="Times New Roman" w:hAnsi="Arial" w:cs="Arial"/>
          <w:sz w:val="24"/>
          <w:szCs w:val="24"/>
        </w:rPr>
        <w:t>;</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мобилизация усилий по ликвидации технологических нарушений и аварийных ситуаций на объектах теплоснабжения;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xml:space="preserve">1.5. Основной задачей </w:t>
      </w:r>
      <w:proofErr w:type="spellStart"/>
      <w:r w:rsidRPr="00A06108">
        <w:rPr>
          <w:rFonts w:ascii="Arial" w:eastAsia="Times New Roman" w:hAnsi="Arial" w:cs="Arial"/>
          <w:sz w:val="24"/>
          <w:szCs w:val="24"/>
        </w:rPr>
        <w:t>ресурсоснабжающих</w:t>
      </w:r>
      <w:proofErr w:type="spellEnd"/>
      <w:r w:rsidRPr="00A06108">
        <w:rPr>
          <w:rFonts w:ascii="Arial" w:eastAsia="Times New Roman" w:hAnsi="Arial" w:cs="Arial"/>
          <w:sz w:val="24"/>
          <w:szCs w:val="24"/>
        </w:rPr>
        <w:t xml:space="preserve">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1.6. Основными направлениями предупреждения возникновения аварий являются: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содержание оборудования системы теплоснабжения в технически исправном состоянии;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создание необходимых аварийных запасов материалов и оборудования;</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обеспечение персонала необходимыми средствами защиты, связи, пожаротушения, инструментом, автотранспортом и другими механизмами;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xml:space="preserve">1.7. </w:t>
      </w:r>
      <w:proofErr w:type="spellStart"/>
      <w:r w:rsidRPr="00A06108">
        <w:rPr>
          <w:rFonts w:ascii="Arial" w:eastAsia="Times New Roman" w:hAnsi="Arial" w:cs="Arial"/>
          <w:sz w:val="24"/>
          <w:szCs w:val="24"/>
        </w:rPr>
        <w:t>Ресурсоснабжающие</w:t>
      </w:r>
      <w:proofErr w:type="spellEnd"/>
      <w:r w:rsidRPr="00A06108">
        <w:rPr>
          <w:rFonts w:ascii="Arial" w:eastAsia="Times New Roman" w:hAnsi="Arial" w:cs="Arial"/>
          <w:sz w:val="24"/>
          <w:szCs w:val="24"/>
        </w:rP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1.8. Общую координацию действий ДС и (или) АВС (АДС) по ликвидации аварийной ситуации осуществляет единая дежурно</w:t>
      </w:r>
      <w:r w:rsidR="00FC6308">
        <w:rPr>
          <w:rFonts w:ascii="Arial" w:eastAsia="Times New Roman" w:hAnsi="Arial" w:cs="Arial"/>
          <w:sz w:val="24"/>
          <w:szCs w:val="24"/>
        </w:rPr>
        <w:t xml:space="preserve">-диспетчерская </w:t>
      </w:r>
      <w:proofErr w:type="gramStart"/>
      <w:r w:rsidR="00FC6308">
        <w:rPr>
          <w:rFonts w:ascii="Arial" w:eastAsia="Times New Roman" w:hAnsi="Arial" w:cs="Arial"/>
          <w:sz w:val="24"/>
          <w:szCs w:val="24"/>
        </w:rPr>
        <w:t xml:space="preserve">служба  </w:t>
      </w:r>
      <w:r w:rsidR="00FC6308">
        <w:rPr>
          <w:rFonts w:ascii="Arial" w:hAnsi="Arial" w:cs="Arial"/>
          <w:spacing w:val="2"/>
          <w:sz w:val="24"/>
          <w:szCs w:val="24"/>
          <w:lang w:eastAsia="ru-RU"/>
        </w:rPr>
        <w:t>муниципальное</w:t>
      </w:r>
      <w:proofErr w:type="gramEnd"/>
      <w:r w:rsidR="00FC6308">
        <w:rPr>
          <w:rFonts w:ascii="Arial" w:hAnsi="Arial" w:cs="Arial"/>
          <w:spacing w:val="2"/>
          <w:sz w:val="24"/>
          <w:szCs w:val="24"/>
          <w:lang w:eastAsia="ru-RU"/>
        </w:rPr>
        <w:t xml:space="preserve"> казенное учреждение «Единая дежурно-диспетчерская служба муниципального образова</w:t>
      </w:r>
      <w:r w:rsidR="00F02870">
        <w:rPr>
          <w:rFonts w:ascii="Arial" w:hAnsi="Arial" w:cs="Arial"/>
          <w:spacing w:val="2"/>
          <w:sz w:val="24"/>
          <w:szCs w:val="24"/>
          <w:lang w:eastAsia="ru-RU"/>
        </w:rPr>
        <w:t>ния – «город Тулун» (далее -</w:t>
      </w:r>
      <w:r w:rsidR="00FC6308">
        <w:rPr>
          <w:rFonts w:ascii="Arial" w:hAnsi="Arial" w:cs="Arial"/>
          <w:spacing w:val="2"/>
          <w:sz w:val="24"/>
          <w:szCs w:val="24"/>
          <w:lang w:eastAsia="ru-RU"/>
        </w:rPr>
        <w:t xml:space="preserve"> «ЕДДС»)</w:t>
      </w:r>
      <w:r w:rsidRPr="00A06108">
        <w:rPr>
          <w:rFonts w:ascii="Arial" w:eastAsia="Times New Roman" w:hAnsi="Arial" w:cs="Arial"/>
          <w:sz w:val="24"/>
          <w:szCs w:val="24"/>
        </w:rPr>
        <w:t>.</w:t>
      </w:r>
    </w:p>
    <w:p w:rsidR="00A06108" w:rsidRPr="00A0610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t xml:space="preserve">Сведения о телефонах ДС и (или) АВС (АДС) уточняются до начала отопительного периода и предоставляются </w:t>
      </w:r>
      <w:proofErr w:type="spellStart"/>
      <w:r w:rsidRPr="00A06108">
        <w:rPr>
          <w:rFonts w:ascii="Arial" w:eastAsia="Times New Roman" w:hAnsi="Arial" w:cs="Arial"/>
          <w:sz w:val="24"/>
          <w:szCs w:val="24"/>
        </w:rPr>
        <w:t>ресурсоснабжающими</w:t>
      </w:r>
      <w:proofErr w:type="spellEnd"/>
      <w:r w:rsidRPr="00A06108">
        <w:rPr>
          <w:rFonts w:ascii="Arial" w:eastAsia="Times New Roman" w:hAnsi="Arial" w:cs="Arial"/>
          <w:sz w:val="24"/>
          <w:szCs w:val="24"/>
        </w:rPr>
        <w:t xml:space="preserve"> организа</w:t>
      </w:r>
      <w:r w:rsidR="00FC6308">
        <w:rPr>
          <w:rFonts w:ascii="Arial" w:eastAsia="Times New Roman" w:hAnsi="Arial" w:cs="Arial"/>
          <w:sz w:val="24"/>
          <w:szCs w:val="24"/>
        </w:rPr>
        <w:t>циями</w:t>
      </w:r>
      <w:r w:rsidRPr="00A06108">
        <w:rPr>
          <w:rFonts w:ascii="Arial" w:eastAsia="Times New Roman" w:hAnsi="Arial" w:cs="Arial"/>
          <w:sz w:val="24"/>
          <w:szCs w:val="24"/>
        </w:rPr>
        <w:t>, управляющими организациями, ТСЖ</w:t>
      </w:r>
      <w:r w:rsidR="00F02870">
        <w:rPr>
          <w:rFonts w:ascii="Arial" w:eastAsia="Times New Roman" w:hAnsi="Arial" w:cs="Arial"/>
          <w:sz w:val="24"/>
          <w:szCs w:val="24"/>
        </w:rPr>
        <w:t xml:space="preserve"> в</w:t>
      </w:r>
      <w:r w:rsidR="00FC6308">
        <w:rPr>
          <w:rFonts w:ascii="Arial" w:eastAsia="Times New Roman" w:hAnsi="Arial" w:cs="Arial"/>
          <w:sz w:val="24"/>
          <w:szCs w:val="24"/>
        </w:rPr>
        <w:t xml:space="preserve"> «</w:t>
      </w:r>
      <w:r w:rsidRPr="00A06108">
        <w:rPr>
          <w:rFonts w:ascii="Arial" w:eastAsia="Times New Roman" w:hAnsi="Arial" w:cs="Arial"/>
          <w:sz w:val="24"/>
          <w:szCs w:val="24"/>
        </w:rPr>
        <w:t>ЕДДС</w:t>
      </w:r>
      <w:r w:rsidR="00FC6308">
        <w:rPr>
          <w:rFonts w:ascii="Arial" w:eastAsia="Times New Roman" w:hAnsi="Arial" w:cs="Arial"/>
          <w:sz w:val="24"/>
          <w:szCs w:val="24"/>
        </w:rPr>
        <w:t>»</w:t>
      </w:r>
      <w:r w:rsidRPr="00A06108">
        <w:rPr>
          <w:rFonts w:ascii="Arial" w:eastAsia="Times New Roman" w:hAnsi="Arial" w:cs="Arial"/>
          <w:sz w:val="24"/>
          <w:szCs w:val="24"/>
        </w:rPr>
        <w:t>.</w:t>
      </w:r>
    </w:p>
    <w:p w:rsidR="00A06108" w:rsidRPr="00A06108" w:rsidRDefault="00A06108" w:rsidP="00A06108">
      <w:pPr>
        <w:spacing w:after="120" w:line="240" w:lineRule="auto"/>
        <w:ind w:firstLine="709"/>
        <w:jc w:val="both"/>
        <w:rPr>
          <w:rFonts w:ascii="Arial" w:eastAsia="Times New Roman" w:hAnsi="Arial" w:cs="Arial"/>
          <w:sz w:val="24"/>
          <w:szCs w:val="24"/>
        </w:rPr>
      </w:pPr>
      <w:r w:rsidRPr="00A06108">
        <w:rPr>
          <w:rFonts w:ascii="Arial" w:eastAsia="Times New Roman" w:hAnsi="Arial" w:cs="Arial"/>
          <w:sz w:val="24"/>
          <w:szCs w:val="24"/>
        </w:rPr>
        <w:lastRenderedPageBreak/>
        <w:t xml:space="preserve">1.9. Ответственность за не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A06108">
        <w:rPr>
          <w:rFonts w:ascii="Arial" w:eastAsia="Times New Roman" w:hAnsi="Arial" w:cs="Arial"/>
          <w:sz w:val="24"/>
          <w:szCs w:val="24"/>
        </w:rPr>
        <w:t>ресурсоснабжающих</w:t>
      </w:r>
      <w:proofErr w:type="spellEnd"/>
      <w:r w:rsidRPr="00A06108">
        <w:rPr>
          <w:rFonts w:ascii="Arial" w:eastAsia="Times New Roman" w:hAnsi="Arial" w:cs="Arial"/>
          <w:sz w:val="24"/>
          <w:szCs w:val="24"/>
        </w:rPr>
        <w:t xml:space="preserve"> о</w:t>
      </w:r>
      <w:r w:rsidR="00FC6308">
        <w:rPr>
          <w:rFonts w:ascii="Arial" w:eastAsia="Times New Roman" w:hAnsi="Arial" w:cs="Arial"/>
          <w:sz w:val="24"/>
          <w:szCs w:val="24"/>
        </w:rPr>
        <w:t>рганизаций и администрации города</w:t>
      </w:r>
      <w:r w:rsidRPr="00A06108">
        <w:rPr>
          <w:rFonts w:ascii="Arial" w:eastAsia="Times New Roman" w:hAnsi="Arial" w:cs="Arial"/>
          <w:sz w:val="24"/>
          <w:szCs w:val="24"/>
        </w:rPr>
        <w:t xml:space="preserve"> определяется в соответствии с действующим законодательством.</w:t>
      </w:r>
      <w:r w:rsidRPr="00A06108">
        <w:rPr>
          <w:rFonts w:ascii="Arial" w:eastAsia="Times New Roman" w:hAnsi="Arial" w:cs="Arial"/>
          <w:sz w:val="24"/>
          <w:szCs w:val="24"/>
        </w:rPr>
        <w:br/>
      </w:r>
      <w:r w:rsidRPr="00A06108">
        <w:rPr>
          <w:rFonts w:ascii="Arial" w:eastAsia="Times New Roman" w:hAnsi="Arial" w:cs="Arial"/>
          <w:sz w:val="24"/>
          <w:szCs w:val="24"/>
        </w:rPr>
        <w:tab/>
        <w:t>1.10.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06108" w:rsidRPr="00F02870" w:rsidRDefault="003B5904" w:rsidP="00F02870">
      <w:pPr>
        <w:spacing w:after="0" w:line="240" w:lineRule="auto"/>
        <w:ind w:left="360" w:firstLine="774"/>
        <w:jc w:val="center"/>
        <w:rPr>
          <w:rFonts w:ascii="Arial" w:eastAsia="Times New Roman" w:hAnsi="Arial" w:cs="Arial"/>
          <w:bCs/>
          <w:sz w:val="24"/>
          <w:szCs w:val="24"/>
        </w:rPr>
      </w:pPr>
      <w:r>
        <w:rPr>
          <w:rFonts w:ascii="Arial" w:eastAsia="Times New Roman" w:hAnsi="Arial" w:cs="Arial"/>
          <w:bCs/>
          <w:sz w:val="24"/>
          <w:szCs w:val="24"/>
        </w:rPr>
        <w:t xml:space="preserve">Раздел </w:t>
      </w:r>
      <w:r w:rsidR="00F02870" w:rsidRPr="00F02870">
        <w:rPr>
          <w:rFonts w:ascii="Arial" w:eastAsia="Times New Roman" w:hAnsi="Arial" w:cs="Arial"/>
          <w:bCs/>
          <w:sz w:val="24"/>
          <w:szCs w:val="24"/>
        </w:rPr>
        <w:t xml:space="preserve">2. </w:t>
      </w:r>
      <w:r w:rsidR="00A06108" w:rsidRPr="00F02870">
        <w:rPr>
          <w:rFonts w:ascii="Arial" w:eastAsia="Times New Roman" w:hAnsi="Arial" w:cs="Arial"/>
          <w:bCs/>
          <w:sz w:val="24"/>
          <w:szCs w:val="24"/>
        </w:rPr>
        <w:t xml:space="preserve">Взаимодействие </w:t>
      </w:r>
      <w:proofErr w:type="spellStart"/>
      <w:r w:rsidR="00A06108" w:rsidRPr="00F02870">
        <w:rPr>
          <w:rFonts w:ascii="Arial" w:eastAsia="Times New Roman" w:hAnsi="Arial" w:cs="Arial"/>
          <w:bCs/>
          <w:sz w:val="24"/>
          <w:szCs w:val="24"/>
        </w:rPr>
        <w:t>ресурсоснабжающих</w:t>
      </w:r>
      <w:proofErr w:type="spellEnd"/>
      <w:r w:rsidR="00A06108" w:rsidRPr="00F02870">
        <w:rPr>
          <w:rFonts w:ascii="Arial" w:eastAsia="Times New Roman" w:hAnsi="Arial" w:cs="Arial"/>
          <w:bCs/>
          <w:sz w:val="24"/>
          <w:szCs w:val="24"/>
        </w:rPr>
        <w:t xml:space="preserve"> организаций, управляющих организаций, ТСЖ, представи</w:t>
      </w:r>
      <w:r w:rsidR="00F02870">
        <w:rPr>
          <w:rFonts w:ascii="Arial" w:eastAsia="Times New Roman" w:hAnsi="Arial" w:cs="Arial"/>
          <w:bCs/>
          <w:sz w:val="24"/>
          <w:szCs w:val="24"/>
        </w:rPr>
        <w:t>телей собственников зданий</w:t>
      </w:r>
      <w:r w:rsidR="00D45699" w:rsidRPr="00D45699">
        <w:t xml:space="preserve"> </w:t>
      </w:r>
      <w:r w:rsidR="00D45699" w:rsidRPr="00D45699">
        <w:rPr>
          <w:rFonts w:ascii="Arial" w:eastAsia="Times New Roman" w:hAnsi="Arial" w:cs="Arial"/>
          <w:bCs/>
          <w:sz w:val="24"/>
          <w:szCs w:val="24"/>
        </w:rPr>
        <w:t>собственниками зданий с непосредственной формой управления имуществом (далее - собственники зданий с НФУ)</w:t>
      </w:r>
      <w:r w:rsidR="00F02870">
        <w:rPr>
          <w:rFonts w:ascii="Arial" w:eastAsia="Times New Roman" w:hAnsi="Arial" w:cs="Arial"/>
          <w:bCs/>
          <w:sz w:val="24"/>
          <w:szCs w:val="24"/>
        </w:rPr>
        <w:t xml:space="preserve"> </w:t>
      </w:r>
      <w:r w:rsidR="00A06108" w:rsidRPr="00F02870">
        <w:rPr>
          <w:rFonts w:ascii="Arial" w:eastAsia="Times New Roman" w:hAnsi="Arial" w:cs="Arial"/>
          <w:bCs/>
          <w:sz w:val="24"/>
          <w:szCs w:val="24"/>
        </w:rPr>
        <w:t>при ликвидации аварийных ситуаций</w:t>
      </w:r>
    </w:p>
    <w:p w:rsidR="00A06108" w:rsidRPr="00A06108" w:rsidRDefault="00A06108" w:rsidP="00A06108">
      <w:pPr>
        <w:spacing w:after="0" w:line="240" w:lineRule="auto"/>
        <w:ind w:left="360"/>
        <w:jc w:val="both"/>
        <w:rPr>
          <w:rFonts w:ascii="Arial" w:eastAsia="Times New Roman" w:hAnsi="Arial" w:cs="Arial"/>
          <w:bCs/>
          <w:sz w:val="24"/>
          <w:szCs w:val="24"/>
        </w:rPr>
      </w:pP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2.1. При возникновении аварийной ситуации на наружных сетях и источниках теплоснабжения теплоснабжающая организация обязана:</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w:t>
      </w:r>
      <w:r w:rsidR="009237F2">
        <w:rPr>
          <w:rFonts w:ascii="Arial" w:eastAsia="Times New Roman" w:hAnsi="Arial" w:cs="Arial"/>
          <w:bCs/>
          <w:sz w:val="24"/>
          <w:szCs w:val="24"/>
        </w:rPr>
        <w:t>о ликвидации аварийных ситуаций;</w:t>
      </w:r>
    </w:p>
    <w:p w:rsidR="00A06108" w:rsidRPr="00A06108" w:rsidRDefault="009237F2" w:rsidP="00A06108">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2.1.2. с</w:t>
      </w:r>
      <w:r w:rsidR="00A06108" w:rsidRPr="00A06108">
        <w:rPr>
          <w:rFonts w:ascii="Arial" w:eastAsia="Times New Roman" w:hAnsi="Arial" w:cs="Arial"/>
          <w:bCs/>
          <w:sz w:val="24"/>
          <w:szCs w:val="24"/>
        </w:rPr>
        <w:t>илами аварийно-восстановительных бригад (групп) незамедлительно приступить к ликвидации создавшейся аварийн</w:t>
      </w:r>
      <w:r>
        <w:rPr>
          <w:rFonts w:ascii="Arial" w:eastAsia="Times New Roman" w:hAnsi="Arial" w:cs="Arial"/>
          <w:bCs/>
          <w:sz w:val="24"/>
          <w:szCs w:val="24"/>
        </w:rPr>
        <w:t>ой ситуации;</w:t>
      </w:r>
    </w:p>
    <w:p w:rsidR="00A06108" w:rsidRPr="00A06108" w:rsidRDefault="0021269A" w:rsidP="00A06108">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2.1.3. о</w:t>
      </w:r>
      <w:r w:rsidR="00A06108" w:rsidRPr="00A06108">
        <w:rPr>
          <w:rFonts w:ascii="Arial" w:eastAsia="Times New Roman" w:hAnsi="Arial" w:cs="Arial"/>
          <w:bCs/>
          <w:sz w:val="24"/>
          <w:szCs w:val="24"/>
        </w:rPr>
        <w:t>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Диспетчер ДС и (или) АВС (АДС) сообщает:</w:t>
      </w:r>
    </w:p>
    <w:p w:rsidR="00A06108" w:rsidRPr="00A06108" w:rsidRDefault="0021269A" w:rsidP="00A06108">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 xml:space="preserve">- </w:t>
      </w:r>
      <w:r w:rsidR="00A06108" w:rsidRPr="00A06108">
        <w:rPr>
          <w:rFonts w:ascii="Arial" w:eastAsia="Times New Roman" w:hAnsi="Arial" w:cs="Arial"/>
          <w:bCs/>
          <w:sz w:val="24"/>
          <w:szCs w:val="24"/>
        </w:rPr>
        <w:t>в ЕДДС;</w:t>
      </w:r>
    </w:p>
    <w:p w:rsidR="00A06108" w:rsidRPr="00A06108" w:rsidRDefault="0021269A" w:rsidP="00A06108">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 xml:space="preserve">- </w:t>
      </w:r>
      <w:r w:rsidR="00A06108" w:rsidRPr="00A06108">
        <w:rPr>
          <w:rFonts w:ascii="Arial" w:eastAsia="Times New Roman" w:hAnsi="Arial" w:cs="Arial"/>
          <w:bCs/>
          <w:sz w:val="24"/>
          <w:szCs w:val="24"/>
        </w:rPr>
        <w:t>диспетчерам тех организаций, которым необходимо изменить или прекратить работу оборудования и иных объектов жизнеобеспечения;</w:t>
      </w:r>
    </w:p>
    <w:p w:rsidR="00A06108" w:rsidRPr="00A06108" w:rsidRDefault="0021269A" w:rsidP="00A06108">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 xml:space="preserve">- </w:t>
      </w:r>
      <w:r w:rsidR="00A06108" w:rsidRPr="00A06108">
        <w:rPr>
          <w:rFonts w:ascii="Arial" w:eastAsia="Times New Roman" w:hAnsi="Arial" w:cs="Arial"/>
          <w:bCs/>
          <w:sz w:val="24"/>
          <w:szCs w:val="24"/>
        </w:rPr>
        <w:t>диспетчерским службам управляющих организаций, ТСЖ, представителям собственник</w:t>
      </w:r>
      <w:r w:rsidR="00F02870">
        <w:rPr>
          <w:rFonts w:ascii="Arial" w:eastAsia="Times New Roman" w:hAnsi="Arial" w:cs="Arial"/>
          <w:bCs/>
          <w:sz w:val="24"/>
          <w:szCs w:val="24"/>
        </w:rPr>
        <w:t>ов зданий</w:t>
      </w:r>
      <w:r w:rsidR="00D45699">
        <w:rPr>
          <w:rFonts w:ascii="Arial" w:eastAsia="Times New Roman" w:hAnsi="Arial" w:cs="Arial"/>
          <w:bCs/>
          <w:sz w:val="24"/>
          <w:szCs w:val="24"/>
        </w:rPr>
        <w:t xml:space="preserve"> с НФУ</w:t>
      </w:r>
      <w:r w:rsidR="00A06108" w:rsidRPr="00A06108">
        <w:rPr>
          <w:rFonts w:ascii="Arial" w:eastAsia="Times New Roman" w:hAnsi="Arial" w:cs="Arial"/>
          <w:bCs/>
          <w:sz w:val="24"/>
          <w:szCs w:val="24"/>
        </w:rPr>
        <w:t>.</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2.1.4. По окончании ликвидации аварии оповестить о времени подключения управляющие организации, ТСЖ, представи</w:t>
      </w:r>
      <w:r w:rsidR="00F02870">
        <w:rPr>
          <w:rFonts w:ascii="Arial" w:eastAsia="Times New Roman" w:hAnsi="Arial" w:cs="Arial"/>
          <w:bCs/>
          <w:sz w:val="24"/>
          <w:szCs w:val="24"/>
        </w:rPr>
        <w:t>телей собственников зданий</w:t>
      </w:r>
      <w:r w:rsidR="00D45699">
        <w:rPr>
          <w:rFonts w:ascii="Arial" w:eastAsia="Times New Roman" w:hAnsi="Arial" w:cs="Arial"/>
          <w:bCs/>
          <w:sz w:val="24"/>
          <w:szCs w:val="24"/>
        </w:rPr>
        <w:t xml:space="preserve"> с НФУ</w:t>
      </w:r>
      <w:r w:rsidRPr="00A06108">
        <w:rPr>
          <w:rFonts w:ascii="Arial" w:eastAsia="Times New Roman" w:hAnsi="Arial" w:cs="Arial"/>
          <w:bCs/>
          <w:sz w:val="24"/>
          <w:szCs w:val="24"/>
        </w:rPr>
        <w:t>, ЕДДС.</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 При возникновении аварийных ситуаций на внутридомовых инженерных системах отопления собственники зданий с НФУ, управляющая организация, ТСЖ обязаны обеспечить:</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lastRenderedPageBreak/>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2.2.7. После ликвидации аварии в течение 10 минут поставить в известность ЕДДС и теплоснабжающую организацию.</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2.4. Для ликвидации аварийной ситуации на сетях, собственник которых не определен, привлекается теплоснабжающая организация, к чьим сетям технологически присоединены данные сети.</w:t>
      </w:r>
    </w:p>
    <w:p w:rsidR="00E935A8" w:rsidRDefault="00A06108" w:rsidP="00A06108">
      <w:pPr>
        <w:spacing w:after="0" w:line="240" w:lineRule="auto"/>
        <w:ind w:firstLine="709"/>
        <w:jc w:val="both"/>
        <w:rPr>
          <w:rFonts w:ascii="Arial" w:eastAsia="Times New Roman" w:hAnsi="Arial" w:cs="Arial"/>
          <w:sz w:val="24"/>
          <w:szCs w:val="24"/>
        </w:rPr>
      </w:pPr>
      <w:r w:rsidRPr="00A06108">
        <w:rPr>
          <w:rFonts w:ascii="Arial" w:eastAsia="Times New Roman" w:hAnsi="Arial" w:cs="Arial"/>
          <w:bCs/>
          <w:sz w:val="24"/>
          <w:szCs w:val="24"/>
        </w:rPr>
        <w:t xml:space="preserve">Бесхозяйные тепловые сети на территории </w:t>
      </w:r>
      <w:r w:rsidR="00D45699">
        <w:rPr>
          <w:rFonts w:ascii="Arial" w:eastAsia="Times New Roman" w:hAnsi="Arial" w:cs="Arial"/>
          <w:sz w:val="24"/>
          <w:szCs w:val="24"/>
        </w:rPr>
        <w:t xml:space="preserve">муниципального образования- «город Тулун» </w:t>
      </w:r>
      <w:r w:rsidR="00E935A8">
        <w:rPr>
          <w:rFonts w:ascii="Arial" w:eastAsia="Times New Roman" w:hAnsi="Arial" w:cs="Arial"/>
          <w:sz w:val="24"/>
          <w:szCs w:val="24"/>
        </w:rPr>
        <w:t>изложены в таблице</w:t>
      </w:r>
      <w:r w:rsidR="00CB02EA">
        <w:rPr>
          <w:rFonts w:ascii="Arial" w:eastAsia="Times New Roman" w:hAnsi="Arial" w:cs="Arial"/>
          <w:sz w:val="24"/>
          <w:szCs w:val="24"/>
        </w:rPr>
        <w:t xml:space="preserve"> 2.4.1</w:t>
      </w:r>
      <w:r w:rsidR="00E935A8">
        <w:rPr>
          <w:rFonts w:ascii="Arial" w:eastAsia="Times New Roman" w:hAnsi="Arial" w:cs="Arial"/>
          <w:sz w:val="24"/>
          <w:szCs w:val="24"/>
        </w:rPr>
        <w:t>:</w:t>
      </w:r>
    </w:p>
    <w:p w:rsidR="00CB02EA" w:rsidRDefault="00CB02EA" w:rsidP="00A0610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Таблица 2.4.1. – перечень бесхозяйных тепловых сетей </w:t>
      </w:r>
    </w:p>
    <w:p w:rsidR="00CB02EA" w:rsidRDefault="00CB02EA" w:rsidP="00A06108">
      <w:pPr>
        <w:spacing w:after="0" w:line="240" w:lineRule="auto"/>
        <w:ind w:firstLine="709"/>
        <w:jc w:val="both"/>
        <w:rPr>
          <w:rFonts w:ascii="Arial" w:eastAsia="Times New Roman" w:hAnsi="Arial" w:cs="Arial"/>
          <w:sz w:val="24"/>
          <w:szCs w:val="24"/>
        </w:rPr>
      </w:pPr>
    </w:p>
    <w:tbl>
      <w:tblPr>
        <w:tblStyle w:val="ac"/>
        <w:tblW w:w="0" w:type="auto"/>
        <w:tblLook w:val="04A0" w:firstRow="1" w:lastRow="0" w:firstColumn="1" w:lastColumn="0" w:noHBand="0" w:noVBand="1"/>
      </w:tblPr>
      <w:tblGrid>
        <w:gridCol w:w="846"/>
        <w:gridCol w:w="4536"/>
        <w:gridCol w:w="4245"/>
      </w:tblGrid>
      <w:tr w:rsidR="00E935A8" w:rsidTr="00E935A8">
        <w:tc>
          <w:tcPr>
            <w:tcW w:w="846" w:type="dxa"/>
          </w:tcPr>
          <w:p w:rsidR="00E935A8" w:rsidRPr="00E935A8" w:rsidRDefault="00E935A8" w:rsidP="00A06108">
            <w:pPr>
              <w:jc w:val="both"/>
              <w:rPr>
                <w:rFonts w:ascii="Courier New" w:eastAsia="Times New Roman" w:hAnsi="Courier New" w:cs="Courier New"/>
                <w:sz w:val="22"/>
                <w:szCs w:val="22"/>
              </w:rPr>
            </w:pPr>
            <w:r>
              <w:rPr>
                <w:rFonts w:ascii="Courier New" w:eastAsia="Times New Roman" w:hAnsi="Courier New" w:cs="Courier New"/>
                <w:sz w:val="22"/>
                <w:szCs w:val="22"/>
              </w:rPr>
              <w:t>№ п/п</w:t>
            </w:r>
          </w:p>
        </w:tc>
        <w:tc>
          <w:tcPr>
            <w:tcW w:w="4536" w:type="dxa"/>
          </w:tcPr>
          <w:p w:rsidR="00E935A8" w:rsidRPr="00E935A8" w:rsidRDefault="00E935A8" w:rsidP="00A06108">
            <w:pPr>
              <w:jc w:val="both"/>
              <w:rPr>
                <w:rFonts w:ascii="Courier New" w:eastAsia="Times New Roman" w:hAnsi="Courier New" w:cs="Courier New"/>
                <w:sz w:val="22"/>
                <w:szCs w:val="22"/>
              </w:rPr>
            </w:pPr>
            <w:r>
              <w:rPr>
                <w:rFonts w:ascii="Courier New" w:eastAsia="Times New Roman" w:hAnsi="Courier New" w:cs="Courier New"/>
                <w:sz w:val="22"/>
                <w:szCs w:val="22"/>
              </w:rPr>
              <w:t>Место расположение объекта</w:t>
            </w:r>
          </w:p>
        </w:tc>
        <w:tc>
          <w:tcPr>
            <w:tcW w:w="4245" w:type="dxa"/>
          </w:tcPr>
          <w:p w:rsidR="00E935A8" w:rsidRPr="00E935A8" w:rsidRDefault="00E935A8" w:rsidP="00A06108">
            <w:pPr>
              <w:jc w:val="both"/>
              <w:rPr>
                <w:rFonts w:ascii="Courier New" w:eastAsia="Times New Roman" w:hAnsi="Courier New" w:cs="Courier New"/>
                <w:sz w:val="22"/>
                <w:szCs w:val="22"/>
              </w:rPr>
            </w:pPr>
            <w:r>
              <w:rPr>
                <w:rFonts w:ascii="Courier New" w:eastAsia="Times New Roman" w:hAnsi="Courier New" w:cs="Courier New"/>
                <w:sz w:val="22"/>
                <w:szCs w:val="22"/>
              </w:rPr>
              <w:t xml:space="preserve">Характеристика объекта                   </w:t>
            </w:r>
            <w:proofErr w:type="gramStart"/>
            <w:r>
              <w:rPr>
                <w:rFonts w:ascii="Courier New" w:eastAsia="Times New Roman" w:hAnsi="Courier New" w:cs="Courier New"/>
                <w:sz w:val="22"/>
                <w:szCs w:val="22"/>
              </w:rPr>
              <w:t xml:space="preserve">   (</w:t>
            </w:r>
            <w:proofErr w:type="gramEnd"/>
            <w:r>
              <w:rPr>
                <w:rFonts w:ascii="Courier New" w:eastAsia="Times New Roman" w:hAnsi="Courier New" w:cs="Courier New"/>
                <w:sz w:val="22"/>
                <w:szCs w:val="22"/>
              </w:rPr>
              <w:t>диаметр труб, протяженность)</w:t>
            </w:r>
          </w:p>
        </w:tc>
      </w:tr>
      <w:tr w:rsidR="00E935A8" w:rsidTr="00E935A8">
        <w:tc>
          <w:tcPr>
            <w:tcW w:w="846" w:type="dxa"/>
          </w:tcPr>
          <w:p w:rsidR="00E935A8" w:rsidRPr="00E935A8" w:rsidRDefault="00E935A8" w:rsidP="00E935A8">
            <w:pPr>
              <w:jc w:val="center"/>
              <w:rPr>
                <w:rFonts w:ascii="Courier New" w:eastAsia="Times New Roman" w:hAnsi="Courier New" w:cs="Courier New"/>
                <w:sz w:val="22"/>
                <w:szCs w:val="22"/>
              </w:rPr>
            </w:pPr>
            <w:r>
              <w:rPr>
                <w:rFonts w:ascii="Courier New" w:eastAsia="Times New Roman" w:hAnsi="Courier New" w:cs="Courier New"/>
                <w:sz w:val="22"/>
                <w:szCs w:val="22"/>
              </w:rPr>
              <w:t>1</w:t>
            </w:r>
          </w:p>
        </w:tc>
        <w:tc>
          <w:tcPr>
            <w:tcW w:w="4536" w:type="dxa"/>
          </w:tcPr>
          <w:p w:rsidR="00E935A8" w:rsidRPr="00E935A8" w:rsidRDefault="00E935A8" w:rsidP="00A06108">
            <w:pPr>
              <w:jc w:val="both"/>
              <w:rPr>
                <w:rFonts w:ascii="Courier New" w:eastAsia="Times New Roman" w:hAnsi="Courier New" w:cs="Courier New"/>
                <w:sz w:val="22"/>
                <w:szCs w:val="22"/>
              </w:rPr>
            </w:pPr>
            <w:r>
              <w:rPr>
                <w:rFonts w:ascii="Courier New" w:eastAsia="Times New Roman" w:hAnsi="Courier New" w:cs="Courier New"/>
                <w:sz w:val="22"/>
                <w:szCs w:val="22"/>
              </w:rPr>
              <w:t>г. Тулун, ул. Павлова, от ТК 29 до ТК 31</w:t>
            </w:r>
          </w:p>
        </w:tc>
        <w:tc>
          <w:tcPr>
            <w:tcW w:w="4245" w:type="dxa"/>
          </w:tcPr>
          <w:p w:rsidR="00E935A8" w:rsidRPr="00E935A8" w:rsidRDefault="00E935A8" w:rsidP="00E935A8">
            <w:pPr>
              <w:jc w:val="center"/>
              <w:rPr>
                <w:rFonts w:ascii="Courier New" w:eastAsia="Times New Roman" w:hAnsi="Courier New" w:cs="Courier New"/>
                <w:sz w:val="22"/>
                <w:szCs w:val="22"/>
              </w:rPr>
            </w:pPr>
            <w:r>
              <w:rPr>
                <w:rFonts w:ascii="Courier New" w:eastAsia="Times New Roman" w:hAnsi="Courier New" w:cs="Courier New"/>
                <w:sz w:val="22"/>
                <w:szCs w:val="22"/>
              </w:rPr>
              <w:t xml:space="preserve">89 мм,73 </w:t>
            </w:r>
            <w:proofErr w:type="spellStart"/>
            <w:r>
              <w:rPr>
                <w:rFonts w:ascii="Courier New" w:eastAsia="Times New Roman" w:hAnsi="Courier New" w:cs="Courier New"/>
                <w:sz w:val="22"/>
                <w:szCs w:val="22"/>
              </w:rPr>
              <w:t>м.п</w:t>
            </w:r>
            <w:proofErr w:type="spellEnd"/>
            <w:r>
              <w:rPr>
                <w:rFonts w:ascii="Courier New" w:eastAsia="Times New Roman" w:hAnsi="Courier New" w:cs="Courier New"/>
                <w:sz w:val="22"/>
                <w:szCs w:val="22"/>
              </w:rPr>
              <w:t>.</w:t>
            </w:r>
          </w:p>
        </w:tc>
      </w:tr>
      <w:tr w:rsidR="00FF3A94" w:rsidTr="00E935A8">
        <w:tc>
          <w:tcPr>
            <w:tcW w:w="846" w:type="dxa"/>
          </w:tcPr>
          <w:p w:rsidR="00FF3A94" w:rsidRPr="00E935A8" w:rsidRDefault="00FF3A94" w:rsidP="00FF3A94">
            <w:pPr>
              <w:jc w:val="center"/>
              <w:rPr>
                <w:rFonts w:ascii="Courier New" w:eastAsia="Times New Roman" w:hAnsi="Courier New" w:cs="Courier New"/>
                <w:sz w:val="22"/>
                <w:szCs w:val="22"/>
              </w:rPr>
            </w:pPr>
            <w:r>
              <w:rPr>
                <w:rFonts w:ascii="Courier New" w:eastAsia="Times New Roman" w:hAnsi="Courier New" w:cs="Courier New"/>
                <w:sz w:val="22"/>
                <w:szCs w:val="22"/>
              </w:rPr>
              <w:t>2</w:t>
            </w:r>
          </w:p>
        </w:tc>
        <w:tc>
          <w:tcPr>
            <w:tcW w:w="4536" w:type="dxa"/>
          </w:tcPr>
          <w:p w:rsidR="00FF3A94" w:rsidRPr="00E935A8" w:rsidRDefault="00FF3A94" w:rsidP="00FF3A94">
            <w:pPr>
              <w:jc w:val="both"/>
              <w:rPr>
                <w:rFonts w:ascii="Courier New" w:eastAsia="Times New Roman" w:hAnsi="Courier New" w:cs="Courier New"/>
                <w:sz w:val="22"/>
                <w:szCs w:val="22"/>
              </w:rPr>
            </w:pPr>
            <w:r>
              <w:rPr>
                <w:rFonts w:ascii="Courier New" w:eastAsia="Times New Roman" w:hAnsi="Courier New" w:cs="Courier New"/>
                <w:sz w:val="22"/>
                <w:szCs w:val="22"/>
              </w:rPr>
              <w:t>г. Тулун, ул. Павлова, от ТК 31 до жилого здания по адресу ул. Песочная,76</w:t>
            </w:r>
          </w:p>
        </w:tc>
        <w:tc>
          <w:tcPr>
            <w:tcW w:w="4245" w:type="dxa"/>
          </w:tcPr>
          <w:p w:rsidR="00FF3A94" w:rsidRPr="00E935A8" w:rsidRDefault="00FF3A94" w:rsidP="00FF3A94">
            <w:pPr>
              <w:jc w:val="center"/>
              <w:rPr>
                <w:rFonts w:ascii="Courier New" w:eastAsia="Times New Roman" w:hAnsi="Courier New" w:cs="Courier New"/>
                <w:sz w:val="22"/>
                <w:szCs w:val="22"/>
              </w:rPr>
            </w:pPr>
            <w:r>
              <w:rPr>
                <w:rFonts w:ascii="Courier New" w:eastAsia="Times New Roman" w:hAnsi="Courier New" w:cs="Courier New"/>
                <w:sz w:val="22"/>
                <w:szCs w:val="22"/>
              </w:rPr>
              <w:t xml:space="preserve">89 мм,90 </w:t>
            </w:r>
            <w:proofErr w:type="spellStart"/>
            <w:r>
              <w:rPr>
                <w:rFonts w:ascii="Courier New" w:eastAsia="Times New Roman" w:hAnsi="Courier New" w:cs="Courier New"/>
                <w:sz w:val="22"/>
                <w:szCs w:val="22"/>
              </w:rPr>
              <w:t>м.п</w:t>
            </w:r>
            <w:proofErr w:type="spellEnd"/>
            <w:r>
              <w:rPr>
                <w:rFonts w:ascii="Courier New" w:eastAsia="Times New Roman" w:hAnsi="Courier New" w:cs="Courier New"/>
                <w:sz w:val="22"/>
                <w:szCs w:val="22"/>
              </w:rPr>
              <w:t>.</w:t>
            </w:r>
          </w:p>
        </w:tc>
      </w:tr>
      <w:tr w:rsidR="00FF3A94" w:rsidTr="00E935A8">
        <w:tc>
          <w:tcPr>
            <w:tcW w:w="846" w:type="dxa"/>
          </w:tcPr>
          <w:p w:rsidR="00FF3A94" w:rsidRDefault="00FF3A94" w:rsidP="00FF3A94">
            <w:pPr>
              <w:jc w:val="center"/>
              <w:rPr>
                <w:rFonts w:ascii="Courier New" w:eastAsia="Times New Roman" w:hAnsi="Courier New" w:cs="Courier New"/>
              </w:rPr>
            </w:pPr>
          </w:p>
        </w:tc>
        <w:tc>
          <w:tcPr>
            <w:tcW w:w="4536" w:type="dxa"/>
          </w:tcPr>
          <w:p w:rsidR="00FF3A94" w:rsidRPr="00E935A8" w:rsidRDefault="00FF3A94" w:rsidP="00FF3A94">
            <w:pPr>
              <w:jc w:val="both"/>
              <w:rPr>
                <w:rFonts w:ascii="Courier New" w:eastAsia="Times New Roman" w:hAnsi="Courier New" w:cs="Courier New"/>
                <w:sz w:val="22"/>
                <w:szCs w:val="22"/>
              </w:rPr>
            </w:pPr>
            <w:r>
              <w:rPr>
                <w:rFonts w:ascii="Courier New" w:eastAsia="Times New Roman" w:hAnsi="Courier New" w:cs="Courier New"/>
                <w:sz w:val="22"/>
                <w:szCs w:val="22"/>
              </w:rPr>
              <w:t xml:space="preserve">г. Тулун, ул. Павлова, от ТК 31 до здания </w:t>
            </w:r>
            <w:r w:rsidR="0021269A">
              <w:rPr>
                <w:rFonts w:ascii="Courier New" w:eastAsia="Times New Roman" w:hAnsi="Courier New" w:cs="Courier New"/>
                <w:sz w:val="22"/>
                <w:szCs w:val="22"/>
              </w:rPr>
              <w:t>овощехранилища по адресу ул. Пес</w:t>
            </w:r>
            <w:r>
              <w:rPr>
                <w:rFonts w:ascii="Courier New" w:eastAsia="Times New Roman" w:hAnsi="Courier New" w:cs="Courier New"/>
                <w:sz w:val="22"/>
                <w:szCs w:val="22"/>
              </w:rPr>
              <w:t>очная,76</w:t>
            </w:r>
          </w:p>
        </w:tc>
        <w:tc>
          <w:tcPr>
            <w:tcW w:w="4245" w:type="dxa"/>
          </w:tcPr>
          <w:p w:rsidR="00FF3A94" w:rsidRPr="00E935A8" w:rsidRDefault="00FF3A94" w:rsidP="00FF3A94">
            <w:pPr>
              <w:jc w:val="center"/>
              <w:rPr>
                <w:rFonts w:ascii="Courier New" w:eastAsia="Times New Roman" w:hAnsi="Courier New" w:cs="Courier New"/>
                <w:sz w:val="22"/>
                <w:szCs w:val="22"/>
              </w:rPr>
            </w:pPr>
            <w:r>
              <w:rPr>
                <w:rFonts w:ascii="Courier New" w:eastAsia="Times New Roman" w:hAnsi="Courier New" w:cs="Courier New"/>
                <w:sz w:val="22"/>
                <w:szCs w:val="22"/>
              </w:rPr>
              <w:t xml:space="preserve">89 мм,73 </w:t>
            </w:r>
            <w:proofErr w:type="spellStart"/>
            <w:r>
              <w:rPr>
                <w:rFonts w:ascii="Courier New" w:eastAsia="Times New Roman" w:hAnsi="Courier New" w:cs="Courier New"/>
                <w:sz w:val="22"/>
                <w:szCs w:val="22"/>
              </w:rPr>
              <w:t>м.п</w:t>
            </w:r>
            <w:proofErr w:type="spellEnd"/>
            <w:r>
              <w:rPr>
                <w:rFonts w:ascii="Courier New" w:eastAsia="Times New Roman" w:hAnsi="Courier New" w:cs="Courier New"/>
                <w:sz w:val="22"/>
                <w:szCs w:val="22"/>
              </w:rPr>
              <w:t>.</w:t>
            </w:r>
          </w:p>
        </w:tc>
      </w:tr>
    </w:tbl>
    <w:p w:rsidR="00E935A8" w:rsidRDefault="00E935A8" w:rsidP="00A06108">
      <w:pPr>
        <w:spacing w:after="0" w:line="240" w:lineRule="auto"/>
        <w:ind w:firstLine="709"/>
        <w:jc w:val="both"/>
        <w:rPr>
          <w:rFonts w:ascii="Arial" w:eastAsia="Times New Roman" w:hAnsi="Arial" w:cs="Arial"/>
          <w:sz w:val="24"/>
          <w:szCs w:val="24"/>
        </w:rPr>
      </w:pPr>
    </w:p>
    <w:p w:rsidR="00A06108" w:rsidRPr="00A06108" w:rsidRDefault="00A06108" w:rsidP="00A06108">
      <w:pPr>
        <w:spacing w:after="0" w:line="240" w:lineRule="auto"/>
        <w:ind w:firstLine="709"/>
        <w:jc w:val="both"/>
        <w:rPr>
          <w:rFonts w:ascii="Arial" w:eastAsia="Times New Roman" w:hAnsi="Arial" w:cs="Arial"/>
          <w:bCs/>
          <w:sz w:val="24"/>
          <w:szCs w:val="24"/>
        </w:rPr>
      </w:pPr>
      <w:r w:rsidRPr="00A06108">
        <w:rPr>
          <w:rFonts w:ascii="Arial" w:eastAsia="Times New Roman" w:hAnsi="Arial" w:cs="Arial"/>
          <w:bCs/>
          <w:sz w:val="24"/>
          <w:szCs w:val="24"/>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представителя собственников зданий с НФУ администрацией </w:t>
      </w:r>
      <w:r w:rsidR="00FF3A94">
        <w:rPr>
          <w:rFonts w:ascii="Arial" w:eastAsia="Times New Roman" w:hAnsi="Arial" w:cs="Arial"/>
          <w:sz w:val="24"/>
          <w:szCs w:val="24"/>
        </w:rPr>
        <w:t>города Тулуна</w:t>
      </w:r>
      <w:r w:rsidRPr="00A06108">
        <w:rPr>
          <w:rFonts w:ascii="Arial" w:eastAsia="Times New Roman" w:hAnsi="Arial" w:cs="Arial"/>
          <w:bCs/>
          <w:sz w:val="24"/>
          <w:szCs w:val="24"/>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FF3A94">
        <w:rPr>
          <w:rFonts w:ascii="Arial" w:eastAsia="Times New Roman" w:hAnsi="Arial" w:cs="Arial"/>
          <w:sz w:val="24"/>
          <w:szCs w:val="24"/>
        </w:rPr>
        <w:t xml:space="preserve"> муниципального образования – «город Тулун» </w:t>
      </w:r>
      <w:r w:rsidRPr="00A06108">
        <w:rPr>
          <w:rFonts w:ascii="Arial" w:eastAsia="Times New Roman" w:hAnsi="Arial" w:cs="Arial"/>
          <w:bCs/>
          <w:sz w:val="24"/>
          <w:szCs w:val="24"/>
        </w:rPr>
        <w:t>(далее - Комиссия по ЧС и ОПБ)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A06108" w:rsidRPr="00A06108" w:rsidRDefault="00A06108" w:rsidP="00A06108">
      <w:pPr>
        <w:spacing w:after="0" w:line="240" w:lineRule="auto"/>
        <w:ind w:left="360"/>
        <w:jc w:val="both"/>
        <w:rPr>
          <w:rFonts w:ascii="Arial" w:eastAsia="Times New Roman" w:hAnsi="Arial" w:cs="Arial"/>
          <w:bCs/>
          <w:sz w:val="24"/>
          <w:szCs w:val="24"/>
        </w:rPr>
      </w:pPr>
    </w:p>
    <w:p w:rsidR="00A06108" w:rsidRPr="005824CA" w:rsidRDefault="003B5904" w:rsidP="00FF3A94">
      <w:pPr>
        <w:spacing w:after="0" w:line="240" w:lineRule="auto"/>
        <w:ind w:left="360" w:right="357"/>
        <w:jc w:val="center"/>
        <w:rPr>
          <w:rFonts w:ascii="Arial" w:eastAsia="Times New Roman" w:hAnsi="Arial" w:cs="Arial"/>
          <w:bCs/>
          <w:sz w:val="24"/>
          <w:szCs w:val="24"/>
        </w:rPr>
      </w:pPr>
      <w:r>
        <w:rPr>
          <w:rFonts w:ascii="Arial" w:eastAsia="Times New Roman" w:hAnsi="Arial" w:cs="Arial"/>
          <w:bCs/>
          <w:sz w:val="24"/>
          <w:szCs w:val="24"/>
        </w:rPr>
        <w:t xml:space="preserve"> Раздел </w:t>
      </w:r>
      <w:r w:rsidR="00FF3A94" w:rsidRPr="005824CA">
        <w:rPr>
          <w:rFonts w:ascii="Arial" w:eastAsia="Times New Roman" w:hAnsi="Arial" w:cs="Arial"/>
          <w:bCs/>
          <w:sz w:val="24"/>
          <w:szCs w:val="24"/>
        </w:rPr>
        <w:t xml:space="preserve">3. </w:t>
      </w:r>
      <w:r w:rsidR="00A06108" w:rsidRPr="005824CA">
        <w:rPr>
          <w:rFonts w:ascii="Arial" w:eastAsia="Times New Roman" w:hAnsi="Arial" w:cs="Arial"/>
          <w:bCs/>
          <w:sz w:val="24"/>
          <w:szCs w:val="24"/>
        </w:rPr>
        <w:t xml:space="preserve">Взаимодействие ДС и (или) АВС (АДС) при возникновении </w:t>
      </w:r>
    </w:p>
    <w:p w:rsidR="00A06108" w:rsidRPr="005824CA" w:rsidRDefault="00A06108" w:rsidP="00A06108">
      <w:pPr>
        <w:spacing w:after="0" w:line="240" w:lineRule="auto"/>
        <w:ind w:left="357" w:right="357" w:hanging="357"/>
        <w:contextualSpacing/>
        <w:jc w:val="center"/>
        <w:rPr>
          <w:rFonts w:ascii="Arial" w:eastAsia="Times New Roman" w:hAnsi="Arial" w:cs="Arial"/>
          <w:bCs/>
          <w:sz w:val="24"/>
          <w:szCs w:val="24"/>
        </w:rPr>
      </w:pPr>
      <w:r w:rsidRPr="005824CA">
        <w:rPr>
          <w:rFonts w:ascii="Arial" w:eastAsia="Times New Roman" w:hAnsi="Arial" w:cs="Arial"/>
          <w:bCs/>
          <w:sz w:val="24"/>
          <w:szCs w:val="24"/>
        </w:rPr>
        <w:t>и ликвидации аварий на источниках теплоснабжения, сетях и системах теплопотребления</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xml:space="preserve">3.1. При возникновении аварийной ситуации </w:t>
      </w:r>
      <w:proofErr w:type="spellStart"/>
      <w:r w:rsidRPr="00A06108">
        <w:rPr>
          <w:rFonts w:ascii="Arial" w:eastAsia="Times New Roman" w:hAnsi="Arial" w:cs="Arial"/>
          <w:bCs/>
          <w:sz w:val="24"/>
          <w:szCs w:val="24"/>
        </w:rPr>
        <w:t>ресурсоснабжающие</w:t>
      </w:r>
      <w:proofErr w:type="spellEnd"/>
      <w:r w:rsidRPr="00A06108">
        <w:rPr>
          <w:rFonts w:ascii="Arial" w:eastAsia="Times New Roman" w:hAnsi="Arial" w:cs="Arial"/>
          <w:bCs/>
          <w:sz w:val="24"/>
          <w:szCs w:val="24"/>
        </w:rPr>
        <w:t xml:space="preserve"> организации (независимо от форм собственности и ведомственной принадлежности) и </w:t>
      </w:r>
      <w:r w:rsidRPr="00A06108">
        <w:rPr>
          <w:rFonts w:ascii="Arial" w:eastAsia="Times New Roman" w:hAnsi="Arial" w:cs="Arial"/>
          <w:bCs/>
          <w:sz w:val="24"/>
          <w:szCs w:val="24"/>
        </w:rPr>
        <w:lastRenderedPageBreak/>
        <w:t>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xml:space="preserve">3.2. При поступлении в ДС и (или) АВС (АДС) </w:t>
      </w:r>
      <w:proofErr w:type="spellStart"/>
      <w:r w:rsidRPr="00A06108">
        <w:rPr>
          <w:rFonts w:ascii="Arial" w:eastAsia="Times New Roman" w:hAnsi="Arial" w:cs="Arial"/>
          <w:bCs/>
          <w:sz w:val="24"/>
          <w:szCs w:val="24"/>
        </w:rPr>
        <w:t>ресурсоснабжающих</w:t>
      </w:r>
      <w:proofErr w:type="spellEnd"/>
      <w:r w:rsidRPr="00A06108">
        <w:rPr>
          <w:rFonts w:ascii="Arial" w:eastAsia="Times New Roman" w:hAnsi="Arial" w:cs="Arial"/>
          <w:bCs/>
          <w:sz w:val="24"/>
          <w:szCs w:val="24"/>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направить к месту аварии аварийную бригаду;</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сообщить о возникшей ситуации по имеющимся у нее каналам связи руководителю предприятия и диспетчеру ЕДДС;</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какие переключения в сетях необходимо произвести;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как изменится режим теплоснабжения в зоне обнаруженной аварии;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какие абоненты и в какой последовательности могут быть ограничены или отключены от теплоснабжения;</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когда и какие инженерные системы при необходимости должны быть опорожнены;</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какими силами и средствами будет устраняться обнаруженная авария.</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3.4. О возникновении аварийной ситуации и принятом решении по её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 зону аварии, ЕДДС.</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3.5. Отключение внутридомовых систем отопления домов, последующее их заполнение и включение в работу производятся силами теплоснабжающей организации.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3.6.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3.7.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xml:space="preserve">3.8. В случае, когда в результате аварии создается угроза жизни людей, разрушения оборудования, коммуникаций строений, диспетчеры (начальники смен) </w:t>
      </w:r>
      <w:proofErr w:type="spellStart"/>
      <w:r w:rsidRPr="00A06108">
        <w:rPr>
          <w:rFonts w:ascii="Arial" w:eastAsia="Times New Roman" w:hAnsi="Arial" w:cs="Arial"/>
          <w:bCs/>
          <w:sz w:val="24"/>
          <w:szCs w:val="24"/>
        </w:rPr>
        <w:t>ресурсоснабжающих</w:t>
      </w:r>
      <w:proofErr w:type="spellEnd"/>
      <w:r w:rsidRPr="00A06108">
        <w:rPr>
          <w:rFonts w:ascii="Arial" w:eastAsia="Times New Roman" w:hAnsi="Arial" w:cs="Arial"/>
          <w:bCs/>
          <w:sz w:val="24"/>
          <w:szCs w:val="24"/>
        </w:rPr>
        <w:t xml:space="preserve">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3.9. В обязанности ответственного за ликвидацию аварии входит:</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организация выполнения аварийно-восстановительных работ на коммуникациях и обеспечение безопасных условий производства работ;</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lastRenderedPageBreak/>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xml:space="preserve">3.10. В случае возникновения крупных аварий, вызывающих возможные перерывы теплоснабжения в отопительный зимний период на срок более </w:t>
      </w:r>
      <w:r w:rsidR="005824CA">
        <w:rPr>
          <w:rFonts w:ascii="Arial" w:eastAsia="Times New Roman" w:hAnsi="Arial" w:cs="Arial"/>
          <w:bCs/>
          <w:sz w:val="24"/>
          <w:szCs w:val="24"/>
        </w:rPr>
        <w:t xml:space="preserve"> 1 </w:t>
      </w:r>
      <w:r w:rsidRPr="00A06108">
        <w:rPr>
          <w:rFonts w:ascii="Arial" w:eastAsia="Times New Roman" w:hAnsi="Arial" w:cs="Arial"/>
          <w:bCs/>
          <w:sz w:val="24"/>
          <w:szCs w:val="24"/>
        </w:rPr>
        <w:t xml:space="preserve">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жилищно-коммунального комплекса </w:t>
      </w:r>
      <w:r w:rsidR="005824CA">
        <w:rPr>
          <w:rFonts w:ascii="Arial" w:eastAsia="Times New Roman" w:hAnsi="Arial" w:cs="Arial"/>
          <w:sz w:val="24"/>
          <w:szCs w:val="24"/>
        </w:rPr>
        <w:t xml:space="preserve"> города Тулуна, </w:t>
      </w:r>
      <w:r w:rsidRPr="00A06108">
        <w:rPr>
          <w:rFonts w:ascii="Arial" w:eastAsia="Times New Roman" w:hAnsi="Arial" w:cs="Arial"/>
          <w:bCs/>
          <w:sz w:val="24"/>
          <w:szCs w:val="24"/>
        </w:rPr>
        <w:t>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В случае возникновения крупны</w:t>
      </w:r>
      <w:r w:rsidR="0021269A">
        <w:rPr>
          <w:rFonts w:ascii="Arial" w:eastAsia="Times New Roman" w:hAnsi="Arial" w:cs="Arial"/>
          <w:bCs/>
          <w:sz w:val="24"/>
          <w:szCs w:val="24"/>
        </w:rPr>
        <w:t xml:space="preserve">х аварий, которые по критериям </w:t>
      </w:r>
      <w:r w:rsidRPr="00A06108">
        <w:rPr>
          <w:rFonts w:ascii="Arial" w:eastAsia="Times New Roman" w:hAnsi="Arial" w:cs="Arial"/>
          <w:bCs/>
          <w:sz w:val="24"/>
          <w:szCs w:val="24"/>
        </w:rPr>
        <w:t>приказ</w:t>
      </w:r>
      <w:r w:rsidR="005824CA">
        <w:rPr>
          <w:rFonts w:ascii="Arial" w:eastAsia="Times New Roman" w:hAnsi="Arial" w:cs="Arial"/>
          <w:bCs/>
          <w:sz w:val="24"/>
          <w:szCs w:val="24"/>
        </w:rPr>
        <w:t>а</w:t>
      </w:r>
      <w:r w:rsidRPr="00A06108">
        <w:rPr>
          <w:rFonts w:ascii="Arial" w:eastAsia="Times New Roman" w:hAnsi="Arial" w:cs="Arial"/>
          <w:bCs/>
          <w:sz w:val="24"/>
          <w:szCs w:val="24"/>
        </w:rPr>
        <w:t xml:space="preserve">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w:t>
      </w:r>
      <w:r w:rsidR="0021269A">
        <w:rPr>
          <w:rFonts w:ascii="Arial" w:eastAsia="Times New Roman" w:hAnsi="Arial" w:cs="Arial"/>
          <w:bCs/>
          <w:sz w:val="24"/>
          <w:szCs w:val="24"/>
        </w:rPr>
        <w:t xml:space="preserve">94 № 68-ФЗ </w:t>
      </w:r>
      <w:r w:rsidRPr="00A06108">
        <w:rPr>
          <w:rFonts w:ascii="Arial" w:eastAsia="Times New Roman" w:hAnsi="Arial" w:cs="Arial"/>
          <w:bCs/>
          <w:sz w:val="24"/>
          <w:szCs w:val="24"/>
        </w:rPr>
        <w:t>«О защите населения и территорий от чрезвычайных ситуаций природного и техногенного характера»:</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решением Ко</w:t>
      </w:r>
      <w:r w:rsidR="005824CA">
        <w:rPr>
          <w:rFonts w:ascii="Arial" w:eastAsia="Times New Roman" w:hAnsi="Arial" w:cs="Arial"/>
          <w:bCs/>
          <w:sz w:val="24"/>
          <w:szCs w:val="24"/>
        </w:rPr>
        <w:t xml:space="preserve">миссии по ЧС и ОПБ предлагается мэру города Тулуна </w:t>
      </w:r>
      <w:r w:rsidRPr="00A06108">
        <w:rPr>
          <w:rFonts w:ascii="Arial" w:eastAsia="Times New Roman" w:hAnsi="Arial" w:cs="Arial"/>
          <w:bCs/>
          <w:sz w:val="24"/>
          <w:szCs w:val="24"/>
        </w:rPr>
        <w:t>введение режима функционирования «Повышенная готовность». Постановлени</w:t>
      </w:r>
      <w:r w:rsidR="001857F8">
        <w:rPr>
          <w:rFonts w:ascii="Arial" w:eastAsia="Times New Roman" w:hAnsi="Arial" w:cs="Arial"/>
          <w:bCs/>
          <w:sz w:val="24"/>
          <w:szCs w:val="24"/>
        </w:rPr>
        <w:t xml:space="preserve">ем мэра города Тулуна </w:t>
      </w:r>
      <w:r w:rsidRPr="00A06108">
        <w:rPr>
          <w:rFonts w:ascii="Arial" w:eastAsia="Times New Roman" w:hAnsi="Arial" w:cs="Arial"/>
          <w:bCs/>
          <w:sz w:val="24"/>
          <w:szCs w:val="24"/>
        </w:rPr>
        <w:t>вводится режим функционирования «повышенная готовность» для соответствующих органов управления и привлекаемых сил;</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 при угрозе (или, и) возникновения ЧС (по временным критериям) решением Комиссии по ЧС и ОПБ предлагается ввести режим «чрезвычайной ситуации». Постановлением</w:t>
      </w:r>
      <w:r w:rsidR="001857F8">
        <w:rPr>
          <w:rFonts w:ascii="Arial" w:eastAsia="Times New Roman" w:hAnsi="Arial" w:cs="Arial"/>
          <w:bCs/>
          <w:sz w:val="24"/>
          <w:szCs w:val="24"/>
        </w:rPr>
        <w:t xml:space="preserve"> мэра города Тулуна</w:t>
      </w:r>
      <w:r w:rsidRPr="00A06108">
        <w:rPr>
          <w:rFonts w:ascii="Arial" w:eastAsia="Times New Roman" w:hAnsi="Arial" w:cs="Arial"/>
          <w:bCs/>
          <w:sz w:val="24"/>
          <w:szCs w:val="24"/>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r w:rsidRPr="00A06108">
        <w:rPr>
          <w:rFonts w:ascii="Arial" w:eastAsia="Times New Roman" w:hAnsi="Arial" w:cs="Arial"/>
          <w:bCs/>
          <w:sz w:val="24"/>
          <w:szCs w:val="24"/>
        </w:rPr>
        <w:t>Аварийно-восстановительные работы выполняются в сроки, согласованные с Комиссией по ЧС и ОПБ.</w:t>
      </w:r>
    </w:p>
    <w:p w:rsidR="00A06108" w:rsidRPr="00A06108" w:rsidRDefault="00A06108" w:rsidP="00A06108">
      <w:pPr>
        <w:spacing w:after="0" w:line="240" w:lineRule="auto"/>
        <w:ind w:firstLine="709"/>
        <w:contextualSpacing/>
        <w:jc w:val="both"/>
        <w:rPr>
          <w:rFonts w:ascii="Arial" w:eastAsia="Times New Roman" w:hAnsi="Arial" w:cs="Arial"/>
          <w:bCs/>
          <w:sz w:val="24"/>
          <w:szCs w:val="24"/>
        </w:rPr>
      </w:pPr>
    </w:p>
    <w:p w:rsidR="00A06108" w:rsidRPr="00644903" w:rsidRDefault="003B5904" w:rsidP="001857F8">
      <w:pPr>
        <w:spacing w:after="0" w:line="240" w:lineRule="auto"/>
        <w:ind w:left="360" w:right="357"/>
        <w:jc w:val="center"/>
        <w:rPr>
          <w:rFonts w:ascii="Arial" w:eastAsia="Times New Roman" w:hAnsi="Arial" w:cs="Arial"/>
          <w:bCs/>
          <w:sz w:val="24"/>
          <w:szCs w:val="24"/>
        </w:rPr>
      </w:pPr>
      <w:r>
        <w:rPr>
          <w:rFonts w:ascii="Arial" w:eastAsia="Times New Roman" w:hAnsi="Arial" w:cs="Arial"/>
          <w:bCs/>
          <w:sz w:val="24"/>
          <w:szCs w:val="24"/>
        </w:rPr>
        <w:t xml:space="preserve"> Раздел </w:t>
      </w:r>
      <w:r w:rsidR="001857F8" w:rsidRPr="00644903">
        <w:rPr>
          <w:rFonts w:ascii="Arial" w:eastAsia="Times New Roman" w:hAnsi="Arial" w:cs="Arial"/>
          <w:bCs/>
          <w:sz w:val="24"/>
          <w:szCs w:val="24"/>
        </w:rPr>
        <w:t xml:space="preserve">4. </w:t>
      </w:r>
      <w:r w:rsidR="00A06108" w:rsidRPr="00644903">
        <w:rPr>
          <w:rFonts w:ascii="Arial" w:eastAsia="Times New Roman" w:hAnsi="Arial" w:cs="Arial"/>
          <w:bCs/>
          <w:sz w:val="24"/>
          <w:szCs w:val="24"/>
        </w:rPr>
        <w:t>Риски возникновения аварий, масштабы и последствия</w:t>
      </w:r>
    </w:p>
    <w:p w:rsidR="00A06108" w:rsidRPr="00A06108" w:rsidRDefault="00A06108" w:rsidP="00A06108">
      <w:pPr>
        <w:spacing w:after="0" w:line="240" w:lineRule="auto"/>
        <w:ind w:firstLine="709"/>
        <w:jc w:val="both"/>
        <w:rPr>
          <w:rFonts w:ascii="Arial" w:eastAsia="Times New Roman" w:hAnsi="Arial" w:cs="Arial"/>
          <w:b/>
          <w:bCs/>
          <w:sz w:val="24"/>
          <w:szCs w:val="24"/>
        </w:rPr>
      </w:pPr>
    </w:p>
    <w:p w:rsidR="00A06108" w:rsidRPr="00A06108" w:rsidRDefault="00A06108" w:rsidP="00A06108">
      <w:pPr>
        <w:spacing w:after="0" w:line="240" w:lineRule="auto"/>
        <w:ind w:firstLine="720"/>
        <w:jc w:val="both"/>
        <w:rPr>
          <w:rFonts w:ascii="Arial" w:eastAsia="Times New Roman" w:hAnsi="Arial" w:cs="Arial"/>
          <w:sz w:val="24"/>
          <w:szCs w:val="24"/>
          <w:lang w:eastAsia="zh-CN"/>
        </w:rPr>
      </w:pPr>
      <w:r w:rsidRPr="00A06108">
        <w:rPr>
          <w:rFonts w:ascii="Arial" w:eastAsia="Times New Roman" w:hAnsi="Arial" w:cs="Arial"/>
          <w:sz w:val="24"/>
          <w:szCs w:val="24"/>
          <w:lang w:eastAsia="zh-CN"/>
        </w:rPr>
        <w:t>Наиболее вероятными причинами возникновения аварий и сбоев в работе котельных и тепловых сетей могут послужить:</w:t>
      </w:r>
    </w:p>
    <w:p w:rsidR="00A06108" w:rsidRPr="00A06108" w:rsidRDefault="00A06108" w:rsidP="00A06108">
      <w:pPr>
        <w:spacing w:after="0" w:line="240" w:lineRule="auto"/>
        <w:ind w:firstLine="720"/>
        <w:jc w:val="both"/>
        <w:rPr>
          <w:rFonts w:ascii="Arial" w:eastAsia="Times New Roman" w:hAnsi="Arial" w:cs="Arial"/>
          <w:sz w:val="24"/>
          <w:szCs w:val="24"/>
          <w:lang w:eastAsia="zh-CN"/>
        </w:rPr>
      </w:pPr>
      <w:r w:rsidRPr="00A06108">
        <w:rPr>
          <w:rFonts w:ascii="Arial" w:eastAsia="Times New Roman" w:hAnsi="Arial" w:cs="Arial"/>
          <w:sz w:val="24"/>
          <w:szCs w:val="24"/>
          <w:lang w:eastAsia="zh-CN"/>
        </w:rPr>
        <w:t xml:space="preserve">- </w:t>
      </w:r>
      <w:r w:rsidRPr="00A06108">
        <w:rPr>
          <w:rFonts w:ascii="Arial" w:hAnsi="Arial" w:cs="Arial"/>
          <w:bCs/>
          <w:sz w:val="24"/>
          <w:szCs w:val="24"/>
        </w:rPr>
        <w:t>прекращение подачи электрической энергии, холодной воды, топлива на источник тепловой энергии</w:t>
      </w:r>
      <w:r w:rsidRPr="00A06108">
        <w:rPr>
          <w:rFonts w:ascii="Arial" w:eastAsia="Times New Roman" w:hAnsi="Arial" w:cs="Arial"/>
          <w:sz w:val="24"/>
          <w:szCs w:val="24"/>
          <w:lang w:eastAsia="zh-CN"/>
        </w:rPr>
        <w:t>;</w:t>
      </w:r>
    </w:p>
    <w:p w:rsidR="00A06108" w:rsidRPr="00A06108" w:rsidRDefault="00A06108" w:rsidP="00A06108">
      <w:pPr>
        <w:spacing w:after="0" w:line="240" w:lineRule="auto"/>
        <w:ind w:firstLine="720"/>
        <w:jc w:val="both"/>
        <w:rPr>
          <w:rFonts w:ascii="Arial" w:eastAsia="Times New Roman" w:hAnsi="Arial" w:cs="Arial"/>
          <w:sz w:val="24"/>
          <w:szCs w:val="24"/>
          <w:lang w:eastAsia="zh-CN"/>
        </w:rPr>
      </w:pPr>
      <w:r w:rsidRPr="00A06108">
        <w:rPr>
          <w:rFonts w:ascii="Arial" w:eastAsia="Times New Roman" w:hAnsi="Arial" w:cs="Arial"/>
          <w:sz w:val="24"/>
          <w:szCs w:val="24"/>
          <w:lang w:eastAsia="zh-CN"/>
        </w:rPr>
        <w:t xml:space="preserve">- </w:t>
      </w:r>
      <w:r w:rsidRPr="00A06108">
        <w:rPr>
          <w:rFonts w:ascii="Arial" w:hAnsi="Arial" w:cs="Arial"/>
          <w:bCs/>
          <w:sz w:val="24"/>
          <w:szCs w:val="24"/>
        </w:rPr>
        <w:t>внеплановый останов (выход из строя) оборудования на объектах системы теплоснабжения</w:t>
      </w:r>
      <w:r w:rsidRPr="00A06108">
        <w:rPr>
          <w:rFonts w:ascii="Arial" w:eastAsia="Times New Roman" w:hAnsi="Arial" w:cs="Arial"/>
          <w:sz w:val="24"/>
          <w:szCs w:val="24"/>
          <w:lang w:eastAsia="zh-CN"/>
        </w:rPr>
        <w:t>;</w:t>
      </w:r>
    </w:p>
    <w:p w:rsidR="00A06108" w:rsidRPr="00A06108" w:rsidRDefault="00A06108" w:rsidP="00A06108">
      <w:pPr>
        <w:spacing w:after="0" w:line="240" w:lineRule="auto"/>
        <w:ind w:firstLine="720"/>
        <w:jc w:val="both"/>
        <w:rPr>
          <w:rFonts w:ascii="Arial" w:eastAsia="Times New Roman" w:hAnsi="Arial" w:cs="Arial"/>
          <w:sz w:val="24"/>
          <w:szCs w:val="24"/>
          <w:lang w:eastAsia="zh-CN"/>
        </w:rPr>
      </w:pPr>
      <w:r w:rsidRPr="00A06108">
        <w:rPr>
          <w:rFonts w:ascii="Arial" w:eastAsia="Times New Roman" w:hAnsi="Arial" w:cs="Arial"/>
          <w:sz w:val="24"/>
          <w:szCs w:val="24"/>
          <w:lang w:eastAsia="zh-CN"/>
        </w:rPr>
        <w:t xml:space="preserve">- неблагоприятные </w:t>
      </w:r>
      <w:proofErr w:type="spellStart"/>
      <w:r w:rsidRPr="00A06108">
        <w:rPr>
          <w:rFonts w:ascii="Arial" w:eastAsia="Times New Roman" w:hAnsi="Arial" w:cs="Arial"/>
          <w:sz w:val="24"/>
          <w:szCs w:val="24"/>
          <w:lang w:eastAsia="zh-CN"/>
        </w:rPr>
        <w:t>погодно</w:t>
      </w:r>
      <w:proofErr w:type="spellEnd"/>
      <w:r w:rsidRPr="00A06108">
        <w:rPr>
          <w:rFonts w:ascii="Arial" w:eastAsia="Times New Roman" w:hAnsi="Arial" w:cs="Arial"/>
          <w:sz w:val="24"/>
          <w:szCs w:val="24"/>
          <w:lang w:eastAsia="zh-CN"/>
        </w:rPr>
        <w:t xml:space="preserve">-климатические явления </w:t>
      </w:r>
      <w:r w:rsidRPr="00A06108">
        <w:rPr>
          <w:rFonts w:ascii="Arial" w:hAnsi="Arial" w:cs="Arial"/>
          <w:bCs/>
          <w:sz w:val="24"/>
          <w:szCs w:val="24"/>
        </w:rPr>
        <w:t>(ураган, сильные ветры, сильные морозы, обледенение)</w:t>
      </w:r>
      <w:r w:rsidRPr="00A06108">
        <w:rPr>
          <w:rFonts w:ascii="Arial" w:eastAsia="Times New Roman" w:hAnsi="Arial" w:cs="Arial"/>
          <w:sz w:val="24"/>
          <w:szCs w:val="24"/>
          <w:lang w:eastAsia="zh-CN"/>
        </w:rPr>
        <w:t>;</w:t>
      </w:r>
    </w:p>
    <w:p w:rsidR="00A06108" w:rsidRPr="00A06108" w:rsidRDefault="00A06108" w:rsidP="00A06108">
      <w:pPr>
        <w:spacing w:after="0" w:line="240" w:lineRule="auto"/>
        <w:ind w:firstLine="720"/>
        <w:jc w:val="both"/>
        <w:rPr>
          <w:rFonts w:ascii="Arial" w:eastAsia="Times New Roman" w:hAnsi="Arial" w:cs="Arial"/>
          <w:sz w:val="24"/>
          <w:szCs w:val="24"/>
          <w:lang w:eastAsia="zh-CN"/>
        </w:rPr>
      </w:pPr>
      <w:r w:rsidRPr="00A06108">
        <w:rPr>
          <w:rFonts w:ascii="Arial" w:eastAsia="Times New Roman" w:hAnsi="Arial" w:cs="Arial"/>
          <w:sz w:val="24"/>
          <w:szCs w:val="24"/>
          <w:lang w:eastAsia="zh-CN"/>
        </w:rPr>
        <w:t xml:space="preserve">- человеческий фактор </w:t>
      </w:r>
      <w:r w:rsidRPr="00A06108">
        <w:rPr>
          <w:rFonts w:ascii="Arial" w:hAnsi="Arial" w:cs="Arial"/>
          <w:bCs/>
          <w:sz w:val="24"/>
          <w:szCs w:val="24"/>
        </w:rPr>
        <w:t>(неправильные действия персонала)</w:t>
      </w:r>
      <w:r w:rsidRPr="00A06108">
        <w:rPr>
          <w:rFonts w:ascii="Arial" w:eastAsia="Times New Roman" w:hAnsi="Arial" w:cs="Arial"/>
          <w:sz w:val="24"/>
          <w:szCs w:val="24"/>
          <w:lang w:eastAsia="zh-CN"/>
        </w:rPr>
        <w:t>.</w:t>
      </w:r>
    </w:p>
    <w:p w:rsidR="00A06108" w:rsidRPr="00A06108" w:rsidRDefault="00A06108" w:rsidP="00A06108">
      <w:pPr>
        <w:spacing w:after="0" w:line="240" w:lineRule="auto"/>
        <w:ind w:firstLine="720"/>
        <w:jc w:val="both"/>
        <w:rPr>
          <w:rFonts w:ascii="Arial" w:eastAsia="Times New Roman" w:hAnsi="Arial" w:cs="Arial"/>
          <w:sz w:val="24"/>
          <w:szCs w:val="24"/>
          <w:lang w:eastAsia="zh-CN"/>
        </w:rPr>
      </w:pPr>
    </w:p>
    <w:p w:rsidR="00A06108" w:rsidRDefault="00A06108" w:rsidP="00A06108">
      <w:pPr>
        <w:spacing w:after="0" w:line="240" w:lineRule="auto"/>
        <w:ind w:firstLine="720"/>
        <w:jc w:val="both"/>
        <w:rPr>
          <w:rFonts w:ascii="Arial" w:eastAsia="Times New Roman" w:hAnsi="Arial" w:cs="Arial"/>
          <w:sz w:val="24"/>
          <w:szCs w:val="24"/>
          <w:lang w:eastAsia="zh-CN"/>
        </w:rPr>
      </w:pPr>
      <w:r w:rsidRPr="00A06108">
        <w:rPr>
          <w:rFonts w:ascii="Arial" w:eastAsia="Times New Roman" w:hAnsi="Arial" w:cs="Arial"/>
          <w:sz w:val="24"/>
          <w:szCs w:val="24"/>
          <w:lang w:eastAsia="zh-CN"/>
        </w:rPr>
        <w:t>В таблице 4.1. представлен перечень возможных аварийных ситуаций, их описание, масштабы и уровень реагирования, типовые действия персонала.</w:t>
      </w:r>
    </w:p>
    <w:p w:rsidR="00432B57" w:rsidRDefault="00432B57" w:rsidP="00A06108">
      <w:pPr>
        <w:spacing w:after="0" w:line="240" w:lineRule="auto"/>
        <w:ind w:firstLine="720"/>
        <w:jc w:val="both"/>
        <w:rPr>
          <w:rFonts w:ascii="Times New Roman" w:eastAsia="Times New Roman" w:hAnsi="Times New Roman" w:cs="Times New Roman"/>
          <w:sz w:val="28"/>
          <w:szCs w:val="28"/>
          <w:lang w:eastAsia="zh-CN"/>
        </w:rPr>
      </w:pPr>
    </w:p>
    <w:p w:rsidR="00A06108" w:rsidRPr="006A6AFD" w:rsidRDefault="003B5904" w:rsidP="00C62A42">
      <w:pPr>
        <w:widowControl w:val="0"/>
        <w:spacing w:after="0" w:line="240" w:lineRule="auto"/>
        <w:ind w:left="360"/>
        <w:jc w:val="center"/>
        <w:rPr>
          <w:rFonts w:ascii="Arial" w:eastAsia="Times New Roman" w:hAnsi="Arial" w:cs="Arial"/>
          <w:bCs/>
          <w:sz w:val="24"/>
          <w:szCs w:val="24"/>
        </w:rPr>
      </w:pPr>
      <w:r>
        <w:rPr>
          <w:rFonts w:ascii="Arial" w:eastAsia="Times New Roman" w:hAnsi="Arial" w:cs="Arial"/>
          <w:bCs/>
          <w:sz w:val="24"/>
          <w:szCs w:val="24"/>
        </w:rPr>
        <w:t xml:space="preserve">Раздел </w:t>
      </w:r>
      <w:r w:rsidR="00C62A42" w:rsidRPr="006A6AFD">
        <w:rPr>
          <w:rFonts w:ascii="Arial" w:eastAsia="Times New Roman" w:hAnsi="Arial" w:cs="Arial"/>
          <w:bCs/>
          <w:sz w:val="24"/>
          <w:szCs w:val="24"/>
        </w:rPr>
        <w:t xml:space="preserve">5. </w:t>
      </w:r>
      <w:r w:rsidR="00A06108" w:rsidRPr="006A6AFD">
        <w:rPr>
          <w:rFonts w:ascii="Arial" w:eastAsia="Times New Roman" w:hAnsi="Arial" w:cs="Arial"/>
          <w:bCs/>
          <w:sz w:val="24"/>
          <w:szCs w:val="24"/>
        </w:rPr>
        <w:t>Количество сил и средств, используемых для локализации и ликвидации последствий аварий на объекте теплоснабжения</w:t>
      </w:r>
    </w:p>
    <w:p w:rsidR="00A06108" w:rsidRPr="0057365D" w:rsidRDefault="00A06108" w:rsidP="00A06108">
      <w:pPr>
        <w:widowControl w:val="0"/>
        <w:spacing w:after="0" w:line="240" w:lineRule="auto"/>
        <w:ind w:firstLine="720"/>
        <w:rPr>
          <w:rFonts w:ascii="Times New Roman" w:eastAsia="Times New Roman" w:hAnsi="Times New Roman" w:cs="Times New Roman"/>
          <w:sz w:val="24"/>
          <w:szCs w:val="24"/>
          <w:lang w:eastAsia="zh-CN"/>
        </w:rPr>
      </w:pPr>
    </w:p>
    <w:p w:rsidR="00A06108" w:rsidRDefault="00A06108" w:rsidP="00A06108">
      <w:pPr>
        <w:widowControl w:val="0"/>
        <w:spacing w:after="0" w:line="240" w:lineRule="auto"/>
        <w:ind w:firstLine="720"/>
        <w:rPr>
          <w:rFonts w:ascii="Times New Roman" w:eastAsia="Times New Roman" w:hAnsi="Times New Roman" w:cs="Times New Roman"/>
          <w:sz w:val="24"/>
          <w:szCs w:val="24"/>
          <w:lang w:eastAsia="zh-CN"/>
        </w:rPr>
      </w:pPr>
    </w:p>
    <w:p w:rsidR="00A06108" w:rsidRPr="00644903" w:rsidRDefault="00A06108" w:rsidP="00A06108">
      <w:pPr>
        <w:widowControl w:val="0"/>
        <w:spacing w:after="0" w:line="240" w:lineRule="auto"/>
        <w:jc w:val="both"/>
        <w:rPr>
          <w:rFonts w:ascii="Arial" w:eastAsia="Times New Roman" w:hAnsi="Arial" w:cs="Arial"/>
          <w:sz w:val="24"/>
          <w:szCs w:val="24"/>
          <w:lang w:eastAsia="zh-CN"/>
        </w:rPr>
      </w:pPr>
      <w:r w:rsidRPr="00644903">
        <w:rPr>
          <w:rFonts w:ascii="Arial" w:eastAsia="Times New Roman" w:hAnsi="Arial" w:cs="Arial"/>
          <w:bCs/>
          <w:sz w:val="24"/>
          <w:szCs w:val="24"/>
        </w:rPr>
        <w:t xml:space="preserve">Таблица 5.2. - </w:t>
      </w:r>
      <w:r w:rsidRPr="00644903">
        <w:rPr>
          <w:rFonts w:ascii="Arial" w:eastAsia="Times New Roman" w:hAnsi="Arial" w:cs="Arial"/>
          <w:sz w:val="24"/>
          <w:szCs w:val="24"/>
          <w:lang w:eastAsia="zh-CN"/>
        </w:rPr>
        <w:t xml:space="preserve"> Количество средств, используемых для локализации и ликвидации последствий аварий на объекте теплоснабжения</w:t>
      </w:r>
    </w:p>
    <w:p w:rsidR="00A06108" w:rsidRDefault="00A06108" w:rsidP="00A06108">
      <w:pPr>
        <w:widowControl w:val="0"/>
        <w:spacing w:after="0" w:line="240" w:lineRule="auto"/>
        <w:jc w:val="both"/>
        <w:rPr>
          <w:rFonts w:ascii="Times New Roman" w:eastAsia="Times New Roman" w:hAnsi="Times New Roman" w:cs="Times New Roman"/>
          <w:sz w:val="28"/>
          <w:szCs w:val="28"/>
          <w:lang w:eastAsia="zh-CN"/>
        </w:rPr>
      </w:pPr>
    </w:p>
    <w:p w:rsidR="00A06108" w:rsidRPr="00644903" w:rsidRDefault="00A06108" w:rsidP="00A06108">
      <w:pPr>
        <w:widowControl w:val="0"/>
        <w:spacing w:after="0" w:line="240" w:lineRule="auto"/>
        <w:jc w:val="both"/>
        <w:rPr>
          <w:rFonts w:ascii="Arial" w:hAnsi="Arial" w:cs="Arial"/>
          <w:sz w:val="24"/>
          <w:szCs w:val="24"/>
        </w:rPr>
      </w:pPr>
      <w:r w:rsidRPr="00644903">
        <w:rPr>
          <w:rFonts w:ascii="Arial" w:eastAsia="Times New Roman" w:hAnsi="Arial" w:cs="Arial"/>
          <w:bCs/>
          <w:sz w:val="24"/>
          <w:szCs w:val="24"/>
        </w:rPr>
        <w:t>Таблица 5.3.</w:t>
      </w:r>
      <w:r w:rsidR="007F3A17">
        <w:rPr>
          <w:rFonts w:ascii="Arial" w:eastAsia="Times New Roman" w:hAnsi="Arial" w:cs="Arial"/>
          <w:bCs/>
          <w:sz w:val="24"/>
          <w:szCs w:val="24"/>
        </w:rPr>
        <w:t xml:space="preserve"> </w:t>
      </w:r>
      <w:r w:rsidRPr="00644903">
        <w:rPr>
          <w:rFonts w:ascii="Arial" w:eastAsia="Times New Roman" w:hAnsi="Arial" w:cs="Arial"/>
          <w:bCs/>
          <w:sz w:val="24"/>
          <w:szCs w:val="24"/>
        </w:rPr>
        <w:t xml:space="preserve">- </w:t>
      </w:r>
      <w:r w:rsidRPr="00644903">
        <w:rPr>
          <w:rFonts w:ascii="Arial" w:eastAsia="Times New Roman" w:hAnsi="Arial" w:cs="Arial"/>
          <w:bCs/>
          <w:color w:val="000000"/>
          <w:spacing w:val="6"/>
          <w:sz w:val="24"/>
          <w:szCs w:val="24"/>
        </w:rPr>
        <w:t xml:space="preserve">Силы и средства, которые могут быть задействованы при </w:t>
      </w:r>
      <w:r w:rsidRPr="00644903">
        <w:rPr>
          <w:rFonts w:ascii="Arial" w:eastAsia="Times New Roman" w:hAnsi="Arial" w:cs="Arial"/>
          <w:bCs/>
          <w:color w:val="000000"/>
          <w:spacing w:val="6"/>
          <w:sz w:val="24"/>
          <w:szCs w:val="24"/>
        </w:rPr>
        <w:lastRenderedPageBreak/>
        <w:t xml:space="preserve">ликвидации последствий коммунальной аварии (инцидента), согласно заключенным соглашениям </w:t>
      </w:r>
      <w:r w:rsidRPr="00644903">
        <w:rPr>
          <w:rFonts w:ascii="Arial" w:hAnsi="Arial" w:cs="Arial"/>
          <w:sz w:val="24"/>
          <w:szCs w:val="24"/>
        </w:rPr>
        <w:t>о сотрудничестве оперативным штабом по ликвидации последствий коммунальных а</w:t>
      </w:r>
      <w:r w:rsidR="007F3A17">
        <w:rPr>
          <w:rFonts w:ascii="Arial" w:hAnsi="Arial" w:cs="Arial"/>
          <w:sz w:val="24"/>
          <w:szCs w:val="24"/>
        </w:rPr>
        <w:t xml:space="preserve">варий, инцидентов, </w:t>
      </w:r>
      <w:proofErr w:type="gramStart"/>
      <w:r w:rsidR="007F3A17">
        <w:rPr>
          <w:rFonts w:ascii="Arial" w:hAnsi="Arial" w:cs="Arial"/>
          <w:sz w:val="24"/>
          <w:szCs w:val="24"/>
        </w:rPr>
        <w:t xml:space="preserve">чрезвычайных </w:t>
      </w:r>
      <w:r w:rsidRPr="00644903">
        <w:rPr>
          <w:rFonts w:ascii="Arial" w:hAnsi="Arial" w:cs="Arial"/>
          <w:sz w:val="24"/>
          <w:szCs w:val="24"/>
        </w:rPr>
        <w:t>ситуаций</w:t>
      </w:r>
      <w:proofErr w:type="gramEnd"/>
      <w:r w:rsidRPr="00644903">
        <w:rPr>
          <w:rFonts w:ascii="Arial" w:hAnsi="Arial" w:cs="Arial"/>
          <w:sz w:val="24"/>
          <w:szCs w:val="24"/>
        </w:rPr>
        <w:t xml:space="preserve"> произошедших на объект</w:t>
      </w:r>
      <w:r w:rsidR="00644903">
        <w:rPr>
          <w:rFonts w:ascii="Arial" w:hAnsi="Arial" w:cs="Arial"/>
          <w:sz w:val="24"/>
          <w:szCs w:val="24"/>
        </w:rPr>
        <w:t>ах коммунальной инфраструктуры в муниципальном образовании – «город Тулун»</w:t>
      </w:r>
    </w:p>
    <w:p w:rsidR="00A06108" w:rsidRPr="00445643" w:rsidRDefault="00A06108" w:rsidP="00A06108">
      <w:pPr>
        <w:spacing w:after="0" w:line="240" w:lineRule="auto"/>
        <w:jc w:val="both"/>
        <w:rPr>
          <w:rFonts w:ascii="Times New Roman" w:eastAsia="Times New Roman" w:hAnsi="Times New Roman" w:cs="Times New Roman"/>
          <w:color w:val="3C3C3C"/>
          <w:sz w:val="28"/>
          <w:szCs w:val="28"/>
        </w:rPr>
      </w:pPr>
    </w:p>
    <w:p w:rsidR="00A06108" w:rsidRPr="00644903" w:rsidRDefault="003B5904" w:rsidP="00644903">
      <w:pPr>
        <w:spacing w:after="0" w:line="240" w:lineRule="auto"/>
        <w:ind w:left="360"/>
        <w:jc w:val="center"/>
        <w:rPr>
          <w:rFonts w:ascii="Arial" w:eastAsia="Times New Roman" w:hAnsi="Arial" w:cs="Arial"/>
          <w:bCs/>
          <w:sz w:val="24"/>
          <w:szCs w:val="24"/>
        </w:rPr>
      </w:pPr>
      <w:r>
        <w:rPr>
          <w:rFonts w:ascii="Arial" w:eastAsia="Times New Roman" w:hAnsi="Arial" w:cs="Arial"/>
          <w:bCs/>
          <w:sz w:val="24"/>
          <w:szCs w:val="24"/>
        </w:rPr>
        <w:t xml:space="preserve">Раздел </w:t>
      </w:r>
      <w:r w:rsidR="00644903" w:rsidRPr="00644903">
        <w:rPr>
          <w:rFonts w:ascii="Arial" w:eastAsia="Times New Roman" w:hAnsi="Arial" w:cs="Arial"/>
          <w:bCs/>
          <w:sz w:val="24"/>
          <w:szCs w:val="24"/>
        </w:rPr>
        <w:t xml:space="preserve">6. </w:t>
      </w:r>
      <w:r w:rsidR="00A06108" w:rsidRPr="00644903">
        <w:rPr>
          <w:rFonts w:ascii="Arial" w:eastAsia="Times New Roman" w:hAnsi="Arial" w:cs="Arial"/>
          <w:bCs/>
          <w:sz w:val="24"/>
          <w:szCs w:val="24"/>
        </w:rPr>
        <w:t>Состав и дислокация сил и средств</w:t>
      </w:r>
      <w:r w:rsidR="00644903" w:rsidRPr="00644903">
        <w:rPr>
          <w:rFonts w:ascii="Arial" w:eastAsia="Times New Roman" w:hAnsi="Arial" w:cs="Arial"/>
          <w:bCs/>
          <w:sz w:val="24"/>
          <w:szCs w:val="24"/>
        </w:rPr>
        <w:t>.</w:t>
      </w:r>
      <w:r w:rsidR="00A06108" w:rsidRPr="00644903">
        <w:rPr>
          <w:rFonts w:ascii="Arial" w:eastAsia="Times New Roman" w:hAnsi="Arial" w:cs="Arial"/>
          <w:bCs/>
          <w:sz w:val="24"/>
          <w:szCs w:val="24"/>
        </w:rPr>
        <w:t xml:space="preserve"> </w:t>
      </w:r>
    </w:p>
    <w:p w:rsidR="00A06108" w:rsidRPr="00644903" w:rsidRDefault="00A06108" w:rsidP="00A06108">
      <w:pPr>
        <w:spacing w:after="0" w:line="240" w:lineRule="auto"/>
        <w:ind w:left="360"/>
        <w:jc w:val="center"/>
        <w:rPr>
          <w:rFonts w:ascii="Times New Roman" w:eastAsia="Times New Roman" w:hAnsi="Times New Roman" w:cs="Times New Roman"/>
          <w:bCs/>
          <w:sz w:val="28"/>
          <w:szCs w:val="28"/>
        </w:rPr>
      </w:pPr>
    </w:p>
    <w:p w:rsidR="00A06108" w:rsidRPr="00644903" w:rsidRDefault="00644903" w:rsidP="00644903">
      <w:pPr>
        <w:spacing w:after="0" w:line="240" w:lineRule="auto"/>
        <w:ind w:firstLine="709"/>
        <w:jc w:val="both"/>
        <w:rPr>
          <w:rFonts w:ascii="Arial" w:eastAsia="Times New Roman" w:hAnsi="Arial" w:cs="Arial"/>
          <w:bCs/>
          <w:sz w:val="24"/>
          <w:szCs w:val="24"/>
        </w:rPr>
      </w:pPr>
      <w:r w:rsidRPr="00644903">
        <w:rPr>
          <w:rFonts w:ascii="Arial" w:eastAsia="Times New Roman" w:hAnsi="Arial" w:cs="Arial"/>
          <w:bCs/>
          <w:sz w:val="24"/>
          <w:szCs w:val="24"/>
        </w:rPr>
        <w:t>К</w:t>
      </w:r>
      <w:r w:rsidR="00A06108" w:rsidRPr="00644903">
        <w:rPr>
          <w:rFonts w:ascii="Arial" w:eastAsia="Times New Roman" w:hAnsi="Arial" w:cs="Arial"/>
          <w:bCs/>
          <w:sz w:val="24"/>
          <w:szCs w:val="24"/>
        </w:rPr>
        <w:t xml:space="preserve">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A06108" w:rsidRPr="00644903" w:rsidRDefault="00A06108" w:rsidP="00A06108">
      <w:pPr>
        <w:spacing w:after="0" w:line="240" w:lineRule="auto"/>
        <w:jc w:val="both"/>
        <w:rPr>
          <w:rFonts w:ascii="Arial" w:eastAsia="Times New Roman" w:hAnsi="Arial" w:cs="Arial"/>
          <w:bCs/>
          <w:sz w:val="24"/>
          <w:szCs w:val="24"/>
        </w:rPr>
      </w:pPr>
      <w:r w:rsidRPr="00644903">
        <w:rPr>
          <w:rFonts w:ascii="Arial" w:eastAsia="Times New Roman" w:hAnsi="Arial" w:cs="Arial"/>
          <w:bCs/>
          <w:sz w:val="24"/>
          <w:szCs w:val="24"/>
        </w:rPr>
        <w:t>Нормативное количество ресурсов, необходимых для выполнения работ по ликвидации последствий аварийных ситуаций, осуществляющей эксплуатацию систем теплоснабжения, приведено в таблице</w:t>
      </w:r>
      <w:r w:rsidR="00CB02EA">
        <w:rPr>
          <w:rFonts w:ascii="Arial" w:eastAsia="Times New Roman" w:hAnsi="Arial" w:cs="Arial"/>
          <w:bCs/>
          <w:sz w:val="24"/>
          <w:szCs w:val="24"/>
        </w:rPr>
        <w:t xml:space="preserve"> 6</w:t>
      </w:r>
      <w:r w:rsidRPr="00644903">
        <w:rPr>
          <w:rFonts w:ascii="Arial" w:eastAsia="Times New Roman" w:hAnsi="Arial" w:cs="Arial"/>
          <w:bCs/>
          <w:sz w:val="24"/>
          <w:szCs w:val="24"/>
        </w:rPr>
        <w:t>.1.</w:t>
      </w:r>
    </w:p>
    <w:p w:rsidR="00A06108" w:rsidRPr="00644903" w:rsidRDefault="00A06108" w:rsidP="00A06108">
      <w:pPr>
        <w:spacing w:after="0" w:line="240" w:lineRule="auto"/>
        <w:jc w:val="both"/>
        <w:rPr>
          <w:rFonts w:ascii="Arial" w:eastAsia="Times New Roman" w:hAnsi="Arial" w:cs="Arial"/>
          <w:bCs/>
          <w:sz w:val="24"/>
          <w:szCs w:val="24"/>
          <w:lang w:bidi="ru-RU"/>
        </w:rPr>
      </w:pPr>
    </w:p>
    <w:p w:rsidR="00A06108" w:rsidRPr="00644903" w:rsidRDefault="00A06108" w:rsidP="00A06108">
      <w:pPr>
        <w:spacing w:after="0" w:line="240" w:lineRule="auto"/>
        <w:jc w:val="both"/>
        <w:rPr>
          <w:rFonts w:ascii="Arial" w:eastAsia="Times New Roman" w:hAnsi="Arial" w:cs="Arial"/>
          <w:bCs/>
          <w:sz w:val="24"/>
          <w:szCs w:val="24"/>
          <w:lang w:bidi="ru-RU"/>
        </w:rPr>
      </w:pPr>
      <w:r w:rsidRPr="00644903">
        <w:rPr>
          <w:rFonts w:ascii="Arial" w:eastAsia="Times New Roman" w:hAnsi="Arial" w:cs="Arial"/>
          <w:bCs/>
          <w:sz w:val="24"/>
          <w:szCs w:val="24"/>
          <w:lang w:bidi="ru-RU"/>
        </w:rPr>
        <w:t>Таблица</w:t>
      </w:r>
      <w:r w:rsidR="00CB02EA">
        <w:rPr>
          <w:rFonts w:ascii="Arial" w:eastAsia="Times New Roman" w:hAnsi="Arial" w:cs="Arial"/>
          <w:bCs/>
          <w:sz w:val="24"/>
          <w:szCs w:val="24"/>
          <w:lang w:bidi="ru-RU"/>
        </w:rPr>
        <w:t xml:space="preserve"> 6</w:t>
      </w:r>
      <w:r w:rsidRPr="00644903">
        <w:rPr>
          <w:rFonts w:ascii="Arial" w:eastAsia="Times New Roman" w:hAnsi="Arial" w:cs="Arial"/>
          <w:bCs/>
          <w:sz w:val="24"/>
          <w:szCs w:val="24"/>
          <w:lang w:bidi="ru-RU"/>
        </w:rPr>
        <w:t>.1. - Нормативное количество ресурсов, необходимых для выполнения работ по ликвидации</w:t>
      </w:r>
    </w:p>
    <w:p w:rsidR="00A06108" w:rsidRPr="00663089" w:rsidRDefault="00A06108" w:rsidP="00A06108">
      <w:pPr>
        <w:spacing w:after="0" w:line="240" w:lineRule="auto"/>
        <w:jc w:val="both"/>
        <w:rPr>
          <w:rFonts w:ascii="Times New Roman" w:eastAsia="Times New Roman" w:hAnsi="Times New Roman" w:cs="Times New Roman"/>
          <w:bCs/>
          <w:color w:val="3C3C3C"/>
          <w:sz w:val="28"/>
          <w:szCs w:val="28"/>
          <w:lang w:bidi="ru-RU"/>
        </w:rPr>
      </w:pPr>
    </w:p>
    <w:p w:rsidR="00A06108" w:rsidRDefault="00A06108" w:rsidP="00A06108">
      <w:pPr>
        <w:spacing w:after="0" w:line="240" w:lineRule="auto"/>
        <w:jc w:val="both"/>
        <w:rPr>
          <w:rFonts w:ascii="Times New Roman" w:eastAsia="Times New Roman" w:hAnsi="Times New Roman" w:cs="Times New Roman"/>
          <w:bCs/>
          <w:color w:val="3C3C3C"/>
          <w:sz w:val="28"/>
          <w:szCs w:val="28"/>
        </w:rPr>
      </w:pPr>
    </w:p>
    <w:p w:rsidR="00A06108" w:rsidRPr="00CB02EA" w:rsidRDefault="00A06108" w:rsidP="0021269A">
      <w:pPr>
        <w:spacing w:after="0" w:line="240" w:lineRule="auto"/>
        <w:jc w:val="both"/>
        <w:rPr>
          <w:rFonts w:ascii="Arial" w:eastAsia="Times New Roman" w:hAnsi="Arial" w:cs="Arial"/>
          <w:bCs/>
          <w:sz w:val="24"/>
          <w:szCs w:val="24"/>
        </w:rPr>
      </w:pPr>
      <w:r>
        <w:rPr>
          <w:rFonts w:ascii="Times New Roman" w:eastAsia="Times New Roman" w:hAnsi="Times New Roman" w:cs="Times New Roman"/>
          <w:bCs/>
          <w:color w:val="3C3C3C"/>
          <w:sz w:val="28"/>
          <w:szCs w:val="28"/>
        </w:rPr>
        <w:tab/>
      </w:r>
      <w:r w:rsidR="003B5904">
        <w:rPr>
          <w:rFonts w:ascii="Arial" w:eastAsia="Times New Roman" w:hAnsi="Arial" w:cs="Arial"/>
          <w:bCs/>
          <w:sz w:val="24"/>
          <w:szCs w:val="24"/>
        </w:rPr>
        <w:t xml:space="preserve"> Раздел </w:t>
      </w:r>
      <w:r w:rsidR="00CB02EA" w:rsidRPr="00CB02EA">
        <w:rPr>
          <w:rFonts w:ascii="Arial" w:eastAsia="Times New Roman" w:hAnsi="Arial" w:cs="Arial"/>
          <w:bCs/>
          <w:sz w:val="24"/>
          <w:szCs w:val="24"/>
        </w:rPr>
        <w:t xml:space="preserve">7. </w:t>
      </w:r>
      <w:r w:rsidRPr="00CB02EA">
        <w:rPr>
          <w:rFonts w:ascii="Arial" w:eastAsia="Times New Roman" w:hAnsi="Arial" w:cs="Arial"/>
          <w:bCs/>
          <w:sz w:val="24"/>
          <w:szCs w:val="24"/>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A06108" w:rsidRPr="00CB02EA" w:rsidRDefault="00A06108" w:rsidP="00A06108">
      <w:pPr>
        <w:spacing w:after="0" w:line="240" w:lineRule="auto"/>
        <w:rPr>
          <w:rFonts w:ascii="Times New Roman" w:eastAsia="Times New Roman" w:hAnsi="Times New Roman" w:cs="Times New Roman"/>
          <w:sz w:val="28"/>
          <w:szCs w:val="28"/>
        </w:rPr>
      </w:pPr>
    </w:p>
    <w:p w:rsidR="00A06108" w:rsidRPr="0070055F" w:rsidRDefault="00A06108" w:rsidP="00A06108">
      <w:pPr>
        <w:spacing w:after="0" w:line="240" w:lineRule="auto"/>
        <w:ind w:firstLine="72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 xml:space="preserve">Планирование и организация ремонтно-восстановительных работ на объектах системы теплоснабжения осуществляется </w:t>
      </w:r>
      <w:r w:rsidR="0070055F" w:rsidRPr="0070055F">
        <w:rPr>
          <w:rFonts w:ascii="Arial" w:eastAsia="Times New Roman" w:hAnsi="Arial" w:cs="Arial"/>
          <w:sz w:val="24"/>
          <w:szCs w:val="24"/>
          <w:lang w:eastAsia="zh-CN"/>
        </w:rPr>
        <w:t xml:space="preserve">председателем Комитета жизнеобеспечения города, </w:t>
      </w:r>
      <w:r w:rsidRPr="0070055F">
        <w:rPr>
          <w:rFonts w:ascii="Arial" w:eastAsia="Times New Roman" w:hAnsi="Arial" w:cs="Arial"/>
          <w:sz w:val="24"/>
          <w:szCs w:val="24"/>
          <w:lang w:eastAsia="zh-CN"/>
        </w:rPr>
        <w:t>отвечающего за функционирование объектов жилищно-коммунального хозяйства и руководством теплоснабжающей организации, эксплуатирующей объект.</w:t>
      </w:r>
    </w:p>
    <w:p w:rsidR="00A06108" w:rsidRPr="0070055F" w:rsidRDefault="00A06108" w:rsidP="00A06108">
      <w:pPr>
        <w:spacing w:after="0" w:line="240" w:lineRule="auto"/>
        <w:ind w:firstLine="72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A06108" w:rsidRPr="0070055F" w:rsidRDefault="00A06108" w:rsidP="00A06108">
      <w:pPr>
        <w:spacing w:after="0" w:line="240" w:lineRule="auto"/>
        <w:ind w:firstLine="72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A06108" w:rsidRPr="0070055F" w:rsidRDefault="00A06108" w:rsidP="00A06108">
      <w:pPr>
        <w:spacing w:after="0" w:line="240" w:lineRule="auto"/>
        <w:ind w:firstLine="72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A06108" w:rsidRPr="0070055F" w:rsidRDefault="00A06108" w:rsidP="00A06108">
      <w:pPr>
        <w:spacing w:after="0" w:line="240" w:lineRule="auto"/>
        <w:ind w:firstLine="72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w:t>
      </w:r>
      <w:r w:rsidR="0070055F" w:rsidRPr="0070055F">
        <w:rPr>
          <w:rFonts w:ascii="Arial" w:eastAsia="Times New Roman" w:hAnsi="Arial" w:cs="Arial"/>
          <w:sz w:val="24"/>
          <w:szCs w:val="24"/>
          <w:lang w:eastAsia="zh-CN"/>
        </w:rPr>
        <w:t xml:space="preserve"> ситуации приведены в таблицах 7.1, 7.2, 7</w:t>
      </w:r>
      <w:r w:rsidRPr="0070055F">
        <w:rPr>
          <w:rFonts w:ascii="Arial" w:eastAsia="Times New Roman" w:hAnsi="Arial" w:cs="Arial"/>
          <w:sz w:val="24"/>
          <w:szCs w:val="24"/>
          <w:lang w:eastAsia="zh-CN"/>
        </w:rPr>
        <w:t>.3.</w:t>
      </w:r>
    </w:p>
    <w:p w:rsidR="00A06108" w:rsidRPr="0070055F" w:rsidRDefault="00A06108" w:rsidP="00A06108">
      <w:pPr>
        <w:spacing w:after="0" w:line="240" w:lineRule="auto"/>
        <w:ind w:firstLine="720"/>
        <w:jc w:val="both"/>
        <w:rPr>
          <w:rFonts w:ascii="Arial" w:eastAsia="Times New Roman" w:hAnsi="Arial" w:cs="Arial"/>
          <w:sz w:val="24"/>
          <w:szCs w:val="24"/>
          <w:lang w:eastAsia="zh-CN"/>
        </w:rPr>
      </w:pPr>
    </w:p>
    <w:p w:rsidR="00A06108" w:rsidRPr="0070055F" w:rsidRDefault="00A06108" w:rsidP="00A06108">
      <w:pPr>
        <w:keepNext/>
        <w:spacing w:after="0" w:line="240" w:lineRule="auto"/>
        <w:jc w:val="both"/>
        <w:rPr>
          <w:rFonts w:ascii="Arial" w:eastAsia="Times New Roman" w:hAnsi="Arial" w:cs="Arial"/>
          <w:sz w:val="24"/>
          <w:szCs w:val="24"/>
          <w:lang w:eastAsia="zh-CN"/>
        </w:rPr>
      </w:pPr>
      <w:r w:rsidRPr="0070055F">
        <w:rPr>
          <w:rFonts w:ascii="Arial" w:eastAsia="Times New Roman" w:hAnsi="Arial" w:cs="Arial"/>
          <w:color w:val="000000"/>
          <w:sz w:val="24"/>
          <w:szCs w:val="24"/>
          <w:lang w:eastAsia="zh-CN"/>
        </w:rPr>
        <w:t xml:space="preserve">Таблица </w:t>
      </w:r>
      <w:r w:rsidR="0070055F" w:rsidRPr="0070055F">
        <w:rPr>
          <w:rFonts w:ascii="Arial" w:eastAsia="Times New Roman" w:hAnsi="Arial" w:cs="Arial"/>
          <w:color w:val="000000"/>
          <w:sz w:val="24"/>
          <w:szCs w:val="24"/>
          <w:lang w:eastAsia="zh-CN"/>
        </w:rPr>
        <w:t>7</w:t>
      </w:r>
      <w:r w:rsidRPr="0070055F">
        <w:rPr>
          <w:rFonts w:ascii="Arial" w:eastAsia="Times New Roman" w:hAnsi="Arial" w:cs="Arial"/>
          <w:color w:val="000000"/>
          <w:sz w:val="24"/>
          <w:szCs w:val="24"/>
          <w:lang w:eastAsia="zh-CN"/>
        </w:rPr>
        <w:t>.1. - Расчеты допустимого времени устранения технологических нарушений на объектах теплоснабжения</w:t>
      </w:r>
    </w:p>
    <w:tbl>
      <w:tblPr>
        <w:tblpPr w:leftFromText="180" w:rightFromText="180" w:vertAnchor="text" w:horzAnchor="margin" w:tblpY="203"/>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3"/>
        <w:gridCol w:w="2519"/>
        <w:gridCol w:w="1566"/>
        <w:gridCol w:w="1260"/>
        <w:gridCol w:w="1261"/>
        <w:gridCol w:w="1262"/>
        <w:gridCol w:w="1308"/>
      </w:tblGrid>
      <w:tr w:rsidR="00A06108" w:rsidRPr="001151BB" w:rsidTr="00A06108">
        <w:tc>
          <w:tcPr>
            <w:tcW w:w="594" w:type="dxa"/>
            <w:vMerge w:val="restart"/>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lastRenderedPageBreak/>
              <w:t> </w:t>
            </w:r>
          </w:p>
          <w:p w:rsidR="00A06108" w:rsidRPr="0070055F" w:rsidRDefault="00A06108" w:rsidP="00A06108">
            <w:pPr>
              <w:keepNext/>
              <w:spacing w:after="0"/>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 п/п</w:t>
            </w:r>
          </w:p>
        </w:tc>
        <w:tc>
          <w:tcPr>
            <w:tcW w:w="2520" w:type="dxa"/>
            <w:vMerge w:val="restart"/>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Время на устранение</w:t>
            </w:r>
          </w:p>
        </w:tc>
        <w:tc>
          <w:tcPr>
            <w:tcW w:w="5109" w:type="dxa"/>
            <w:gridSpan w:val="4"/>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Ожидаемая температура в жилых помещениях при температуре наружного воздуха, С</w:t>
            </w:r>
          </w:p>
        </w:tc>
      </w:tr>
      <w:tr w:rsidR="00A06108" w:rsidRPr="001151BB" w:rsidTr="00A06108">
        <w:tc>
          <w:tcPr>
            <w:tcW w:w="0" w:type="auto"/>
            <w:vMerge/>
            <w:tcBorders>
              <w:top w:val="single" w:sz="4" w:space="0" w:color="000000"/>
              <w:left w:val="single" w:sz="4" w:space="0" w:color="000000"/>
              <w:bottom w:val="single" w:sz="4" w:space="0" w:color="000000"/>
              <w:right w:val="single" w:sz="4" w:space="0" w:color="000000"/>
            </w:tcBorders>
            <w:vAlign w:val="center"/>
          </w:tcPr>
          <w:p w:rsidR="00A06108" w:rsidRPr="0070055F" w:rsidRDefault="00A06108" w:rsidP="00A06108">
            <w:pPr>
              <w:keepNext/>
              <w:spacing w:after="0" w:line="240" w:lineRule="auto"/>
              <w:rPr>
                <w:rFonts w:ascii="Courier New" w:eastAsia="Times New Roman" w:hAnsi="Courier New" w:cs="Courier New"/>
                <w:lang w:eastAsia="zh-CN"/>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A06108" w:rsidRPr="0070055F" w:rsidRDefault="00A06108" w:rsidP="00A06108">
            <w:pPr>
              <w:keepNext/>
              <w:spacing w:after="0" w:line="240" w:lineRule="auto"/>
              <w:rPr>
                <w:rFonts w:ascii="Courier New" w:eastAsia="Times New Roman" w:hAnsi="Courier New" w:cs="Courier New"/>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6108" w:rsidRPr="0070055F" w:rsidRDefault="00A06108" w:rsidP="00A06108">
            <w:pPr>
              <w:keepNext/>
              <w:spacing w:after="0" w:line="240" w:lineRule="auto"/>
              <w:rPr>
                <w:rFonts w:ascii="Courier New" w:eastAsia="Times New Roman" w:hAnsi="Courier New" w:cs="Courier New"/>
                <w:lang w:eastAsia="zh-CN"/>
              </w:rPr>
            </w:pPr>
          </w:p>
        </w:tc>
        <w:tc>
          <w:tcPr>
            <w:tcW w:w="126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0</w:t>
            </w:r>
          </w:p>
        </w:tc>
        <w:tc>
          <w:tcPr>
            <w:tcW w:w="12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-10</w:t>
            </w:r>
          </w:p>
        </w:tc>
        <w:tc>
          <w:tcPr>
            <w:tcW w:w="126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-20</w:t>
            </w:r>
          </w:p>
        </w:tc>
        <w:tc>
          <w:tcPr>
            <w:tcW w:w="131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более -20</w:t>
            </w:r>
          </w:p>
        </w:tc>
      </w:tr>
      <w:tr w:rsidR="00A06108" w:rsidRPr="001151BB" w:rsidTr="00A06108">
        <w:tc>
          <w:tcPr>
            <w:tcW w:w="59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w:t>
            </w:r>
          </w:p>
        </w:tc>
        <w:tc>
          <w:tcPr>
            <w:tcW w:w="252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 часа</w:t>
            </w:r>
          </w:p>
        </w:tc>
        <w:tc>
          <w:tcPr>
            <w:tcW w:w="126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20</w:t>
            </w:r>
          </w:p>
        </w:tc>
        <w:tc>
          <w:tcPr>
            <w:tcW w:w="12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18</w:t>
            </w:r>
          </w:p>
        </w:tc>
        <w:tc>
          <w:tcPr>
            <w:tcW w:w="126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r>
      <w:tr w:rsidR="00A06108" w:rsidRPr="001151BB" w:rsidTr="00A06108">
        <w:tc>
          <w:tcPr>
            <w:tcW w:w="59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w:t>
            </w:r>
          </w:p>
        </w:tc>
        <w:tc>
          <w:tcPr>
            <w:tcW w:w="252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4 часа</w:t>
            </w:r>
          </w:p>
        </w:tc>
        <w:tc>
          <w:tcPr>
            <w:tcW w:w="126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19</w:t>
            </w:r>
          </w:p>
        </w:tc>
        <w:tc>
          <w:tcPr>
            <w:tcW w:w="12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r>
      <w:tr w:rsidR="00A06108" w:rsidRPr="001151BB" w:rsidTr="00A06108">
        <w:tc>
          <w:tcPr>
            <w:tcW w:w="59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3</w:t>
            </w:r>
          </w:p>
        </w:tc>
        <w:tc>
          <w:tcPr>
            <w:tcW w:w="252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6 часов</w:t>
            </w:r>
          </w:p>
        </w:tc>
        <w:tc>
          <w:tcPr>
            <w:tcW w:w="126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18</w:t>
            </w:r>
          </w:p>
        </w:tc>
        <w:tc>
          <w:tcPr>
            <w:tcW w:w="12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10</w:t>
            </w:r>
          </w:p>
        </w:tc>
      </w:tr>
      <w:tr w:rsidR="00A06108" w:rsidRPr="001151BB" w:rsidTr="00A06108">
        <w:tc>
          <w:tcPr>
            <w:tcW w:w="59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4</w:t>
            </w:r>
          </w:p>
        </w:tc>
        <w:tc>
          <w:tcPr>
            <w:tcW w:w="252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8 часов</w:t>
            </w:r>
          </w:p>
        </w:tc>
        <w:tc>
          <w:tcPr>
            <w:tcW w:w="126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17</w:t>
            </w:r>
          </w:p>
        </w:tc>
        <w:tc>
          <w:tcPr>
            <w:tcW w:w="1266"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10</w:t>
            </w:r>
          </w:p>
        </w:tc>
        <w:tc>
          <w:tcPr>
            <w:tcW w:w="131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10</w:t>
            </w:r>
          </w:p>
        </w:tc>
      </w:tr>
    </w:tbl>
    <w:p w:rsidR="00A06108" w:rsidRDefault="00A06108" w:rsidP="00A06108">
      <w:pPr>
        <w:spacing w:after="0" w:line="240" w:lineRule="auto"/>
        <w:rPr>
          <w:rFonts w:ascii="Times New Roman" w:eastAsia="Times New Roman" w:hAnsi="Times New Roman" w:cs="Times New Roman"/>
          <w:color w:val="000000"/>
          <w:sz w:val="28"/>
          <w:szCs w:val="28"/>
          <w:lang w:eastAsia="zh-CN"/>
        </w:rPr>
      </w:pPr>
    </w:p>
    <w:p w:rsidR="0021269A" w:rsidRDefault="0021269A" w:rsidP="00A06108">
      <w:pPr>
        <w:keepNext/>
        <w:spacing w:after="0" w:line="240" w:lineRule="auto"/>
        <w:rPr>
          <w:rFonts w:ascii="Arial" w:eastAsia="Times New Roman" w:hAnsi="Arial" w:cs="Arial"/>
          <w:color w:val="000000"/>
          <w:sz w:val="24"/>
          <w:szCs w:val="24"/>
          <w:lang w:eastAsia="zh-CN"/>
        </w:rPr>
      </w:pPr>
    </w:p>
    <w:p w:rsidR="00A06108" w:rsidRPr="0070055F" w:rsidRDefault="0070055F" w:rsidP="00A06108">
      <w:pPr>
        <w:keepNext/>
        <w:spacing w:after="0" w:line="240" w:lineRule="auto"/>
        <w:rPr>
          <w:rFonts w:ascii="Arial" w:eastAsia="Times New Roman" w:hAnsi="Arial" w:cs="Arial"/>
          <w:color w:val="000000"/>
          <w:sz w:val="24"/>
          <w:szCs w:val="24"/>
          <w:lang w:eastAsia="zh-CN"/>
        </w:rPr>
      </w:pPr>
      <w:r w:rsidRPr="0070055F">
        <w:rPr>
          <w:rFonts w:ascii="Arial" w:eastAsia="Times New Roman" w:hAnsi="Arial" w:cs="Arial"/>
          <w:color w:val="000000"/>
          <w:sz w:val="24"/>
          <w:szCs w:val="24"/>
          <w:lang w:eastAsia="zh-CN"/>
        </w:rPr>
        <w:t>Таблица 7</w:t>
      </w:r>
      <w:r w:rsidR="00A06108" w:rsidRPr="0070055F">
        <w:rPr>
          <w:rFonts w:ascii="Arial" w:eastAsia="Times New Roman" w:hAnsi="Arial" w:cs="Arial"/>
          <w:color w:val="000000"/>
          <w:sz w:val="24"/>
          <w:szCs w:val="24"/>
          <w:lang w:eastAsia="zh-CN"/>
        </w:rPr>
        <w:t>.2. - Расчеты допустимого времени устранения технологических нарушений на объектах водоснабжения</w:t>
      </w:r>
    </w:p>
    <w:p w:rsidR="00A06108" w:rsidRPr="001151BB" w:rsidRDefault="00A06108" w:rsidP="00A06108">
      <w:pPr>
        <w:keepNext/>
        <w:spacing w:after="0" w:line="240" w:lineRule="auto"/>
        <w:jc w:val="right"/>
        <w:rPr>
          <w:rFonts w:ascii="Times New Roman" w:eastAsia="Times New Roman" w:hAnsi="Times New Roman" w:cs="Times New Roman"/>
          <w:color w:val="000000"/>
          <w:sz w:val="24"/>
          <w:szCs w:val="24"/>
          <w:lang w:eastAsia="zh-C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871"/>
      </w:tblGrid>
      <w:tr w:rsidR="00A06108" w:rsidRPr="001151BB" w:rsidTr="00A06108">
        <w:tc>
          <w:tcPr>
            <w:tcW w:w="847" w:type="dxa"/>
            <w:vMerge w:val="restart"/>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Наименование технологического нарушения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Диаметр труб, мм</w:t>
            </w:r>
          </w:p>
          <w:p w:rsidR="00A06108" w:rsidRPr="0070055F" w:rsidRDefault="00A06108" w:rsidP="00A06108">
            <w:pPr>
              <w:keepNext/>
              <w:spacing w:after="0"/>
              <w:jc w:val="center"/>
              <w:rPr>
                <w:rFonts w:ascii="Courier New" w:eastAsia="Times New Roman" w:hAnsi="Courier New" w:cs="Courier New"/>
                <w:color w:val="000000"/>
                <w:lang w:eastAsia="zh-CN"/>
              </w:rPr>
            </w:pPr>
          </w:p>
        </w:tc>
        <w:tc>
          <w:tcPr>
            <w:tcW w:w="3431" w:type="dxa"/>
            <w:gridSpan w:val="2"/>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Время устранения, ч, при глубине заложения труб, м</w:t>
            </w:r>
          </w:p>
        </w:tc>
      </w:tr>
      <w:tr w:rsidR="00A06108" w:rsidRPr="001151BB" w:rsidTr="00A0610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A06108" w:rsidRPr="0070055F" w:rsidRDefault="00A06108" w:rsidP="00A06108">
            <w:pPr>
              <w:keepNext/>
              <w:spacing w:after="0" w:line="240" w:lineRule="auto"/>
              <w:rPr>
                <w:rFonts w:ascii="Courier New" w:eastAsia="Times New Roman" w:hAnsi="Courier New" w:cs="Courier New"/>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6108" w:rsidRPr="0070055F" w:rsidRDefault="00A06108" w:rsidP="00A06108">
            <w:pPr>
              <w:keepNext/>
              <w:spacing w:after="0" w:line="240" w:lineRule="auto"/>
              <w:rPr>
                <w:rFonts w:ascii="Courier New" w:eastAsia="Times New Roman" w:hAnsi="Courier New" w:cs="Courier New"/>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6108" w:rsidRPr="0070055F" w:rsidRDefault="00A06108" w:rsidP="00A06108">
            <w:pPr>
              <w:keepNext/>
              <w:spacing w:after="0" w:line="240" w:lineRule="auto"/>
              <w:rPr>
                <w:rFonts w:ascii="Courier New" w:eastAsia="Times New Roman" w:hAnsi="Courier New" w:cs="Courier New"/>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до 2</w:t>
            </w:r>
          </w:p>
        </w:tc>
        <w:tc>
          <w:tcPr>
            <w:tcW w:w="187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более 2</w:t>
            </w:r>
          </w:p>
        </w:tc>
      </w:tr>
      <w:tr w:rsidR="00A06108" w:rsidRPr="001151BB" w:rsidTr="00A06108">
        <w:tc>
          <w:tcPr>
            <w:tcW w:w="84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8</w:t>
            </w:r>
          </w:p>
        </w:tc>
        <w:tc>
          <w:tcPr>
            <w:tcW w:w="187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12</w:t>
            </w:r>
          </w:p>
        </w:tc>
      </w:tr>
      <w:tr w:rsidR="00A06108" w:rsidRPr="001151BB" w:rsidTr="00A06108">
        <w:tc>
          <w:tcPr>
            <w:tcW w:w="84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12</w:t>
            </w:r>
          </w:p>
        </w:tc>
        <w:tc>
          <w:tcPr>
            <w:tcW w:w="187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18</w:t>
            </w:r>
          </w:p>
        </w:tc>
      </w:tr>
      <w:tr w:rsidR="00A06108" w:rsidRPr="001151BB" w:rsidTr="00A06108">
        <w:tc>
          <w:tcPr>
            <w:tcW w:w="847"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18</w:t>
            </w:r>
          </w:p>
        </w:tc>
        <w:tc>
          <w:tcPr>
            <w:tcW w:w="1871"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24</w:t>
            </w:r>
          </w:p>
        </w:tc>
      </w:tr>
    </w:tbl>
    <w:p w:rsidR="00A06108" w:rsidRPr="001151BB" w:rsidRDefault="00A06108" w:rsidP="00A06108">
      <w:pPr>
        <w:spacing w:after="0" w:line="240" w:lineRule="auto"/>
        <w:rPr>
          <w:rFonts w:ascii="Times New Roman" w:eastAsia="Times New Roman" w:hAnsi="Times New Roman" w:cs="Times New Roman"/>
          <w:color w:val="000000"/>
          <w:sz w:val="24"/>
          <w:szCs w:val="24"/>
          <w:lang w:eastAsia="zh-CN"/>
        </w:rPr>
      </w:pPr>
      <w:r w:rsidRPr="001151BB">
        <w:rPr>
          <w:rFonts w:ascii="Times New Roman" w:eastAsia="Times New Roman" w:hAnsi="Times New Roman" w:cs="Times New Roman"/>
          <w:color w:val="000000"/>
          <w:sz w:val="28"/>
          <w:szCs w:val="28"/>
          <w:lang w:eastAsia="zh-CN"/>
        </w:rPr>
        <w:t> </w:t>
      </w:r>
    </w:p>
    <w:p w:rsidR="00A06108" w:rsidRPr="0070055F" w:rsidRDefault="00A06108" w:rsidP="00A06108">
      <w:pPr>
        <w:keepNext/>
        <w:spacing w:after="0" w:line="240" w:lineRule="auto"/>
        <w:rPr>
          <w:rFonts w:ascii="Arial" w:eastAsia="Times New Roman" w:hAnsi="Arial" w:cs="Arial"/>
          <w:color w:val="000000"/>
          <w:sz w:val="24"/>
          <w:szCs w:val="24"/>
          <w:lang w:eastAsia="zh-CN"/>
        </w:rPr>
      </w:pPr>
      <w:r w:rsidRPr="0070055F">
        <w:rPr>
          <w:rFonts w:ascii="Arial" w:eastAsia="Times New Roman" w:hAnsi="Arial" w:cs="Arial"/>
          <w:color w:val="000000"/>
          <w:sz w:val="24"/>
          <w:szCs w:val="24"/>
          <w:lang w:eastAsia="zh-CN"/>
        </w:rPr>
        <w:t xml:space="preserve">Таблица </w:t>
      </w:r>
      <w:r w:rsidR="0070055F" w:rsidRPr="0070055F">
        <w:rPr>
          <w:rFonts w:ascii="Arial" w:eastAsia="Times New Roman" w:hAnsi="Arial" w:cs="Arial"/>
          <w:color w:val="000000"/>
          <w:sz w:val="24"/>
          <w:szCs w:val="24"/>
          <w:lang w:eastAsia="zh-CN"/>
        </w:rPr>
        <w:t>7</w:t>
      </w:r>
      <w:r w:rsidRPr="0070055F">
        <w:rPr>
          <w:rFonts w:ascii="Arial" w:eastAsia="Times New Roman" w:hAnsi="Arial" w:cs="Arial"/>
          <w:color w:val="000000"/>
          <w:sz w:val="24"/>
          <w:szCs w:val="24"/>
          <w:lang w:eastAsia="zh-CN"/>
        </w:rPr>
        <w:t>.3. - Расчеты допустимого времени устранения технологических нарушений на объектах электроснабжения</w:t>
      </w:r>
    </w:p>
    <w:p w:rsidR="00A06108" w:rsidRPr="001151BB" w:rsidRDefault="00A06108" w:rsidP="00A06108">
      <w:pPr>
        <w:keepNext/>
        <w:spacing w:after="0" w:line="240" w:lineRule="auto"/>
        <w:rPr>
          <w:rFonts w:ascii="Times New Roman" w:eastAsia="Times New Roman" w:hAnsi="Times New Roman" w:cs="Times New Roman"/>
          <w:color w:val="000000"/>
          <w:sz w:val="24"/>
          <w:szCs w:val="24"/>
          <w:lang w:eastAsia="zh-CN"/>
        </w:rPr>
      </w:pPr>
      <w:r w:rsidRPr="001151BB">
        <w:rPr>
          <w:rFonts w:ascii="Times New Roman" w:eastAsia="Times New Roman" w:hAnsi="Times New Roman" w:cs="Times New Roman"/>
          <w:color w:val="000000"/>
          <w:sz w:val="28"/>
          <w:szCs w:val="28"/>
          <w:lang w:eastAsia="zh-CN"/>
        </w:rPr>
        <w:t>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728"/>
      </w:tblGrid>
      <w:tr w:rsidR="00A06108" w:rsidRPr="001151BB" w:rsidTr="00A06108">
        <w:tc>
          <w:tcPr>
            <w:tcW w:w="82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Наименование технологического нарушения</w:t>
            </w:r>
          </w:p>
        </w:tc>
        <w:tc>
          <w:tcPr>
            <w:tcW w:w="3728"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Время устранения</w:t>
            </w:r>
          </w:p>
        </w:tc>
      </w:tr>
      <w:tr w:rsidR="00A06108" w:rsidRPr="001151BB" w:rsidTr="00A06108">
        <w:tc>
          <w:tcPr>
            <w:tcW w:w="825"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Отключение электроснабжения</w:t>
            </w:r>
          </w:p>
        </w:tc>
        <w:tc>
          <w:tcPr>
            <w:tcW w:w="3728" w:type="dxa"/>
            <w:tcBorders>
              <w:top w:val="single" w:sz="4" w:space="0" w:color="000000"/>
              <w:left w:val="single" w:sz="4" w:space="0" w:color="000000"/>
              <w:bottom w:val="single" w:sz="4" w:space="0" w:color="000000"/>
              <w:right w:val="single" w:sz="4" w:space="0" w:color="000000"/>
            </w:tcBorders>
          </w:tcPr>
          <w:p w:rsidR="00A06108" w:rsidRPr="0070055F" w:rsidRDefault="00A06108" w:rsidP="00A06108">
            <w:pPr>
              <w:keepNext/>
              <w:spacing w:after="0"/>
              <w:jc w:val="center"/>
              <w:rPr>
                <w:rFonts w:ascii="Courier New" w:eastAsia="Times New Roman" w:hAnsi="Courier New" w:cs="Courier New"/>
                <w:color w:val="000000"/>
                <w:lang w:eastAsia="zh-CN"/>
              </w:rPr>
            </w:pPr>
            <w:r w:rsidRPr="0070055F">
              <w:rPr>
                <w:rFonts w:ascii="Courier New" w:eastAsia="Times New Roman" w:hAnsi="Courier New" w:cs="Courier New"/>
                <w:color w:val="000000"/>
                <w:lang w:eastAsia="zh-CN"/>
              </w:rPr>
              <w:t>2 часа</w:t>
            </w:r>
          </w:p>
        </w:tc>
      </w:tr>
    </w:tbl>
    <w:p w:rsidR="00A06108" w:rsidRPr="001151BB" w:rsidRDefault="00A06108" w:rsidP="00A06108">
      <w:pPr>
        <w:tabs>
          <w:tab w:val="left" w:pos="1252"/>
        </w:tabs>
        <w:spacing w:after="0" w:line="240" w:lineRule="auto"/>
        <w:rPr>
          <w:rFonts w:ascii="Times New Roman" w:eastAsia="Times New Roman" w:hAnsi="Times New Roman" w:cs="Times New Roman"/>
          <w:sz w:val="24"/>
          <w:szCs w:val="24"/>
          <w:lang w:eastAsia="zh-CN"/>
        </w:rPr>
      </w:pPr>
    </w:p>
    <w:p w:rsidR="00A06108" w:rsidRPr="0070055F" w:rsidRDefault="00A06108" w:rsidP="0070055F">
      <w:pPr>
        <w:tabs>
          <w:tab w:val="left" w:pos="1252"/>
        </w:tabs>
        <w:spacing w:after="0" w:line="240" w:lineRule="auto"/>
        <w:ind w:firstLine="709"/>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При прибытии на место аварии старший по должности из числа персонала аварийной бригады эксплуатирующей организации обязан:</w:t>
      </w:r>
    </w:p>
    <w:p w:rsidR="00A06108" w:rsidRPr="0070055F" w:rsidRDefault="00A06108" w:rsidP="00A06108">
      <w:pPr>
        <w:numPr>
          <w:ilvl w:val="0"/>
          <w:numId w:val="3"/>
        </w:numPr>
        <w:tabs>
          <w:tab w:val="left" w:pos="960"/>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составить общую картину характера, места, размеров аварии;</w:t>
      </w:r>
    </w:p>
    <w:p w:rsidR="00A06108" w:rsidRPr="0070055F" w:rsidRDefault="00A06108" w:rsidP="00A06108">
      <w:pPr>
        <w:numPr>
          <w:ilvl w:val="0"/>
          <w:numId w:val="3"/>
        </w:numPr>
        <w:tabs>
          <w:tab w:val="left" w:pos="926"/>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A06108" w:rsidRPr="0070055F" w:rsidRDefault="00A06108" w:rsidP="00A06108">
      <w:pPr>
        <w:numPr>
          <w:ilvl w:val="0"/>
          <w:numId w:val="3"/>
        </w:numPr>
        <w:tabs>
          <w:tab w:val="left" w:pos="960"/>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организовать предотвращение развития аварии;</w:t>
      </w:r>
    </w:p>
    <w:p w:rsidR="00A06108" w:rsidRPr="0070055F" w:rsidRDefault="00A06108" w:rsidP="00A06108">
      <w:pPr>
        <w:numPr>
          <w:ilvl w:val="0"/>
          <w:numId w:val="3"/>
        </w:numPr>
        <w:tabs>
          <w:tab w:val="left" w:pos="931"/>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принять меры к обеспечению безопасности персонала находящегося в зоне работы;</w:t>
      </w:r>
    </w:p>
    <w:p w:rsidR="00A06108" w:rsidRPr="0070055F" w:rsidRDefault="00A06108" w:rsidP="00A06108">
      <w:pPr>
        <w:numPr>
          <w:ilvl w:val="0"/>
          <w:numId w:val="3"/>
        </w:numPr>
        <w:tabs>
          <w:tab w:val="left" w:pos="926"/>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A06108" w:rsidRPr="0070055F" w:rsidRDefault="00A06108" w:rsidP="00A06108">
      <w:pPr>
        <w:numPr>
          <w:ilvl w:val="0"/>
          <w:numId w:val="3"/>
        </w:numPr>
        <w:tabs>
          <w:tab w:val="left" w:pos="885"/>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A06108" w:rsidRPr="0070055F" w:rsidRDefault="00A06108" w:rsidP="00A06108">
      <w:pPr>
        <w:numPr>
          <w:ilvl w:val="0"/>
          <w:numId w:val="3"/>
        </w:numPr>
        <w:tabs>
          <w:tab w:val="left" w:pos="885"/>
        </w:tabs>
        <w:spacing w:after="0" w:line="240" w:lineRule="auto"/>
        <w:ind w:firstLine="740"/>
        <w:jc w:val="both"/>
        <w:rPr>
          <w:rFonts w:ascii="Arial" w:eastAsia="Times New Roman" w:hAnsi="Arial" w:cs="Arial"/>
          <w:sz w:val="24"/>
          <w:szCs w:val="24"/>
          <w:lang w:eastAsia="zh-CN"/>
        </w:rPr>
      </w:pPr>
      <w:r w:rsidRPr="0070055F">
        <w:rPr>
          <w:rFonts w:ascii="Arial" w:eastAsia="Times New Roman" w:hAnsi="Arial" w:cs="Arial"/>
          <w:sz w:val="24"/>
          <w:szCs w:val="24"/>
          <w:lang w:eastAsia="zh-CN"/>
        </w:rPr>
        <w:t>определяет необходимость прибытия дополнительных сил и средств, для устранения аварии;</w:t>
      </w:r>
    </w:p>
    <w:p w:rsidR="00A06108" w:rsidRPr="0070055F" w:rsidRDefault="00A06108" w:rsidP="00A06108">
      <w:pPr>
        <w:spacing w:after="0" w:line="240" w:lineRule="auto"/>
        <w:ind w:firstLine="709"/>
        <w:jc w:val="both"/>
        <w:rPr>
          <w:rFonts w:ascii="Arial" w:eastAsia="Times New Roman" w:hAnsi="Arial" w:cs="Arial"/>
          <w:sz w:val="24"/>
          <w:szCs w:val="24"/>
        </w:rPr>
      </w:pPr>
      <w:r w:rsidRPr="0070055F">
        <w:rPr>
          <w:rFonts w:ascii="Arial" w:eastAsia="Times New Roman" w:hAnsi="Arial" w:cs="Arial"/>
          <w:sz w:val="24"/>
          <w:szCs w:val="24"/>
          <w:lang w:eastAsia="zh-CN"/>
        </w:rPr>
        <w:t xml:space="preserve">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w:t>
      </w:r>
      <w:r w:rsidRPr="0070055F">
        <w:rPr>
          <w:rFonts w:ascii="Arial" w:eastAsia="Times New Roman" w:hAnsi="Arial" w:cs="Arial"/>
          <w:sz w:val="24"/>
          <w:szCs w:val="24"/>
          <w:lang w:eastAsia="zh-CN"/>
        </w:rPr>
        <w:lastRenderedPageBreak/>
        <w:t>энергоустановок и тепловых сетей потребителей», правил техники безопасности, производственных инструкций.</w:t>
      </w:r>
    </w:p>
    <w:p w:rsidR="00A06108" w:rsidRPr="001151BB" w:rsidRDefault="00A06108" w:rsidP="00A06108">
      <w:pPr>
        <w:spacing w:after="0" w:line="240" w:lineRule="auto"/>
        <w:ind w:firstLine="709"/>
        <w:jc w:val="both"/>
        <w:rPr>
          <w:rFonts w:ascii="Times New Roman" w:eastAsia="Times New Roman" w:hAnsi="Times New Roman" w:cs="Times New Roman"/>
          <w:color w:val="3C3C3C"/>
          <w:sz w:val="28"/>
          <w:szCs w:val="28"/>
        </w:rPr>
      </w:pPr>
    </w:p>
    <w:p w:rsidR="00A06108" w:rsidRDefault="009E3805" w:rsidP="009E3805">
      <w:pPr>
        <w:spacing w:after="0" w:line="240" w:lineRule="auto"/>
        <w:ind w:left="360"/>
        <w:jc w:val="center"/>
        <w:rPr>
          <w:rFonts w:ascii="Arial" w:eastAsia="Times New Roman" w:hAnsi="Arial" w:cs="Arial"/>
          <w:bCs/>
          <w:sz w:val="24"/>
          <w:szCs w:val="24"/>
        </w:rPr>
      </w:pPr>
      <w:r w:rsidRPr="009E3805">
        <w:rPr>
          <w:rFonts w:ascii="Arial" w:eastAsia="Times New Roman" w:hAnsi="Arial" w:cs="Arial"/>
          <w:bCs/>
          <w:sz w:val="24"/>
          <w:szCs w:val="24"/>
        </w:rPr>
        <w:t xml:space="preserve">Раздел 8. </w:t>
      </w:r>
      <w:r w:rsidR="00A06108" w:rsidRPr="009E3805">
        <w:rPr>
          <w:rFonts w:ascii="Arial" w:eastAsia="Times New Roman" w:hAnsi="Arial" w:cs="Arial"/>
          <w:bCs/>
          <w:sz w:val="24"/>
          <w:szCs w:val="24"/>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9E3805" w:rsidRPr="009E3805" w:rsidRDefault="009E3805" w:rsidP="009E3805">
      <w:pPr>
        <w:spacing w:after="0" w:line="240" w:lineRule="auto"/>
        <w:ind w:left="360"/>
        <w:jc w:val="center"/>
        <w:rPr>
          <w:rFonts w:ascii="Arial" w:eastAsia="Times New Roman" w:hAnsi="Arial" w:cs="Arial"/>
          <w:bCs/>
          <w:sz w:val="24"/>
          <w:szCs w:val="24"/>
        </w:rPr>
      </w:pPr>
    </w:p>
    <w:p w:rsidR="00A06108" w:rsidRPr="009E3805" w:rsidRDefault="00A06108" w:rsidP="00A06108">
      <w:pPr>
        <w:spacing w:after="0" w:line="240" w:lineRule="auto"/>
        <w:ind w:firstLine="709"/>
        <w:jc w:val="both"/>
        <w:rPr>
          <w:rFonts w:ascii="Arial" w:eastAsia="Times New Roman" w:hAnsi="Arial" w:cs="Arial"/>
          <w:sz w:val="24"/>
          <w:szCs w:val="24"/>
        </w:rPr>
      </w:pPr>
      <w:r w:rsidRPr="009E3805">
        <w:rPr>
          <w:rFonts w:ascii="Arial" w:eastAsia="Times New Roman" w:hAnsi="Arial" w:cs="Arial"/>
          <w:sz w:val="24"/>
          <w:szCs w:val="24"/>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A06108" w:rsidRPr="009E3805" w:rsidRDefault="00A06108" w:rsidP="00A06108">
      <w:pPr>
        <w:spacing w:after="0" w:line="240" w:lineRule="auto"/>
        <w:ind w:firstLine="709"/>
        <w:jc w:val="both"/>
        <w:rPr>
          <w:rFonts w:ascii="Arial" w:eastAsia="Times New Roman" w:hAnsi="Arial" w:cs="Arial"/>
          <w:sz w:val="24"/>
          <w:szCs w:val="24"/>
        </w:rPr>
      </w:pPr>
      <w:r w:rsidRPr="009E3805">
        <w:rPr>
          <w:rFonts w:ascii="Arial" w:eastAsia="Times New Roman" w:hAnsi="Arial" w:cs="Arial"/>
          <w:sz w:val="24"/>
          <w:szCs w:val="24"/>
        </w:rPr>
        <w:t>Для устранения последствий аварийных ситуаций создаются и используются:</w:t>
      </w:r>
    </w:p>
    <w:p w:rsidR="00A06108" w:rsidRPr="009E3805" w:rsidRDefault="00A06108" w:rsidP="00A06108">
      <w:pPr>
        <w:spacing w:after="0" w:line="240" w:lineRule="auto"/>
        <w:ind w:firstLine="709"/>
        <w:jc w:val="both"/>
        <w:rPr>
          <w:rFonts w:ascii="Arial" w:eastAsia="Times New Roman" w:hAnsi="Arial" w:cs="Arial"/>
          <w:sz w:val="24"/>
          <w:szCs w:val="24"/>
        </w:rPr>
      </w:pPr>
      <w:r w:rsidRPr="009E3805">
        <w:rPr>
          <w:rFonts w:ascii="Arial" w:eastAsia="Times New Roman" w:hAnsi="Arial" w:cs="Arial"/>
          <w:sz w:val="24"/>
          <w:szCs w:val="24"/>
        </w:rPr>
        <w:t>- резервы финансовых средств и материально-технического обеспечения теплоснабжающей организации;</w:t>
      </w:r>
    </w:p>
    <w:p w:rsidR="00A06108" w:rsidRPr="009E3805" w:rsidRDefault="00A06108" w:rsidP="00A06108">
      <w:pPr>
        <w:spacing w:after="0" w:line="240" w:lineRule="auto"/>
        <w:ind w:firstLine="709"/>
        <w:jc w:val="both"/>
        <w:rPr>
          <w:rFonts w:ascii="Arial" w:eastAsia="Times New Roman" w:hAnsi="Arial" w:cs="Arial"/>
          <w:sz w:val="24"/>
          <w:szCs w:val="24"/>
        </w:rPr>
      </w:pPr>
      <w:r w:rsidRPr="009E3805">
        <w:rPr>
          <w:rFonts w:ascii="Arial" w:eastAsia="Times New Roman" w:hAnsi="Arial" w:cs="Arial"/>
          <w:sz w:val="24"/>
          <w:szCs w:val="24"/>
        </w:rPr>
        <w:t xml:space="preserve">- </w:t>
      </w:r>
      <w:r w:rsidRPr="009E3805">
        <w:rPr>
          <w:rFonts w:ascii="Arial" w:eastAsia="Times New Roman" w:hAnsi="Arial" w:cs="Arial"/>
          <w:bCs/>
          <w:sz w:val="24"/>
          <w:szCs w:val="24"/>
        </w:rPr>
        <w:t xml:space="preserve">резервы финансовых и материальных ресурсов муниципального образования </w:t>
      </w:r>
      <w:r w:rsidR="009E3805">
        <w:rPr>
          <w:rFonts w:ascii="Arial" w:eastAsia="Times New Roman" w:hAnsi="Arial" w:cs="Arial"/>
          <w:bCs/>
          <w:sz w:val="24"/>
          <w:szCs w:val="24"/>
        </w:rPr>
        <w:t>– «город Тулун».</w:t>
      </w:r>
    </w:p>
    <w:p w:rsidR="00A06108" w:rsidRPr="009E3805" w:rsidRDefault="00A06108" w:rsidP="00A06108">
      <w:pPr>
        <w:spacing w:after="0" w:line="240" w:lineRule="auto"/>
        <w:ind w:firstLine="709"/>
        <w:jc w:val="both"/>
        <w:rPr>
          <w:rFonts w:ascii="Arial" w:eastAsia="Times New Roman" w:hAnsi="Arial" w:cs="Arial"/>
          <w:bCs/>
          <w:sz w:val="24"/>
          <w:szCs w:val="24"/>
        </w:rPr>
      </w:pPr>
      <w:r w:rsidRPr="009E3805">
        <w:rPr>
          <w:rFonts w:ascii="Arial" w:eastAsia="Times New Roman" w:hAnsi="Arial" w:cs="Arial"/>
          <w:bCs/>
          <w:sz w:val="24"/>
          <w:szCs w:val="24"/>
        </w:rPr>
        <w:t xml:space="preserve">Объёмы резервов финансовых ресурсов (резервных фондов) определяется ежегодно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rsidR="00BA4D76" w:rsidRDefault="00BA4D76" w:rsidP="00BA4D76">
      <w:pPr>
        <w:shd w:val="clear" w:color="auto" w:fill="FFFFFF"/>
        <w:spacing w:after="0" w:line="240" w:lineRule="auto"/>
        <w:ind w:firstLine="709"/>
        <w:jc w:val="center"/>
        <w:textAlignment w:val="baseline"/>
        <w:outlineLvl w:val="1"/>
        <w:rPr>
          <w:rFonts w:ascii="Times New Roman" w:hAnsi="Times New Roman"/>
          <w:spacing w:val="2"/>
          <w:sz w:val="28"/>
          <w:szCs w:val="28"/>
          <w:lang w:eastAsia="ru-RU"/>
        </w:rPr>
      </w:pPr>
    </w:p>
    <w:p w:rsidR="00BA4D76" w:rsidRDefault="00BA4D76" w:rsidP="00BA4D76">
      <w:pPr>
        <w:shd w:val="clear" w:color="auto" w:fill="FFFFFF"/>
        <w:spacing w:after="0" w:line="240" w:lineRule="auto"/>
        <w:ind w:firstLine="709"/>
        <w:jc w:val="center"/>
        <w:textAlignment w:val="baseline"/>
        <w:outlineLvl w:val="1"/>
        <w:rPr>
          <w:rFonts w:ascii="Times New Roman" w:hAnsi="Times New Roman"/>
          <w:spacing w:val="2"/>
          <w:sz w:val="28"/>
          <w:szCs w:val="28"/>
          <w:lang w:eastAsia="ru-RU"/>
        </w:rPr>
      </w:pPr>
    </w:p>
    <w:p w:rsidR="00BA4D76" w:rsidRDefault="00BA4D76" w:rsidP="00BA4D76">
      <w:pPr>
        <w:shd w:val="clear" w:color="auto" w:fill="FFFFFF"/>
        <w:spacing w:after="0" w:line="240" w:lineRule="auto"/>
        <w:ind w:firstLine="709"/>
        <w:jc w:val="center"/>
        <w:textAlignment w:val="baseline"/>
        <w:outlineLvl w:val="1"/>
        <w:rPr>
          <w:rFonts w:ascii="Times New Roman" w:hAnsi="Times New Roman"/>
          <w:spacing w:val="2"/>
          <w:sz w:val="28"/>
          <w:szCs w:val="28"/>
          <w:lang w:eastAsia="ru-RU"/>
        </w:rPr>
      </w:pPr>
    </w:p>
    <w:p w:rsidR="00D17DE9" w:rsidRPr="00D17DE9" w:rsidRDefault="00D17DE9" w:rsidP="00D17DE9">
      <w:pPr>
        <w:autoSpaceDE w:val="0"/>
        <w:autoSpaceDN w:val="0"/>
        <w:adjustRightInd w:val="0"/>
        <w:spacing w:after="0" w:line="240" w:lineRule="auto"/>
        <w:rPr>
          <w:rFonts w:ascii="Arial" w:hAnsi="Arial" w:cs="Arial"/>
          <w:bCs/>
          <w:sz w:val="24"/>
          <w:szCs w:val="24"/>
        </w:rPr>
      </w:pPr>
    </w:p>
    <w:sectPr w:rsidR="00D17DE9" w:rsidRPr="00D17DE9" w:rsidSect="00432B57">
      <w:headerReference w:type="default" r:id="rId13"/>
      <w:pgSz w:w="11907" w:h="16840" w:code="9"/>
      <w:pgMar w:top="851" w:right="1134" w:bottom="289"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3D" w:rsidRDefault="00C9113D" w:rsidP="00E15455">
      <w:pPr>
        <w:spacing w:after="0" w:line="240" w:lineRule="auto"/>
      </w:pPr>
      <w:r>
        <w:separator/>
      </w:r>
    </w:p>
  </w:endnote>
  <w:endnote w:type="continuationSeparator" w:id="0">
    <w:p w:rsidR="00C9113D" w:rsidRDefault="00C9113D" w:rsidP="00E1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3D" w:rsidRDefault="00C9113D" w:rsidP="00E15455">
      <w:pPr>
        <w:spacing w:after="0" w:line="240" w:lineRule="auto"/>
      </w:pPr>
      <w:r>
        <w:separator/>
      </w:r>
    </w:p>
  </w:footnote>
  <w:footnote w:type="continuationSeparator" w:id="0">
    <w:p w:rsidR="00C9113D" w:rsidRDefault="00C9113D" w:rsidP="00E15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A9" w:rsidRDefault="005C4A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2">
    <w:nsid w:val="1C0B117E"/>
    <w:multiLevelType w:val="multilevel"/>
    <w:tmpl w:val="57FCD9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B9"/>
    <w:rsid w:val="00035EEC"/>
    <w:rsid w:val="00072E5D"/>
    <w:rsid w:val="000847D2"/>
    <w:rsid w:val="00087D55"/>
    <w:rsid w:val="000E445C"/>
    <w:rsid w:val="000E5BF3"/>
    <w:rsid w:val="00150006"/>
    <w:rsid w:val="00161CA2"/>
    <w:rsid w:val="00175F01"/>
    <w:rsid w:val="001857F8"/>
    <w:rsid w:val="00187447"/>
    <w:rsid w:val="00207731"/>
    <w:rsid w:val="0021269A"/>
    <w:rsid w:val="0022342F"/>
    <w:rsid w:val="00235918"/>
    <w:rsid w:val="00267790"/>
    <w:rsid w:val="002B4B64"/>
    <w:rsid w:val="0031112B"/>
    <w:rsid w:val="00340BE0"/>
    <w:rsid w:val="00342E3B"/>
    <w:rsid w:val="00390021"/>
    <w:rsid w:val="00390A6C"/>
    <w:rsid w:val="003A15AB"/>
    <w:rsid w:val="003B5904"/>
    <w:rsid w:val="004212DA"/>
    <w:rsid w:val="00432B57"/>
    <w:rsid w:val="0048366D"/>
    <w:rsid w:val="004913BC"/>
    <w:rsid w:val="004948E4"/>
    <w:rsid w:val="00497DC8"/>
    <w:rsid w:val="004C37F1"/>
    <w:rsid w:val="004D3141"/>
    <w:rsid w:val="004D42B9"/>
    <w:rsid w:val="005058F7"/>
    <w:rsid w:val="0050639F"/>
    <w:rsid w:val="00532094"/>
    <w:rsid w:val="005474B0"/>
    <w:rsid w:val="00547FB4"/>
    <w:rsid w:val="00566B17"/>
    <w:rsid w:val="005702E6"/>
    <w:rsid w:val="00580122"/>
    <w:rsid w:val="005824CA"/>
    <w:rsid w:val="005A03E2"/>
    <w:rsid w:val="005A5EEE"/>
    <w:rsid w:val="005C4AA9"/>
    <w:rsid w:val="005E097D"/>
    <w:rsid w:val="00614A85"/>
    <w:rsid w:val="00615E44"/>
    <w:rsid w:val="00634365"/>
    <w:rsid w:val="00644903"/>
    <w:rsid w:val="00644CCC"/>
    <w:rsid w:val="006509E7"/>
    <w:rsid w:val="00665E02"/>
    <w:rsid w:val="00680290"/>
    <w:rsid w:val="00682C0E"/>
    <w:rsid w:val="00691C29"/>
    <w:rsid w:val="006A1018"/>
    <w:rsid w:val="006A1677"/>
    <w:rsid w:val="006A1FAC"/>
    <w:rsid w:val="006A6AFD"/>
    <w:rsid w:val="006B7166"/>
    <w:rsid w:val="0070055F"/>
    <w:rsid w:val="00704942"/>
    <w:rsid w:val="00706590"/>
    <w:rsid w:val="00730116"/>
    <w:rsid w:val="00734374"/>
    <w:rsid w:val="0073569E"/>
    <w:rsid w:val="00747CF1"/>
    <w:rsid w:val="00752061"/>
    <w:rsid w:val="00754252"/>
    <w:rsid w:val="007812D1"/>
    <w:rsid w:val="007E3FC1"/>
    <w:rsid w:val="007F3A17"/>
    <w:rsid w:val="008035E5"/>
    <w:rsid w:val="00826A80"/>
    <w:rsid w:val="00830265"/>
    <w:rsid w:val="00832925"/>
    <w:rsid w:val="00853DD2"/>
    <w:rsid w:val="008568B9"/>
    <w:rsid w:val="008653C7"/>
    <w:rsid w:val="00895C5B"/>
    <w:rsid w:val="008C561C"/>
    <w:rsid w:val="008C58AF"/>
    <w:rsid w:val="008C6AE1"/>
    <w:rsid w:val="008E0810"/>
    <w:rsid w:val="00907A95"/>
    <w:rsid w:val="00914005"/>
    <w:rsid w:val="009237F2"/>
    <w:rsid w:val="00936CDC"/>
    <w:rsid w:val="00962491"/>
    <w:rsid w:val="00967695"/>
    <w:rsid w:val="00992164"/>
    <w:rsid w:val="009A6845"/>
    <w:rsid w:val="009B0990"/>
    <w:rsid w:val="009E3805"/>
    <w:rsid w:val="009F2073"/>
    <w:rsid w:val="009F75D4"/>
    <w:rsid w:val="00A06108"/>
    <w:rsid w:val="00A35F6C"/>
    <w:rsid w:val="00A36161"/>
    <w:rsid w:val="00A51C1A"/>
    <w:rsid w:val="00A53AB4"/>
    <w:rsid w:val="00A57E92"/>
    <w:rsid w:val="00A91D15"/>
    <w:rsid w:val="00A95AA8"/>
    <w:rsid w:val="00AA046E"/>
    <w:rsid w:val="00AB6187"/>
    <w:rsid w:val="00AC73DC"/>
    <w:rsid w:val="00AE0B68"/>
    <w:rsid w:val="00AE48BE"/>
    <w:rsid w:val="00B473EF"/>
    <w:rsid w:val="00B57777"/>
    <w:rsid w:val="00B77286"/>
    <w:rsid w:val="00B803BE"/>
    <w:rsid w:val="00B96865"/>
    <w:rsid w:val="00BA4D76"/>
    <w:rsid w:val="00BA5DCF"/>
    <w:rsid w:val="00BB1FD3"/>
    <w:rsid w:val="00BE0F02"/>
    <w:rsid w:val="00C04337"/>
    <w:rsid w:val="00C50645"/>
    <w:rsid w:val="00C578B2"/>
    <w:rsid w:val="00C62A42"/>
    <w:rsid w:val="00C74A53"/>
    <w:rsid w:val="00C9113D"/>
    <w:rsid w:val="00CA5532"/>
    <w:rsid w:val="00CB02EA"/>
    <w:rsid w:val="00CD4ADE"/>
    <w:rsid w:val="00D17DE9"/>
    <w:rsid w:val="00D20AEF"/>
    <w:rsid w:val="00D21AEE"/>
    <w:rsid w:val="00D27398"/>
    <w:rsid w:val="00D42587"/>
    <w:rsid w:val="00D45699"/>
    <w:rsid w:val="00D55AA9"/>
    <w:rsid w:val="00D56A02"/>
    <w:rsid w:val="00DC2462"/>
    <w:rsid w:val="00DC266F"/>
    <w:rsid w:val="00DC5F4B"/>
    <w:rsid w:val="00DE695B"/>
    <w:rsid w:val="00E15455"/>
    <w:rsid w:val="00E2187C"/>
    <w:rsid w:val="00E42A7D"/>
    <w:rsid w:val="00E61E78"/>
    <w:rsid w:val="00E66407"/>
    <w:rsid w:val="00E66435"/>
    <w:rsid w:val="00E77783"/>
    <w:rsid w:val="00E823B9"/>
    <w:rsid w:val="00E91FF1"/>
    <w:rsid w:val="00E935A8"/>
    <w:rsid w:val="00EA4DEC"/>
    <w:rsid w:val="00EC0B03"/>
    <w:rsid w:val="00ED1DB6"/>
    <w:rsid w:val="00EE6F81"/>
    <w:rsid w:val="00EF4DA8"/>
    <w:rsid w:val="00F02870"/>
    <w:rsid w:val="00F17A99"/>
    <w:rsid w:val="00F20527"/>
    <w:rsid w:val="00F250C6"/>
    <w:rsid w:val="00F34BB5"/>
    <w:rsid w:val="00F4006A"/>
    <w:rsid w:val="00F44293"/>
    <w:rsid w:val="00F446F2"/>
    <w:rsid w:val="00F67BCF"/>
    <w:rsid w:val="00FB7F6D"/>
    <w:rsid w:val="00FC6308"/>
    <w:rsid w:val="00FE28D0"/>
    <w:rsid w:val="00FE3EF4"/>
    <w:rsid w:val="00FF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B3A6B-2C7B-4E57-96A9-7E2D8B33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7A99"/>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F17A9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E6F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6F81"/>
    <w:rPr>
      <w:rFonts w:ascii="Segoe UI" w:hAnsi="Segoe UI" w:cs="Segoe UI"/>
      <w:sz w:val="18"/>
      <w:szCs w:val="18"/>
    </w:rPr>
  </w:style>
  <w:style w:type="paragraph" w:styleId="a7">
    <w:name w:val="header"/>
    <w:basedOn w:val="a"/>
    <w:link w:val="a8"/>
    <w:uiPriority w:val="99"/>
    <w:unhideWhenUsed/>
    <w:rsid w:val="00E154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5455"/>
  </w:style>
  <w:style w:type="paragraph" w:styleId="a9">
    <w:name w:val="footer"/>
    <w:basedOn w:val="a"/>
    <w:link w:val="aa"/>
    <w:uiPriority w:val="99"/>
    <w:unhideWhenUsed/>
    <w:rsid w:val="00E154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5455"/>
  </w:style>
  <w:style w:type="paragraph" w:styleId="2">
    <w:name w:val="Body Text 2"/>
    <w:basedOn w:val="a"/>
    <w:link w:val="20"/>
    <w:uiPriority w:val="99"/>
    <w:semiHidden/>
    <w:unhideWhenUsed/>
    <w:rsid w:val="00E15455"/>
    <w:pPr>
      <w:spacing w:after="120" w:line="480" w:lineRule="auto"/>
    </w:pPr>
  </w:style>
  <w:style w:type="character" w:customStyle="1" w:styleId="20">
    <w:name w:val="Основной текст 2 Знак"/>
    <w:basedOn w:val="a0"/>
    <w:link w:val="2"/>
    <w:uiPriority w:val="99"/>
    <w:semiHidden/>
    <w:rsid w:val="00E15455"/>
  </w:style>
  <w:style w:type="paragraph" w:customStyle="1" w:styleId="formattext">
    <w:name w:val="formattext"/>
    <w:basedOn w:val="a"/>
    <w:rsid w:val="00747C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A4D76"/>
    <w:pPr>
      <w:widowControl w:val="0"/>
      <w:autoSpaceDE w:val="0"/>
      <w:autoSpaceDN w:val="0"/>
      <w:spacing w:after="0" w:line="240" w:lineRule="auto"/>
    </w:pPr>
    <w:rPr>
      <w:rFonts w:ascii="Calibri" w:eastAsia="Times New Roman" w:hAnsi="Calibri" w:cs="Calibri"/>
      <w:lang w:eastAsia="ru-RU"/>
    </w:rPr>
  </w:style>
  <w:style w:type="paragraph" w:styleId="ab">
    <w:name w:val="List Paragraph"/>
    <w:basedOn w:val="a"/>
    <w:uiPriority w:val="34"/>
    <w:qFormat/>
    <w:rsid w:val="00A06108"/>
    <w:pPr>
      <w:spacing w:after="200" w:line="276" w:lineRule="auto"/>
      <w:ind w:left="720"/>
      <w:contextualSpacing/>
    </w:pPr>
    <w:rPr>
      <w:rFonts w:eastAsiaTheme="minorEastAsia"/>
      <w:lang w:eastAsia="ru-RU"/>
    </w:rPr>
  </w:style>
  <w:style w:type="table" w:styleId="ac">
    <w:name w:val="Table Grid"/>
    <w:basedOn w:val="a1"/>
    <w:uiPriority w:val="59"/>
    <w:rsid w:val="00A061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36853">
      <w:bodyDiv w:val="1"/>
      <w:marLeft w:val="0"/>
      <w:marRight w:val="0"/>
      <w:marTop w:val="0"/>
      <w:marBottom w:val="0"/>
      <w:divBdr>
        <w:top w:val="none" w:sz="0" w:space="0" w:color="auto"/>
        <w:left w:val="none" w:sz="0" w:space="0" w:color="auto"/>
        <w:bottom w:val="none" w:sz="0" w:space="0" w:color="auto"/>
        <w:right w:val="none" w:sz="0" w:space="0" w:color="auto"/>
      </w:divBdr>
    </w:div>
    <w:div w:id="18647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193257A3D9F5F320CEF5BCAC05F70CFDD880922AC968C22C91BC31776B3AC6E84E1997B410B891F1F597B699A4533186D16D554CD7832D454DD060u1g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081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06686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8B6B-19A1-4C1F-A051-4D247F88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13</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68</cp:revision>
  <cp:lastPrinted>2025-04-08T01:57:00Z</cp:lastPrinted>
  <dcterms:created xsi:type="dcterms:W3CDTF">2022-07-24T07:55:00Z</dcterms:created>
  <dcterms:modified xsi:type="dcterms:W3CDTF">2025-04-30T02:43:00Z</dcterms:modified>
</cp:coreProperties>
</file>