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34800" w14:textId="77777777" w:rsidR="00D80217" w:rsidRDefault="00D80217" w:rsidP="00D80217">
      <w:pPr>
        <w:spacing w:after="225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ИЗВЕЩЕНИЕ О ВНЕСЕНИИ ИНИЦИАТИВНОГО ПРОЕКТА</w:t>
      </w:r>
    </w:p>
    <w:p w14:paraId="0A3DE05A" w14:textId="56551CDF" w:rsidR="00D80217" w:rsidRDefault="00D80217" w:rsidP="00D802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Администрация муниципального образования – «город Тулун» извещает заинтересованных жителей города Тулуна о поступлении инициативного проекта – «Спорт – норма жизни»</w:t>
      </w:r>
    </w:p>
    <w:p w14:paraId="02D48097" w14:textId="77777777" w:rsidR="00D80217" w:rsidRDefault="00D80217" w:rsidP="00D80217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tbl>
      <w:tblPr>
        <w:tblpPr w:leftFromText="180" w:rightFromText="180" w:bottomFromText="160" w:vertAnchor="text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3685"/>
        <w:gridCol w:w="5670"/>
      </w:tblGrid>
      <w:tr w:rsidR="00D80217" w:rsidRPr="00C62D4B" w14:paraId="0C654955" w14:textId="77777777" w:rsidTr="00204FDC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5E00F" w14:textId="77777777" w:rsidR="00D80217" w:rsidRPr="00C62D4B" w:rsidRDefault="00D80217" w:rsidP="00204FD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16E50" w14:textId="77777777" w:rsidR="00D80217" w:rsidRPr="00C62D4B" w:rsidRDefault="00D80217" w:rsidP="00204FD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характеристика проекта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1D781" w14:textId="77777777" w:rsidR="00D80217" w:rsidRPr="00C62D4B" w:rsidRDefault="00D80217" w:rsidP="00204FD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</w:t>
            </w:r>
          </w:p>
        </w:tc>
      </w:tr>
      <w:tr w:rsidR="00D80217" w:rsidRPr="00C62D4B" w14:paraId="4F08B1CE" w14:textId="77777777" w:rsidTr="00204F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AF0B6" w14:textId="77777777" w:rsidR="00D80217" w:rsidRPr="00C62D4B" w:rsidRDefault="00D80217" w:rsidP="00204FD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13DC0" w14:textId="77777777" w:rsidR="00D80217" w:rsidRPr="00C62D4B" w:rsidRDefault="00D80217" w:rsidP="00204FD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инициативного проекта</w:t>
            </w:r>
          </w:p>
        </w:tc>
        <w:tc>
          <w:tcPr>
            <w:tcW w:w="5670" w:type="dxa"/>
            <w:vAlign w:val="center"/>
          </w:tcPr>
          <w:p w14:paraId="549ABB1A" w14:textId="1A5A8632" w:rsidR="00D80217" w:rsidRPr="00C62D4B" w:rsidRDefault="00D80217" w:rsidP="00204FD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«Спорт – норма жизни»</w:t>
            </w:r>
          </w:p>
        </w:tc>
      </w:tr>
      <w:tr w:rsidR="00D80217" w:rsidRPr="00C62D4B" w14:paraId="21B181A4" w14:textId="77777777" w:rsidTr="00204F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A121E" w14:textId="77777777" w:rsidR="00D80217" w:rsidRPr="00C62D4B" w:rsidRDefault="00D80217" w:rsidP="00204FD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5BA0E" w14:textId="77777777" w:rsidR="00D80217" w:rsidRPr="00C62D4B" w:rsidRDefault="00D80217" w:rsidP="00204FD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приоритетного направления инициативного проекта</w:t>
            </w:r>
          </w:p>
        </w:tc>
        <w:tc>
          <w:tcPr>
            <w:tcW w:w="5670" w:type="dxa"/>
            <w:vAlign w:val="center"/>
            <w:hideMark/>
          </w:tcPr>
          <w:p w14:paraId="56AF648E" w14:textId="77777777" w:rsidR="00D80217" w:rsidRPr="00C62D4B" w:rsidRDefault="00D80217" w:rsidP="00204FD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Приобретение и установка и (или) обустройство детских и спортивных площадок, в том числе научных детских площадок, предусмотренных планом проведения в Российской Федерации Десятилетия науки и технологий, утвержденным распоряжением Правительства Российской Федерации от 25 июля 2022 года № 2036-р.</w:t>
            </w:r>
          </w:p>
        </w:tc>
      </w:tr>
      <w:tr w:rsidR="00D80217" w:rsidRPr="00C62D4B" w14:paraId="6D35081E" w14:textId="77777777" w:rsidTr="00204F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73EA8" w14:textId="77777777" w:rsidR="00D80217" w:rsidRPr="00C62D4B" w:rsidRDefault="00D80217" w:rsidP="00204FD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B70D9" w14:textId="77777777" w:rsidR="00D80217" w:rsidRPr="00C62D4B" w:rsidRDefault="00D80217" w:rsidP="00204FD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5670" w:type="dxa"/>
            <w:vAlign w:val="center"/>
          </w:tcPr>
          <w:p w14:paraId="08E5090E" w14:textId="77777777" w:rsidR="00D80217" w:rsidRPr="00C62D4B" w:rsidRDefault="00D80217" w:rsidP="00204F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D4B">
              <w:rPr>
                <w:rFonts w:ascii="Times New Roman" w:hAnsi="Times New Roman"/>
                <w:sz w:val="24"/>
                <w:szCs w:val="24"/>
              </w:rPr>
              <w:t>Стратегия социально-экономического развития Иркутской области на период до 2036 года, утвержденная Законом Иркутской области от 10.01.2022 № 15-ОЗ</w:t>
            </w:r>
          </w:p>
          <w:p w14:paraId="559917DB" w14:textId="77777777" w:rsidR="00D80217" w:rsidRPr="00C62D4B" w:rsidRDefault="00D80217" w:rsidP="00204F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</w:rPr>
              <w:t>Стратегия социально-экономического развития муниципального образования – «город Тулун» на период до 2036 года, утвержденная решением Думы городского округа от 30.11.2018 № 28-ДГО</w:t>
            </w:r>
          </w:p>
        </w:tc>
      </w:tr>
      <w:tr w:rsidR="00D80217" w:rsidRPr="00C62D4B" w14:paraId="34AB555A" w14:textId="77777777" w:rsidTr="00204F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565C1" w14:textId="77777777" w:rsidR="00D80217" w:rsidRPr="00C62D4B" w:rsidRDefault="00D80217" w:rsidP="00204FD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D6485" w14:textId="77777777" w:rsidR="00D80217" w:rsidRPr="00C62D4B" w:rsidRDefault="00D80217" w:rsidP="00204FD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об инициаторах инициативного проекта:</w:t>
            </w:r>
          </w:p>
        </w:tc>
        <w:tc>
          <w:tcPr>
            <w:tcW w:w="5670" w:type="dxa"/>
            <w:vAlign w:val="center"/>
            <w:hideMark/>
          </w:tcPr>
          <w:p w14:paraId="3F262021" w14:textId="77777777" w:rsidR="00D80217" w:rsidRPr="00C62D4B" w:rsidRDefault="00D80217" w:rsidP="00204FD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D80217" w:rsidRPr="00C62D4B" w14:paraId="49801056" w14:textId="77777777" w:rsidTr="00204F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61C7D" w14:textId="77777777" w:rsidR="00D80217" w:rsidRPr="00C62D4B" w:rsidRDefault="00D80217" w:rsidP="00204FD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P255"/>
            <w:bookmarkEnd w:id="0"/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A321" w14:textId="77777777" w:rsidR="00D80217" w:rsidRPr="00C62D4B" w:rsidRDefault="00D80217" w:rsidP="00204FD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</w:t>
            </w:r>
            <w:r w:rsidRPr="00C62D4B">
              <w:rPr>
                <w:rStyle w:val="a7"/>
                <w:rFonts w:ascii="Times New Roman" w:hAnsi="Times New Roman" w:cs="Times New Roman"/>
                <w:sz w:val="24"/>
                <w:szCs w:val="24"/>
                <w:lang w:eastAsia="en-US"/>
              </w:rPr>
              <w:footnoteReference w:id="1"/>
            </w:r>
          </w:p>
        </w:tc>
        <w:tc>
          <w:tcPr>
            <w:tcW w:w="5670" w:type="dxa"/>
            <w:vAlign w:val="center"/>
          </w:tcPr>
          <w:p w14:paraId="5BD02C8B" w14:textId="77777777" w:rsidR="00D80217" w:rsidRPr="00C62D4B" w:rsidRDefault="00D80217" w:rsidP="00D80217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  <w:r w:rsidRPr="00C62D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Холюченко Максим Владимирович</w:t>
            </w:r>
          </w:p>
          <w:p w14:paraId="5C49C323" w14:textId="33ECFDC5" w:rsidR="00D80217" w:rsidRPr="00C62D4B" w:rsidRDefault="00D80217" w:rsidP="00D80217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  <w:r w:rsidRPr="00C62D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Морозов Владимир Александрович</w:t>
            </w:r>
          </w:p>
          <w:p w14:paraId="14CFEC1C" w14:textId="796657CB" w:rsidR="00D80217" w:rsidRPr="00C62D4B" w:rsidRDefault="00D80217" w:rsidP="00D80217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З.</w:t>
            </w:r>
            <w:r w:rsidRPr="00C62D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Гильдебрант Михаил Иванович</w:t>
            </w:r>
          </w:p>
          <w:p w14:paraId="07A1B236" w14:textId="77777777" w:rsidR="00D80217" w:rsidRPr="00C62D4B" w:rsidRDefault="00D80217" w:rsidP="00D80217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  <w:r w:rsidRPr="00C62D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Савин Александр Игоревич</w:t>
            </w:r>
          </w:p>
          <w:p w14:paraId="613E7265" w14:textId="6643005A" w:rsidR="00D80217" w:rsidRPr="00C62D4B" w:rsidRDefault="00D80217" w:rsidP="00D80217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  <w:r w:rsidRPr="00C62D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Замаратских Сергей Александрович</w:t>
            </w:r>
          </w:p>
          <w:p w14:paraId="22B1E229" w14:textId="77777777" w:rsidR="00D80217" w:rsidRPr="00C62D4B" w:rsidRDefault="00D80217" w:rsidP="00D80217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Итого инициативная группа 5 человек </w:t>
            </w:r>
          </w:p>
          <w:p w14:paraId="18AD4014" w14:textId="19D0A282" w:rsidR="00D80217" w:rsidRPr="00C62D4B" w:rsidRDefault="00D80217" w:rsidP="00D8021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Основание: решение Думы городского округа муниципального образования – «город Тулун» от 31.05.2023 № 24-ДГО «Об утверждении Положения об инициативных проектах, выдвигаемых для получения финансовой поддержки за счет межбюджетных трансфертов из бюджета Иркутской области»</w:t>
            </w:r>
          </w:p>
        </w:tc>
      </w:tr>
      <w:tr w:rsidR="00D80217" w:rsidRPr="00C62D4B" w14:paraId="5D603CA4" w14:textId="77777777" w:rsidTr="00204F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FA19C" w14:textId="77777777" w:rsidR="00D80217" w:rsidRPr="00C62D4B" w:rsidRDefault="00D80217" w:rsidP="00204FD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CCDD" w14:textId="77777777" w:rsidR="00D80217" w:rsidRPr="00C62D4B" w:rsidRDefault="00D80217" w:rsidP="00204FD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670" w:type="dxa"/>
            <w:vAlign w:val="center"/>
          </w:tcPr>
          <w:p w14:paraId="4CAB2967" w14:textId="6309A40F" w:rsidR="00D80217" w:rsidRPr="00C62D4B" w:rsidRDefault="00D80217" w:rsidP="00204FD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сегодняшний день спортом занимаются более 53% жителей России, поставлена задача -709/0 жителей будут заниматься спортом к 2030г. Проблема считаем в том что , на территории наших МКД ( ул. Жданова дома 23,25, 15., ул. Горького дома                   отсутствует современная, доступная универсальная спортивная </w:t>
            </w:r>
            <w:r w:rsidRPr="00C62D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площадка д</w:t>
            </w:r>
            <w:r w:rsidR="00C62D4B" w:rsidRPr="00C62D4B">
              <w:rPr>
                <w:rFonts w:ascii="Times New Roman" w:eastAsia="Times New Roman" w:hAnsi="Times New Roman" w:cs="Times New Roman"/>
                <w:sz w:val="24"/>
                <w:szCs w:val="24"/>
              </w:rPr>
              <w:t>ля</w:t>
            </w:r>
            <w:r w:rsidRPr="00C62D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самостоятельных занятий спортом с массовым охватом жителей физической культурой В нескольких микрорайонах города уже установлены универсальные спортивные </w:t>
            </w:r>
            <w:r w:rsidR="00C62D4B" w:rsidRPr="00C62D4B"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r w:rsidRPr="00C62D4B">
              <w:rPr>
                <w:rFonts w:ascii="Times New Roman" w:eastAsia="Times New Roman" w:hAnsi="Times New Roman" w:cs="Times New Roman"/>
                <w:sz w:val="24"/>
                <w:szCs w:val="24"/>
              </w:rPr>
              <w:t>ощадки на которых круглый год занимаются жители разного возраста, но в основном молодое поколение . Думаем, что спортивная площадка станет местом притяжения более 500 жителей. Простым и доступным инструментом к яркой, насыщенной и полноценной жизни, которую дает физическая активность</w:t>
            </w:r>
          </w:p>
        </w:tc>
      </w:tr>
      <w:tr w:rsidR="00D80217" w:rsidRPr="00C62D4B" w14:paraId="7D48021A" w14:textId="77777777" w:rsidTr="00204F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352D1" w14:textId="77777777" w:rsidR="00D80217" w:rsidRPr="00C62D4B" w:rsidRDefault="00D80217" w:rsidP="00204FD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03B4" w14:textId="77777777" w:rsidR="00D80217" w:rsidRPr="00C62D4B" w:rsidRDefault="00D80217" w:rsidP="00204FD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70" w:type="dxa"/>
            <w:vAlign w:val="center"/>
            <w:hideMark/>
          </w:tcPr>
          <w:p w14:paraId="3146DB31" w14:textId="03E7C977" w:rsidR="00D80217" w:rsidRPr="00C62D4B" w:rsidRDefault="00D80217" w:rsidP="00D802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2D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придомовой территории ул. Жданова дома 23,25 будет установлена универсальная (футбол, волейбол, баскетбол теннис, хоккей, фигурное катание и т.д</w:t>
            </w:r>
            <w:r w:rsidR="00C62D4B" w:rsidRPr="00C62D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C62D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спортивная площадка с ограждением, с современным покрытием на которое можно заливать лед и разметкой.</w:t>
            </w:r>
          </w:p>
          <w:p w14:paraId="4353B4B3" w14:textId="0653B45B" w:rsidR="00D80217" w:rsidRPr="00C62D4B" w:rsidRDefault="00D80217" w:rsidP="00D802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Созданные условия, обеспечат рост количества жителей города Тулуна, систематически занимающихся физической культурой и спортом.</w:t>
            </w:r>
          </w:p>
        </w:tc>
      </w:tr>
      <w:tr w:rsidR="00D80217" w:rsidRPr="00C62D4B" w14:paraId="16341424" w14:textId="77777777" w:rsidTr="00204F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9FCC" w14:textId="77777777" w:rsidR="00D80217" w:rsidRPr="00C62D4B" w:rsidRDefault="00D80217" w:rsidP="00204FD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034CA" w14:textId="77777777" w:rsidR="00D80217" w:rsidRPr="00C62D4B" w:rsidRDefault="00D80217" w:rsidP="00204FD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27DC" w14:textId="6E2890ED" w:rsidR="00D80217" w:rsidRPr="00C62D4B" w:rsidRDefault="00D80217" w:rsidP="00204FD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2 500 000 (Два миллиона пятьсот тысяч рублей) </w:t>
            </w:r>
          </w:p>
        </w:tc>
      </w:tr>
      <w:tr w:rsidR="00D80217" w:rsidRPr="00C62D4B" w14:paraId="015E9A07" w14:textId="77777777" w:rsidTr="00204F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56E29" w14:textId="77777777" w:rsidR="00D80217" w:rsidRPr="00C62D4B" w:rsidRDefault="00D80217" w:rsidP="00204FD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006DD" w14:textId="77777777" w:rsidR="00D80217" w:rsidRPr="00C62D4B" w:rsidRDefault="00D80217" w:rsidP="00204FD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442AC" w14:textId="77B585E6" w:rsidR="00D80217" w:rsidRPr="00C62D4B" w:rsidRDefault="00C62D4B" w:rsidP="00204FD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апрель- октябрь 2027г</w:t>
            </w:r>
          </w:p>
        </w:tc>
      </w:tr>
      <w:tr w:rsidR="00D80217" w:rsidRPr="00C62D4B" w14:paraId="71BD9018" w14:textId="77777777" w:rsidTr="00204F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B458" w14:textId="77777777" w:rsidR="00D80217" w:rsidRPr="00C62D4B" w:rsidRDefault="00D80217" w:rsidP="00204FD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E577B" w14:textId="77777777" w:rsidR="00D80217" w:rsidRPr="00C62D4B" w:rsidRDefault="00D80217" w:rsidP="00204FD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EE1E9" w14:textId="77777777" w:rsidR="00D80217" w:rsidRPr="00C62D4B" w:rsidRDefault="00D80217" w:rsidP="00204FD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</w:tr>
      <w:tr w:rsidR="00D80217" w:rsidRPr="00C62D4B" w14:paraId="436E5FC7" w14:textId="77777777" w:rsidTr="00204F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DCA81" w14:textId="77777777" w:rsidR="00D80217" w:rsidRPr="00C62D4B" w:rsidRDefault="00D80217" w:rsidP="00204FD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6BFE" w14:textId="77777777" w:rsidR="00D80217" w:rsidRPr="00C62D4B" w:rsidRDefault="00D80217" w:rsidP="00204FD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9A6F" w14:textId="568DE020" w:rsidR="00D80217" w:rsidRPr="00C62D4B" w:rsidRDefault="00C62D4B" w:rsidP="00204FD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Тулунский городской округа Иркутской области</w:t>
            </w:r>
          </w:p>
        </w:tc>
      </w:tr>
      <w:tr w:rsidR="00C62D4B" w:rsidRPr="00C62D4B" w14:paraId="6D707E02" w14:textId="77777777" w:rsidTr="008065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2BC2" w14:textId="77777777" w:rsidR="00C62D4B" w:rsidRPr="00C62D4B" w:rsidRDefault="00C62D4B" w:rsidP="00C62D4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4A2D8" w14:textId="77777777" w:rsidR="00C62D4B" w:rsidRPr="00C62D4B" w:rsidRDefault="00C62D4B" w:rsidP="00C62D4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населенный пункт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8C80B91" w14:textId="0A350E3C" w:rsidR="00C62D4B" w:rsidRPr="00C62D4B" w:rsidRDefault="00C62D4B" w:rsidP="00C62D4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Тулун</w:t>
            </w:r>
          </w:p>
        </w:tc>
      </w:tr>
      <w:tr w:rsidR="00C62D4B" w:rsidRPr="00C62D4B" w14:paraId="570BD074" w14:textId="77777777" w:rsidTr="008065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05BF" w14:textId="77777777" w:rsidR="00C62D4B" w:rsidRPr="00C62D4B" w:rsidRDefault="00C62D4B" w:rsidP="00C62D4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C1CF8" w14:textId="77777777" w:rsidR="00C62D4B" w:rsidRPr="00C62D4B" w:rsidRDefault="00C62D4B" w:rsidP="00C62D4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(при наличии): улица, номер дома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E032DA" w14:textId="02BC8E70" w:rsidR="00C62D4B" w:rsidRPr="00C62D4B" w:rsidRDefault="00C62D4B" w:rsidP="00C62D4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eastAsia="Times New Roman" w:hAnsi="Times New Roman" w:cs="Times New Roman"/>
                <w:sz w:val="24"/>
                <w:szCs w:val="24"/>
              </w:rPr>
              <w:t>Ул. Жданова, дома №№23,25 (кадастровый номер земельного участка 38:30:011901:11944)</w:t>
            </w:r>
          </w:p>
        </w:tc>
      </w:tr>
      <w:tr w:rsidR="00D80217" w:rsidRPr="003C2B13" w14:paraId="316E5AD2" w14:textId="77777777" w:rsidTr="00204F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8C455" w14:textId="77777777" w:rsidR="00D80217" w:rsidRPr="00C62D4B" w:rsidRDefault="00D80217" w:rsidP="00204FD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0FB0C" w14:textId="77777777" w:rsidR="00D80217" w:rsidRPr="00C62D4B" w:rsidRDefault="00D80217" w:rsidP="00204FD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Контактные данные представителя инициативного проекта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BD31B" w14:textId="7C5FD007" w:rsidR="00D80217" w:rsidRPr="00C62D4B" w:rsidRDefault="00D80217" w:rsidP="00204FD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62D4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E-mail: </w:t>
            </w:r>
            <w:hyperlink r:id="rId7" w:history="1">
              <w:r w:rsidR="00C62D4B" w:rsidRPr="00C62D4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zamaratskihsa@mail.ru</w:t>
              </w:r>
            </w:hyperlink>
            <w:r w:rsidR="00C62D4B" w:rsidRPr="00C62D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D4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</w:tbl>
    <w:p w14:paraId="719F03FA" w14:textId="77777777" w:rsidR="00D80217" w:rsidRPr="00462BD6" w:rsidRDefault="00D80217" w:rsidP="00D80217">
      <w:pPr>
        <w:spacing w:after="0" w:line="240" w:lineRule="auto"/>
        <w:ind w:firstLine="709"/>
        <w:jc w:val="both"/>
        <w:rPr>
          <w:lang w:val="en-US"/>
        </w:rPr>
      </w:pPr>
    </w:p>
    <w:p w14:paraId="7C6877EA" w14:textId="26D1952B" w:rsidR="00D80217" w:rsidRDefault="00D80217" w:rsidP="00D8021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Заинтересованные жители города Тулуна, достигшие восемнадцатилетнего возраста, могут представить свои замечания и предложения по инициативному проекту в письменном виде по адресу ул.  Ленина, 99 кабинет 21 или на адрес электронной почты </w:t>
      </w:r>
      <w:hyperlink r:id="rId8" w:history="1">
        <w:r>
          <w:rPr>
            <w:rStyle w:val="a8"/>
            <w:rFonts w:ascii="Times New Roman" w:hAnsi="Times New Roman"/>
            <w:sz w:val="28"/>
            <w:szCs w:val="28"/>
          </w:rPr>
          <w:t>econom@tulunadm.ru</w:t>
        </w:r>
      </w:hyperlink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в срок до 17.00 часов 2</w:t>
      </w:r>
      <w:r w:rsidR="003C2B13">
        <w:rPr>
          <w:rFonts w:ascii="Times New Roman" w:hAnsi="Times New Roman"/>
          <w:b/>
          <w:bCs/>
          <w:sz w:val="28"/>
          <w:szCs w:val="28"/>
          <w:u w:val="single"/>
        </w:rPr>
        <w:t>7</w:t>
      </w:r>
      <w:bookmarkStart w:id="1" w:name="_GoBack"/>
      <w:bookmarkEnd w:id="1"/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августа 2026 года</w:t>
      </w:r>
      <w:r>
        <w:rPr>
          <w:rFonts w:ascii="Times New Roman" w:hAnsi="Times New Roman"/>
          <w:sz w:val="28"/>
          <w:szCs w:val="28"/>
        </w:rPr>
        <w:t>.</w:t>
      </w:r>
    </w:p>
    <w:p w14:paraId="1460B2BA" w14:textId="77777777" w:rsidR="0096047D" w:rsidRPr="00D80217" w:rsidRDefault="00DF2ED8" w:rsidP="00D80217"/>
    <w:sectPr w:rsidR="0096047D" w:rsidRPr="00D80217" w:rsidSect="007353AA">
      <w:headerReference w:type="default" r:id="rId9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E29A9" w14:textId="77777777" w:rsidR="00DF2ED8" w:rsidRDefault="00DF2ED8" w:rsidP="00091CE6">
      <w:pPr>
        <w:spacing w:after="0" w:line="240" w:lineRule="auto"/>
      </w:pPr>
      <w:r>
        <w:separator/>
      </w:r>
    </w:p>
  </w:endnote>
  <w:endnote w:type="continuationSeparator" w:id="0">
    <w:p w14:paraId="470F0CCB" w14:textId="77777777" w:rsidR="00DF2ED8" w:rsidRDefault="00DF2ED8" w:rsidP="0009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209747" w14:textId="77777777" w:rsidR="00DF2ED8" w:rsidRDefault="00DF2ED8" w:rsidP="00091CE6">
      <w:pPr>
        <w:spacing w:after="0" w:line="240" w:lineRule="auto"/>
      </w:pPr>
      <w:r>
        <w:separator/>
      </w:r>
    </w:p>
  </w:footnote>
  <w:footnote w:type="continuationSeparator" w:id="0">
    <w:p w14:paraId="021E9011" w14:textId="77777777" w:rsidR="00DF2ED8" w:rsidRDefault="00DF2ED8" w:rsidP="00091CE6">
      <w:pPr>
        <w:spacing w:after="0" w:line="240" w:lineRule="auto"/>
      </w:pPr>
      <w:r>
        <w:continuationSeparator/>
      </w:r>
    </w:p>
  </w:footnote>
  <w:footnote w:id="1">
    <w:p w14:paraId="4ECD5401" w14:textId="77777777" w:rsidR="00D80217" w:rsidRDefault="00D80217" w:rsidP="00D80217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/>
        </w:rPr>
        <w:t>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D6E2F" w14:textId="13E2E743" w:rsidR="00E63C75" w:rsidRPr="00E63C75" w:rsidRDefault="00DF2ED8">
    <w:pPr>
      <w:pStyle w:val="a3"/>
      <w:jc w:val="center"/>
      <w:rPr>
        <w:rFonts w:ascii="Times New Roman" w:hAnsi="Times New Roman"/>
        <w:sz w:val="20"/>
        <w:szCs w:val="20"/>
      </w:rPr>
    </w:pPr>
  </w:p>
  <w:p w14:paraId="29C8AA10" w14:textId="77777777" w:rsidR="00E63C75" w:rsidRPr="00E63C75" w:rsidRDefault="00DF2ED8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381721"/>
    <w:multiLevelType w:val="hybridMultilevel"/>
    <w:tmpl w:val="FDB82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24E"/>
    <w:rsid w:val="00091CE6"/>
    <w:rsid w:val="000F2F85"/>
    <w:rsid w:val="00370F5C"/>
    <w:rsid w:val="00392367"/>
    <w:rsid w:val="003A783E"/>
    <w:rsid w:val="003C2B13"/>
    <w:rsid w:val="0054224E"/>
    <w:rsid w:val="006344CA"/>
    <w:rsid w:val="00650FA6"/>
    <w:rsid w:val="009D4869"/>
    <w:rsid w:val="00C62D4B"/>
    <w:rsid w:val="00C778E7"/>
    <w:rsid w:val="00D80217"/>
    <w:rsid w:val="00DF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B7C7A"/>
  <w15:chartTrackingRefBased/>
  <w15:docId w15:val="{C3C60751-57D2-4DAA-A2DC-63631DC1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91C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091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CE6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091CE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91CE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091CE6"/>
    <w:rPr>
      <w:vertAlign w:val="superscript"/>
    </w:rPr>
  </w:style>
  <w:style w:type="character" w:styleId="a8">
    <w:name w:val="Hyperlink"/>
    <w:basedOn w:val="a0"/>
    <w:uiPriority w:val="99"/>
    <w:unhideWhenUsed/>
    <w:rsid w:val="00D80217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62D4B"/>
    <w:rPr>
      <w:color w:val="605E5C"/>
      <w:shd w:val="clear" w:color="auto" w:fill="E1DFDD"/>
    </w:rPr>
  </w:style>
  <w:style w:type="paragraph" w:styleId="aa">
    <w:name w:val="footer"/>
    <w:basedOn w:val="a"/>
    <w:link w:val="ab"/>
    <w:uiPriority w:val="99"/>
    <w:unhideWhenUsed/>
    <w:rsid w:val="00C62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62D4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@tulunadm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maratskihs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User Windows</cp:lastModifiedBy>
  <cp:revision>7</cp:revision>
  <cp:lastPrinted>2025-05-28T04:44:00Z</cp:lastPrinted>
  <dcterms:created xsi:type="dcterms:W3CDTF">2025-05-28T04:42:00Z</dcterms:created>
  <dcterms:modified xsi:type="dcterms:W3CDTF">2026-08-17T08:39:00Z</dcterms:modified>
</cp:coreProperties>
</file>