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8543E8" w14:textId="77777777" w:rsidR="002B2C94" w:rsidRDefault="002B2C94" w:rsidP="002B2C94">
      <w:pPr>
        <w:spacing w:after="225" w:line="240" w:lineRule="auto"/>
        <w:jc w:val="center"/>
        <w:outlineLvl w:val="2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ИЗВЕЩЕНИЕ О ВНЕСЕНИИ ИНИЦИАТИВНОГО ПРОЕКТА</w:t>
      </w:r>
    </w:p>
    <w:p w14:paraId="5409FD0A" w14:textId="513DA99C" w:rsidR="00462BD6" w:rsidRDefault="00462BD6" w:rsidP="00462B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>Администрация муниципального образования – «город Тулун» извещает заинтересованных жителей города Тулуна о поступлении инициативного проекта – «</w:t>
      </w:r>
      <w:r w:rsidRPr="00462BD6">
        <w:rPr>
          <w:rFonts w:ascii="Times New Roman" w:eastAsia="Times New Roman" w:hAnsi="Times New Roman"/>
          <w:color w:val="000000" w:themeColor="text1"/>
          <w:sz w:val="28"/>
          <w:szCs w:val="28"/>
        </w:rPr>
        <w:t>Территория счастливого детства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>!»</w:t>
      </w:r>
    </w:p>
    <w:p w14:paraId="1E3D4FF6" w14:textId="77777777" w:rsidR="00462BD6" w:rsidRDefault="00462BD6" w:rsidP="00462BD6">
      <w:pPr>
        <w:autoSpaceDE w:val="0"/>
        <w:autoSpaceDN w:val="0"/>
        <w:adjustRightInd w:val="0"/>
        <w:spacing w:after="0" w:line="240" w:lineRule="auto"/>
        <w:ind w:firstLine="709"/>
        <w:jc w:val="both"/>
      </w:pPr>
    </w:p>
    <w:tbl>
      <w:tblPr>
        <w:tblpPr w:leftFromText="180" w:rightFromText="180" w:bottomFromText="160" w:vertAnchor="text" w:tblpY="1"/>
        <w:tblOverlap w:val="never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10"/>
        <w:gridCol w:w="3685"/>
        <w:gridCol w:w="5670"/>
      </w:tblGrid>
      <w:tr w:rsidR="00462BD6" w14:paraId="02CDB0E8" w14:textId="77777777" w:rsidTr="00462BD6">
        <w:trPr>
          <w:tblHeader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1565A" w14:textId="77777777" w:rsidR="00462BD6" w:rsidRDefault="00462BD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A8732" w14:textId="77777777" w:rsidR="00462BD6" w:rsidRDefault="00462BD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Общая характеристика проекта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17477" w14:textId="77777777" w:rsidR="00462BD6" w:rsidRDefault="00462BD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Сведения</w:t>
            </w:r>
          </w:p>
        </w:tc>
      </w:tr>
      <w:tr w:rsidR="00462BD6" w14:paraId="6D6F63C3" w14:textId="77777777" w:rsidTr="00B8486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8662F" w14:textId="77777777" w:rsidR="00462BD6" w:rsidRDefault="00462BD6" w:rsidP="00462BD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4F1DD" w14:textId="77777777" w:rsidR="00462BD6" w:rsidRDefault="00462BD6" w:rsidP="00462BD6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инициативного проекта</w:t>
            </w:r>
          </w:p>
        </w:tc>
        <w:tc>
          <w:tcPr>
            <w:tcW w:w="5670" w:type="dxa"/>
            <w:vAlign w:val="center"/>
          </w:tcPr>
          <w:p w14:paraId="0A7CB66F" w14:textId="5596B363" w:rsidR="00462BD6" w:rsidRDefault="00462BD6" w:rsidP="00462BD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«Территория счастливого детства!»</w:t>
            </w:r>
          </w:p>
        </w:tc>
      </w:tr>
      <w:tr w:rsidR="00462BD6" w14:paraId="5D954B18" w14:textId="77777777" w:rsidTr="00B8486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32CD1" w14:textId="77777777" w:rsidR="00462BD6" w:rsidRDefault="00462BD6" w:rsidP="00462BD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B4D3B" w14:textId="77777777" w:rsidR="00462BD6" w:rsidRDefault="00462BD6" w:rsidP="00462BD6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приоритетного направления инициативного проекта</w:t>
            </w:r>
          </w:p>
        </w:tc>
        <w:tc>
          <w:tcPr>
            <w:tcW w:w="5670" w:type="dxa"/>
            <w:vAlign w:val="center"/>
            <w:hideMark/>
          </w:tcPr>
          <w:p w14:paraId="57FE9B36" w14:textId="2800F41B" w:rsidR="00462BD6" w:rsidRDefault="00462BD6" w:rsidP="00462BD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2B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Приобретение и установка и (или) обустройство детских и спортивных площадок, в том числе научных детских площадок, предусмотренных планом проведения в Российской Федерации Десятилетия науки и технологий, утвержденным распоряжением Правительства Российской Федерации от 25 июля 2022 года № 2036-р.</w:t>
            </w:r>
          </w:p>
        </w:tc>
      </w:tr>
      <w:tr w:rsidR="00462BD6" w14:paraId="1210F99C" w14:textId="77777777" w:rsidTr="00B8486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EC7D0" w14:textId="77777777" w:rsidR="00462BD6" w:rsidRDefault="00462BD6" w:rsidP="00462BD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44637" w14:textId="77777777" w:rsidR="00462BD6" w:rsidRDefault="00462BD6" w:rsidP="00462BD6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Название и реквизиты документа стратегического или территориального планирования, в котором имеется информация о необходимости решения описанной в инициативном проекте проблемы</w:t>
            </w:r>
          </w:p>
        </w:tc>
        <w:tc>
          <w:tcPr>
            <w:tcW w:w="5670" w:type="dxa"/>
            <w:vAlign w:val="center"/>
          </w:tcPr>
          <w:p w14:paraId="75B881E1" w14:textId="77777777" w:rsidR="00462BD6" w:rsidRDefault="00462BD6" w:rsidP="00462B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Стратегия социально-экономического развития Иркутской области на период до 2036 года, утвержденная Законом Иркутской области от 10.01.2022 № 15-ОЗ</w:t>
            </w:r>
          </w:p>
          <w:p w14:paraId="491DAA09" w14:textId="29023A94" w:rsidR="00462BD6" w:rsidRPr="00462BD6" w:rsidRDefault="00462BD6" w:rsidP="00462BD6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Стратегия социально-экономического развития муниципального образования – «город Тулун» на период до 2036 года, утвержденная решением Думы городского округа от 30.11.2018 № 28-ДГО</w:t>
            </w:r>
          </w:p>
        </w:tc>
      </w:tr>
      <w:tr w:rsidR="00462BD6" w14:paraId="068156F3" w14:textId="77777777" w:rsidTr="00B8486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49417" w14:textId="77777777" w:rsidR="00462BD6" w:rsidRDefault="00462BD6" w:rsidP="00462BD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1F598" w14:textId="77777777" w:rsidR="00462BD6" w:rsidRDefault="00462BD6" w:rsidP="00462BD6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Сведения об инициаторах инициативного проекта:</w:t>
            </w:r>
          </w:p>
        </w:tc>
        <w:tc>
          <w:tcPr>
            <w:tcW w:w="5670" w:type="dxa"/>
            <w:vAlign w:val="center"/>
            <w:hideMark/>
          </w:tcPr>
          <w:p w14:paraId="4A67ADBF" w14:textId="7543E23F" w:rsidR="00462BD6" w:rsidRDefault="00462BD6" w:rsidP="00462BD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462BD6" w14:paraId="4A0E23CE" w14:textId="77777777" w:rsidTr="00B8486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16499" w14:textId="77777777" w:rsidR="00462BD6" w:rsidRDefault="00462BD6" w:rsidP="00462BD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bookmarkStart w:id="0" w:name="P255"/>
            <w:bookmarkEnd w:id="0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4.1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CFD87" w14:textId="77777777" w:rsidR="00462BD6" w:rsidRDefault="00462BD6" w:rsidP="00462BD6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инициативная группа численностью не менее десяти граждан, достигших восемнадцатилетнего возраста и проживающих на территории соответствующего муниципального образования Иркутской области (далее - муниципальное образование), с указанием Ф.И.О. и количества человек</w:t>
            </w:r>
            <w:r>
              <w:rPr>
                <w:rStyle w:val="a7"/>
                <w:rFonts w:ascii="Times New Roman" w:hAnsi="Times New Roman"/>
                <w:sz w:val="24"/>
                <w:szCs w:val="24"/>
                <w:lang w:eastAsia="en-US"/>
              </w:rPr>
              <w:footnoteReference w:id="1"/>
            </w:r>
          </w:p>
        </w:tc>
        <w:tc>
          <w:tcPr>
            <w:tcW w:w="5670" w:type="dxa"/>
            <w:vAlign w:val="center"/>
          </w:tcPr>
          <w:p w14:paraId="484B701D" w14:textId="1F73654F" w:rsidR="00462BD6" w:rsidRDefault="00462BD6" w:rsidP="00462BD6">
            <w:pPr>
              <w:pStyle w:val="ConsPlusNormal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Юдина Ольга Валерьевна, Говорин Антон Николаевич, Арутюнян Тамара Аветисовна, Соболева Ирина Васильевна, Якубова Татьяна Борисовна, Наговицына Алена Андреевна</w:t>
            </w:r>
            <w:r w:rsidRPr="00CA0269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инициативная</w:t>
            </w:r>
            <w:r w:rsidRPr="00ED2D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группа, состоящая из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пяти</w:t>
            </w:r>
            <w:r w:rsidRPr="00ED2D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человек (решение Думы города Тулуна от 31.05.2023 № 24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–</w:t>
            </w:r>
            <w:r w:rsidRPr="00ED2D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ДГО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462B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«Об утверждении Положения об инициативных проектах, выдвигаемых для получения финансовой поддержки за счет межбюджетных трансфертов из бюджета Иркутской области»</w:t>
            </w:r>
            <w:r w:rsidRPr="00ED2D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)</w:t>
            </w:r>
          </w:p>
          <w:p w14:paraId="6DD2C64B" w14:textId="77777777" w:rsidR="00462BD6" w:rsidRDefault="00462BD6" w:rsidP="00462BD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62BD6" w14:paraId="5F6369A0" w14:textId="77777777" w:rsidTr="009B7DA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079B8" w14:textId="77777777" w:rsidR="00462BD6" w:rsidRDefault="00462BD6" w:rsidP="00462BD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A4031" w14:textId="77777777" w:rsidR="00462BD6" w:rsidRDefault="00462BD6" w:rsidP="00462BD6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Описание проблемы, решение которой имеет приоритетное значение для жителей муниципального образования или его части</w:t>
            </w:r>
          </w:p>
        </w:tc>
        <w:tc>
          <w:tcPr>
            <w:tcW w:w="5670" w:type="dxa"/>
            <w:vAlign w:val="center"/>
          </w:tcPr>
          <w:p w14:paraId="3D6ED162" w14:textId="44718DB5" w:rsidR="00462BD6" w:rsidRDefault="00462BD6" w:rsidP="00462BD6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21C4B">
              <w:rPr>
                <w:rFonts w:ascii="Times New Roman" w:eastAsia="Times New Roman" w:hAnsi="Times New Roman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поселке Стекольный</w:t>
            </w:r>
            <w:r w:rsidRPr="00721C4B">
              <w:rPr>
                <w:rFonts w:ascii="Times New Roman" w:eastAsia="Times New Roman" w:hAnsi="Times New Roman"/>
                <w:sz w:val="24"/>
                <w:szCs w:val="24"/>
              </w:rPr>
              <w:t xml:space="preserve">, расположенном на значительном расстоянии от центра, сложилась непростая ситуация: здесь нет ни одной современной, безопасной и комфортной площадки для детей. Существующие малые игровые формы, установленные много лет назад, не отвечают потребностям растущих детей — они неудобны, мало </w:t>
            </w:r>
            <w:r w:rsidRPr="00721C4B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функциональны и не дают возможности для полноценного развития, активных игр и общения со сверстниками.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721C4B">
              <w:rPr>
                <w:rFonts w:ascii="Times New Roman" w:eastAsia="Times New Roman" w:hAnsi="Times New Roman"/>
                <w:sz w:val="24"/>
                <w:szCs w:val="24"/>
              </w:rPr>
              <w:t>А ведь в этом микрорайоне живёт много семей с детьми разного возраста. Малыши, которые только начинают познавать мир, и ребята постарше, которым важно двигаться, развиваться и проводить время на свежем воздухе, — все они нуждаются в пространстве, где можно безопасно играть, бегать и радоваться детству. Однако сегодня такой возможности у них нет. Близость к центру отсутствует, а добираться до других площадок через весь город — далеко и небезопасно, особенно для маленьких детей. У родителей не всегда есть время и возможность возить их туда регулярно.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721C4B">
              <w:rPr>
                <w:rFonts w:ascii="Times New Roman" w:eastAsia="Times New Roman" w:hAnsi="Times New Roman"/>
                <w:sz w:val="24"/>
                <w:szCs w:val="24"/>
              </w:rPr>
              <w:t>Без современного игрового комплекса дети лишены главного — места, где они могут расти здоровыми, активными и счастливыми. Мы считаем, что каждый ребёнок заслуживает территорию, где его детство наполняется радостью, движением и настоящим счастьем.</w:t>
            </w:r>
          </w:p>
        </w:tc>
      </w:tr>
      <w:tr w:rsidR="00462BD6" w14:paraId="50A7AE35" w14:textId="77777777" w:rsidTr="009B7DA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814D7" w14:textId="77777777" w:rsidR="00462BD6" w:rsidRDefault="00462BD6" w:rsidP="00462BD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43D4C" w14:textId="77777777" w:rsidR="00462BD6" w:rsidRDefault="00462BD6" w:rsidP="00462BD6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5670" w:type="dxa"/>
            <w:vAlign w:val="center"/>
            <w:hideMark/>
          </w:tcPr>
          <w:p w14:paraId="2D5E3D34" w14:textId="77777777" w:rsidR="00462BD6" w:rsidRPr="00AD5694" w:rsidRDefault="00462BD6" w:rsidP="00CF68D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5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результате реализации проекта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поселке</w:t>
            </w:r>
            <w:r w:rsidRPr="00AD5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появится современный, безопасный и многофункциональный детский игровой комплекс, который станет настоящим центром притяжения для семей с детьми.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Установка детского игрового комплекса предполагается по адресу: г. Тулун, пос. Стекольный, 24 «а», (кадастровый номер: 38:30:011001:999). </w:t>
            </w:r>
            <w:r w:rsidRPr="00AD5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Пространство будет оснащено всем необходимым для активного и развивающего досуга детей разного возраста.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D5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Это место подарит детям то, чего они так долго были лишены — возможность активно проводить время на свежем воздухе, развиваться физически, общаться со сверстниками и просто радоваться детству. Для родителей это станет пространством, куда можно с лёгкостью и уверенностью приводить своих малышей, зная, что они в безопасности и под присмотром.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Поселок</w:t>
            </w:r>
            <w:r w:rsidRPr="00AD5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преобразится: новая площадка станет точкой притяжения для всей семьи, местом, где рождаются дружба, смех и воспоминания на долгие годы. Дети получат возможность расти здоровыми, сильными и счастливыми, а родители обретут уверенность, что у их детей есть место, где они могут развиваться и играть, не покидая свой район.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D56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Проект подарит нашему городу ещё один уголок, где детство становится по-настоящему счастливым.</w:t>
            </w:r>
          </w:p>
          <w:p w14:paraId="135EB169" w14:textId="77777777" w:rsidR="00462BD6" w:rsidRPr="00F42EF7" w:rsidRDefault="00462BD6" w:rsidP="00CF68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Установка детского игрового комплекса позволит</w:t>
            </w:r>
            <w:r w:rsidRPr="00F42EF7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14:paraId="32C8C17E" w14:textId="77777777" w:rsidR="00462BD6" w:rsidRPr="00430E59" w:rsidRDefault="00462BD6" w:rsidP="00CF68D3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2DD6">
              <w:rPr>
                <w:rFonts w:ascii="Times New Roman" w:hAnsi="Times New Roman"/>
                <w:sz w:val="24"/>
                <w:szCs w:val="24"/>
              </w:rPr>
              <w:t>создать современную</w:t>
            </w:r>
            <w:r w:rsidRPr="00430E59">
              <w:rPr>
                <w:rFonts w:ascii="Times New Roman" w:hAnsi="Times New Roman"/>
                <w:sz w:val="24"/>
                <w:szCs w:val="24"/>
              </w:rPr>
              <w:t>,</w:t>
            </w:r>
            <w:r w:rsidRPr="00ED2D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детскую игровую зону с элементами,</w:t>
            </w:r>
            <w:r w:rsidRPr="00430E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D2DD6">
              <w:rPr>
                <w:rFonts w:ascii="Times New Roman" w:hAnsi="Times New Roman"/>
                <w:sz w:val="24"/>
                <w:szCs w:val="24"/>
              </w:rPr>
              <w:t>отвечающую требованиям</w:t>
            </w:r>
            <w:r w:rsidRPr="00430E59">
              <w:rPr>
                <w:rFonts w:ascii="Times New Roman" w:hAnsi="Times New Roman"/>
                <w:sz w:val="24"/>
                <w:szCs w:val="24"/>
              </w:rPr>
              <w:t xml:space="preserve"> действующего законодательства;</w:t>
            </w:r>
          </w:p>
          <w:p w14:paraId="5AB3C907" w14:textId="77777777" w:rsidR="00462BD6" w:rsidRPr="00430E59" w:rsidRDefault="00462BD6" w:rsidP="00CF68D3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2DD6">
              <w:rPr>
                <w:rFonts w:ascii="Times New Roman" w:hAnsi="Times New Roman"/>
                <w:sz w:val="24"/>
                <w:szCs w:val="24"/>
              </w:rPr>
              <w:t>обеспечить безопасность жителей города Тулуна</w:t>
            </w:r>
            <w:r w:rsidRPr="00430E59"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  <w:p w14:paraId="3E33EB9B" w14:textId="77777777" w:rsidR="00462BD6" w:rsidRPr="00ED2DD6" w:rsidRDefault="00462BD6" w:rsidP="00CF68D3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0E5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улучшить </w:t>
            </w:r>
            <w:r w:rsidRPr="00ED2DD6">
              <w:rPr>
                <w:rFonts w:ascii="Times New Roman" w:hAnsi="Times New Roman"/>
                <w:sz w:val="24"/>
                <w:szCs w:val="24"/>
              </w:rPr>
              <w:t>качество жизни населения города Тулуна</w:t>
            </w:r>
            <w:r w:rsidRPr="00430E59"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  <w:p w14:paraId="68E27FE2" w14:textId="77777777" w:rsidR="00462BD6" w:rsidRPr="00430E59" w:rsidRDefault="00462BD6" w:rsidP="00CF68D3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0E59">
              <w:rPr>
                <w:rFonts w:ascii="Times New Roman" w:hAnsi="Times New Roman"/>
                <w:sz w:val="24"/>
                <w:szCs w:val="24"/>
              </w:rPr>
              <w:t xml:space="preserve">создать условия для стимулирования участия граждан </w:t>
            </w:r>
            <w:r w:rsidRPr="00ED2DD6">
              <w:rPr>
                <w:rFonts w:ascii="Times New Roman" w:hAnsi="Times New Roman"/>
                <w:sz w:val="24"/>
                <w:szCs w:val="24"/>
              </w:rPr>
              <w:t>в мероприятиях</w:t>
            </w:r>
            <w:r w:rsidRPr="00430E59">
              <w:rPr>
                <w:rFonts w:ascii="Times New Roman" w:hAnsi="Times New Roman"/>
                <w:sz w:val="24"/>
                <w:szCs w:val="24"/>
              </w:rPr>
              <w:t xml:space="preserve">, направленных на </w:t>
            </w:r>
            <w:r w:rsidRPr="00ED2DD6">
              <w:rPr>
                <w:rFonts w:ascii="Times New Roman" w:hAnsi="Times New Roman"/>
                <w:sz w:val="24"/>
                <w:szCs w:val="24"/>
              </w:rPr>
              <w:t>повышение уровня качества жизни населения города Тулун</w:t>
            </w:r>
            <w:bookmarkStart w:id="1" w:name="_GoBack"/>
            <w:bookmarkEnd w:id="1"/>
            <w:r w:rsidRPr="00ED2DD6">
              <w:rPr>
                <w:rFonts w:ascii="Times New Roman" w:hAnsi="Times New Roman"/>
                <w:sz w:val="24"/>
                <w:szCs w:val="24"/>
              </w:rPr>
              <w:t>а</w:t>
            </w:r>
            <w:r w:rsidRPr="00430E59"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  <w:p w14:paraId="5450F47D" w14:textId="77777777" w:rsidR="00462BD6" w:rsidRPr="00ED2DD6" w:rsidRDefault="00462BD6" w:rsidP="00CF68D3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0E59">
              <w:rPr>
                <w:rFonts w:ascii="Times New Roman" w:hAnsi="Times New Roman"/>
                <w:sz w:val="24"/>
                <w:szCs w:val="24"/>
              </w:rPr>
              <w:t xml:space="preserve">увеличить количество инициативных граждан, принимающих участие в принятии решений по вопросам благоустройства </w:t>
            </w:r>
            <w:r w:rsidRPr="00ED2DD6">
              <w:rPr>
                <w:rFonts w:ascii="Times New Roman" w:hAnsi="Times New Roman"/>
                <w:sz w:val="24"/>
                <w:szCs w:val="24"/>
              </w:rPr>
              <w:t>общественных территорий</w:t>
            </w:r>
            <w:r w:rsidRPr="00430E59"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  <w:p w14:paraId="40C0551F" w14:textId="77777777" w:rsidR="00462BD6" w:rsidRDefault="00462BD6" w:rsidP="00CF68D3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2DD6">
              <w:rPr>
                <w:rFonts w:ascii="Times New Roman" w:hAnsi="Times New Roman"/>
                <w:sz w:val="24"/>
                <w:szCs w:val="24"/>
              </w:rPr>
              <w:t>сформировать у населения города бережное и ответственное отношения к объектам благоустройства города Тулуна.</w:t>
            </w:r>
            <w:r w:rsidRPr="00ED2DD6">
              <w:rPr>
                <w:rFonts w:ascii="Times New Roman" w:hAnsi="Times New Roman"/>
                <w:sz w:val="24"/>
                <w:szCs w:val="24"/>
              </w:rPr>
              <w:br w:type="page"/>
            </w:r>
          </w:p>
          <w:p w14:paraId="70CBAC8E" w14:textId="535635E4" w:rsidR="00462BD6" w:rsidRDefault="00462BD6" w:rsidP="00CF68D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62BD6" w14:paraId="55AB729E" w14:textId="77777777" w:rsidTr="00462BD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31360" w14:textId="77777777" w:rsidR="00462BD6" w:rsidRDefault="00462BD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B27D5" w14:textId="77777777" w:rsidR="00462BD6" w:rsidRDefault="00462BD6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Предварительный расчет необходимых расходов на реализацию инициативного проекта (в рублях)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40E0B" w14:textId="1672BC3F" w:rsidR="00462BD6" w:rsidRDefault="00462BD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2BD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2 500 000 (Два миллиона пятьсот тысяч рублей) 00 коп.</w:t>
            </w:r>
          </w:p>
        </w:tc>
      </w:tr>
      <w:tr w:rsidR="00462BD6" w14:paraId="252754FC" w14:textId="77777777" w:rsidTr="00462BD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90133" w14:textId="77777777" w:rsidR="00462BD6" w:rsidRDefault="00462BD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FC749" w14:textId="77777777" w:rsidR="00462BD6" w:rsidRDefault="00462BD6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Планируемые сроки реализации инициативного проекта (не более 1 года)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D197C" w14:textId="5BA58C06" w:rsidR="00462BD6" w:rsidRDefault="00462BD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2BD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Май – август 2027 года</w:t>
            </w:r>
          </w:p>
        </w:tc>
      </w:tr>
      <w:tr w:rsidR="00462BD6" w14:paraId="5C3B8AE6" w14:textId="77777777" w:rsidTr="00462BD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3FE18" w14:textId="77777777" w:rsidR="00462BD6" w:rsidRDefault="00462BD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7C18C" w14:textId="77777777" w:rsidR="00462BD6" w:rsidRDefault="00462BD6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Территория муниципального образования или его часть, в границах которой будет реализовываться инициативный проект: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9082E" w14:textId="77777777" w:rsidR="00462BD6" w:rsidRDefault="00462BD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X</w:t>
            </w:r>
          </w:p>
        </w:tc>
      </w:tr>
      <w:tr w:rsidR="00462BD6" w14:paraId="2F5393A7" w14:textId="77777777" w:rsidTr="00462BD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C909D" w14:textId="77777777" w:rsidR="00462BD6" w:rsidRDefault="00462BD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9.1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4C8ED" w14:textId="77777777" w:rsidR="00462BD6" w:rsidRDefault="00462BD6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муниципального образования (указывается городской округ, муниципальный округ, муниципальный район или поселение исходя из полномочий органов местного самоуправления, в рамках которых реализуется инициативный проект)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D0988" w14:textId="77777777" w:rsidR="00462BD6" w:rsidRDefault="00462BD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Муниципальное образование – «город Тулун»</w:t>
            </w:r>
          </w:p>
        </w:tc>
      </w:tr>
      <w:tr w:rsidR="00462BD6" w14:paraId="20333FB4" w14:textId="77777777" w:rsidTr="005E6B3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44110" w14:textId="77777777" w:rsidR="00462BD6" w:rsidRDefault="00462BD6" w:rsidP="00462BD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9.2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0E306" w14:textId="77777777" w:rsidR="00462BD6" w:rsidRDefault="00462BD6" w:rsidP="00462BD6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населенный пункт</w:t>
            </w:r>
          </w:p>
        </w:tc>
        <w:tc>
          <w:tcPr>
            <w:tcW w:w="5670" w:type="dxa"/>
            <w:vAlign w:val="center"/>
            <w:hideMark/>
          </w:tcPr>
          <w:p w14:paraId="7D221958" w14:textId="703794AB" w:rsidR="00462BD6" w:rsidRDefault="00462BD6" w:rsidP="00462BD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 Тулун</w:t>
            </w:r>
          </w:p>
        </w:tc>
      </w:tr>
      <w:tr w:rsidR="00462BD6" w14:paraId="093FB22B" w14:textId="77777777" w:rsidTr="005E6B3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FA43F" w14:textId="77777777" w:rsidR="00462BD6" w:rsidRDefault="00462BD6" w:rsidP="00462BD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9.3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CE624" w14:textId="77777777" w:rsidR="00462BD6" w:rsidRDefault="00462BD6" w:rsidP="00462BD6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адрес (при наличии): улица, номер дома</w:t>
            </w:r>
          </w:p>
        </w:tc>
        <w:tc>
          <w:tcPr>
            <w:tcW w:w="5670" w:type="dxa"/>
            <w:vAlign w:val="center"/>
            <w:hideMark/>
          </w:tcPr>
          <w:p w14:paraId="0445EA71" w14:textId="3F256B63" w:rsidR="00462BD6" w:rsidRDefault="00462BD6" w:rsidP="00462BD6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Пос. Стекольный, 24 «а»</w:t>
            </w:r>
          </w:p>
        </w:tc>
      </w:tr>
      <w:tr w:rsidR="00462BD6" w:rsidRPr="00462BD6" w14:paraId="7B37EEF0" w14:textId="77777777" w:rsidTr="00462BD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2C92D" w14:textId="77777777" w:rsidR="00462BD6" w:rsidRDefault="00462BD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CADF8" w14:textId="77777777" w:rsidR="00462BD6" w:rsidRDefault="00462BD6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Контактные данные представителя инициативного проекта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AEF38" w14:textId="77777777" w:rsidR="00462BD6" w:rsidRDefault="00462BD6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E-mail: </w:t>
            </w:r>
            <w:hyperlink r:id="rId7" w:history="1">
              <w:r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 w:eastAsia="en-US"/>
                </w:rPr>
                <w:t>olga.yudina@mail.ru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</w:p>
        </w:tc>
      </w:tr>
    </w:tbl>
    <w:p w14:paraId="2BD664D9" w14:textId="77777777" w:rsidR="00462BD6" w:rsidRPr="00462BD6" w:rsidRDefault="00462BD6" w:rsidP="00462BD6">
      <w:pPr>
        <w:spacing w:after="0" w:line="240" w:lineRule="auto"/>
        <w:ind w:firstLine="709"/>
        <w:jc w:val="both"/>
        <w:rPr>
          <w:lang w:val="en-US"/>
        </w:rPr>
      </w:pPr>
    </w:p>
    <w:p w14:paraId="5AE7B5D1" w14:textId="77777777" w:rsidR="00462BD6" w:rsidRDefault="00462BD6" w:rsidP="00462BD6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Заинтересованные жители города Тулуна, достигшие восемнадцатилетнего возраста, могут представить свои замечания и предложения по инициативному проекту в письменном виде по адресу ул.  Ленина, 99 кабинет 21 или на адрес электронной почты </w:t>
      </w:r>
      <w:hyperlink r:id="rId8" w:history="1">
        <w:r>
          <w:rPr>
            <w:rStyle w:val="a8"/>
            <w:rFonts w:ascii="Times New Roman" w:hAnsi="Times New Roman"/>
            <w:sz w:val="28"/>
            <w:szCs w:val="28"/>
          </w:rPr>
          <w:t>econom@tulunadm.ru</w:t>
        </w:r>
      </w:hyperlink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b/>
          <w:bCs/>
          <w:sz w:val="28"/>
          <w:szCs w:val="28"/>
          <w:u w:val="single"/>
        </w:rPr>
        <w:t>в срок до 17.00 часов 24 августа 2026 года</w:t>
      </w:r>
      <w:r>
        <w:rPr>
          <w:rFonts w:ascii="Times New Roman" w:hAnsi="Times New Roman"/>
          <w:sz w:val="28"/>
          <w:szCs w:val="28"/>
        </w:rPr>
        <w:t>.</w:t>
      </w:r>
    </w:p>
    <w:sectPr w:rsidR="00462BD6" w:rsidSect="007353AA">
      <w:headerReference w:type="default" r:id="rId9"/>
      <w:pgSz w:w="11906" w:h="16838"/>
      <w:pgMar w:top="426" w:right="850" w:bottom="42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F644DC" w14:textId="77777777" w:rsidR="00FD10C7" w:rsidRDefault="00FD10C7" w:rsidP="00091CE6">
      <w:pPr>
        <w:spacing w:after="0" w:line="240" w:lineRule="auto"/>
      </w:pPr>
      <w:r>
        <w:separator/>
      </w:r>
    </w:p>
  </w:endnote>
  <w:endnote w:type="continuationSeparator" w:id="0">
    <w:p w14:paraId="2CA0E44F" w14:textId="77777777" w:rsidR="00FD10C7" w:rsidRDefault="00FD10C7" w:rsidP="00091C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98D73E" w14:textId="77777777" w:rsidR="00FD10C7" w:rsidRDefault="00FD10C7" w:rsidP="00091CE6">
      <w:pPr>
        <w:spacing w:after="0" w:line="240" w:lineRule="auto"/>
      </w:pPr>
      <w:r>
        <w:separator/>
      </w:r>
    </w:p>
  </w:footnote>
  <w:footnote w:type="continuationSeparator" w:id="0">
    <w:p w14:paraId="5595CBD4" w14:textId="77777777" w:rsidR="00FD10C7" w:rsidRDefault="00FD10C7" w:rsidP="00091CE6">
      <w:pPr>
        <w:spacing w:after="0" w:line="240" w:lineRule="auto"/>
      </w:pPr>
      <w:r>
        <w:continuationSeparator/>
      </w:r>
    </w:p>
  </w:footnote>
  <w:footnote w:id="1">
    <w:p w14:paraId="0636FCBA" w14:textId="77777777" w:rsidR="00462BD6" w:rsidRDefault="00462BD6" w:rsidP="00462BD6">
      <w:pPr>
        <w:pStyle w:val="a5"/>
        <w:ind w:firstLine="709"/>
        <w:jc w:val="both"/>
      </w:pPr>
      <w:r>
        <w:rPr>
          <w:rStyle w:val="a7"/>
        </w:rPr>
        <w:footnoteRef/>
      </w:r>
      <w:r>
        <w:t xml:space="preserve"> </w:t>
      </w:r>
      <w:r>
        <w:rPr>
          <w:rFonts w:ascii="Times New Roman" w:hAnsi="Times New Roman"/>
        </w:rPr>
        <w:t>В случае уменьшения численности инициативной группы дополнительно указывается наименование, дата и номер нормативного правового акта представительного органа муниципального образования, которым предоставлено данное право.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3EF402" w14:textId="56357A79" w:rsidR="00E63C75" w:rsidRPr="00E63C75" w:rsidRDefault="00FD10C7">
    <w:pPr>
      <w:pStyle w:val="a3"/>
      <w:jc w:val="center"/>
      <w:rPr>
        <w:rFonts w:ascii="Times New Roman" w:hAnsi="Times New Roman"/>
        <w:sz w:val="20"/>
        <w:szCs w:val="20"/>
      </w:rPr>
    </w:pPr>
  </w:p>
  <w:p w14:paraId="7023ACBE" w14:textId="77777777" w:rsidR="00E63C75" w:rsidRPr="00E63C75" w:rsidRDefault="00FD10C7">
    <w:pPr>
      <w:pStyle w:val="a3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0381721"/>
    <w:multiLevelType w:val="hybridMultilevel"/>
    <w:tmpl w:val="FDB82B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224E"/>
    <w:rsid w:val="00091CE6"/>
    <w:rsid w:val="002B2C94"/>
    <w:rsid w:val="00392367"/>
    <w:rsid w:val="003A783E"/>
    <w:rsid w:val="00462BD6"/>
    <w:rsid w:val="0054224E"/>
    <w:rsid w:val="006344CA"/>
    <w:rsid w:val="00650FA6"/>
    <w:rsid w:val="009D4869"/>
    <w:rsid w:val="00CF68D3"/>
    <w:rsid w:val="00FD1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F9E2EF"/>
  <w15:chartTrackingRefBased/>
  <w15:docId w15:val="{C3C60751-57D2-4DAA-A2DC-63631DC15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091CE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54224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header"/>
    <w:basedOn w:val="a"/>
    <w:link w:val="a4"/>
    <w:uiPriority w:val="99"/>
    <w:unhideWhenUsed/>
    <w:rsid w:val="00091C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91CE6"/>
    <w:rPr>
      <w:rFonts w:ascii="Calibri" w:eastAsia="Calibri" w:hAnsi="Calibri" w:cs="Times New Roman"/>
    </w:rPr>
  </w:style>
  <w:style w:type="paragraph" w:styleId="a5">
    <w:name w:val="footnote text"/>
    <w:basedOn w:val="a"/>
    <w:link w:val="a6"/>
    <w:uiPriority w:val="99"/>
    <w:semiHidden/>
    <w:unhideWhenUsed/>
    <w:rsid w:val="00091CE6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091CE6"/>
    <w:rPr>
      <w:rFonts w:ascii="Calibri" w:eastAsia="Calibri" w:hAnsi="Calibri" w:cs="Times New Roman"/>
      <w:sz w:val="20"/>
      <w:szCs w:val="20"/>
    </w:rPr>
  </w:style>
  <w:style w:type="character" w:styleId="a7">
    <w:name w:val="footnote reference"/>
    <w:uiPriority w:val="99"/>
    <w:semiHidden/>
    <w:unhideWhenUsed/>
    <w:rsid w:val="00091CE6"/>
    <w:rPr>
      <w:vertAlign w:val="superscript"/>
    </w:rPr>
  </w:style>
  <w:style w:type="character" w:styleId="a8">
    <w:name w:val="Hyperlink"/>
    <w:basedOn w:val="a0"/>
    <w:uiPriority w:val="99"/>
    <w:semiHidden/>
    <w:unhideWhenUsed/>
    <w:rsid w:val="00462BD6"/>
    <w:rPr>
      <w:color w:val="0563C1" w:themeColor="hyperlink"/>
      <w:u w:val="single"/>
    </w:rPr>
  </w:style>
  <w:style w:type="paragraph" w:styleId="a9">
    <w:name w:val="Normal (Web)"/>
    <w:basedOn w:val="a"/>
    <w:uiPriority w:val="99"/>
    <w:semiHidden/>
    <w:unhideWhenUsed/>
    <w:rsid w:val="00462BD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462B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62BD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02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conom@tulunadm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lga.yudina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959</Words>
  <Characters>5470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Скудаева Ирина Александровна</dc:creator>
  <cp:keywords/>
  <dc:description/>
  <cp:lastModifiedBy>User Windows</cp:lastModifiedBy>
  <cp:revision>6</cp:revision>
  <cp:lastPrinted>2025-05-28T04:44:00Z</cp:lastPrinted>
  <dcterms:created xsi:type="dcterms:W3CDTF">2025-05-28T04:42:00Z</dcterms:created>
  <dcterms:modified xsi:type="dcterms:W3CDTF">2026-08-17T03:23:00Z</dcterms:modified>
</cp:coreProperties>
</file>