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1D" w:rsidRDefault="00E2601D" w:rsidP="00E2601D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Государственное автономное учреждение </w:t>
      </w:r>
    </w:p>
    <w:p w:rsidR="00E2601D" w:rsidRDefault="00E2601D" w:rsidP="00E2601D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 </w:t>
      </w:r>
      <w:r>
        <w:rPr>
          <w:rStyle w:val="a5"/>
          <w:b w:val="0"/>
        </w:rPr>
        <w:t>«</w:t>
      </w:r>
      <w:r>
        <w:rPr>
          <w:b/>
        </w:rPr>
        <w:t>Иркутский областной многофункциональный центр предоставления государственных и муниципальных услуг</w:t>
      </w:r>
      <w:r>
        <w:rPr>
          <w:rStyle w:val="a5"/>
          <w:b w:val="0"/>
        </w:rPr>
        <w:t>»</w:t>
      </w:r>
      <w:r>
        <w:rPr>
          <w:rStyle w:val="a5"/>
        </w:rPr>
        <w:t xml:space="preserve"> </w:t>
      </w:r>
    </w:p>
    <w:p w:rsidR="00E2601D" w:rsidRDefault="00E2601D" w:rsidP="00E2601D">
      <w:pPr>
        <w:pStyle w:val="a4"/>
        <w:spacing w:before="0" w:beforeAutospacing="0" w:after="0" w:afterAutospacing="0"/>
        <w:jc w:val="center"/>
        <w:rPr>
          <w:rStyle w:val="a5"/>
          <w:color w:val="FF0000"/>
        </w:rPr>
      </w:pPr>
      <w:r>
        <w:rPr>
          <w:rStyle w:val="a5"/>
          <w:color w:val="FF0000"/>
        </w:rPr>
        <w:t>(список филиалов)</w:t>
      </w:r>
    </w:p>
    <w:p w:rsidR="00E2601D" w:rsidRDefault="00E2601D" w:rsidP="00E2601D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E2601D" w:rsidRDefault="00E2601D" w:rsidP="00E2601D">
      <w:pPr>
        <w:pStyle w:val="HTML"/>
        <w:jc w:val="center"/>
      </w:pPr>
      <w:r>
        <w:sym w:font="Wingdings" w:char="0028"/>
      </w:r>
      <w:r>
        <w:t xml:space="preserve"> 8-800-1000–447(звонок бесплатный)     </w:t>
      </w:r>
      <w:r>
        <w:sym w:font="Wingdings" w:char="002A"/>
      </w:r>
      <w:r>
        <w:t>  info@mfc38.ru</w:t>
      </w:r>
    </w:p>
    <w:p w:rsidR="00E2601D" w:rsidRDefault="00E2601D" w:rsidP="00E2601D">
      <w:pPr>
        <w:pStyle w:val="HTML"/>
      </w:pPr>
    </w:p>
    <w:p w:rsidR="00E2601D" w:rsidRDefault="00E2601D" w:rsidP="00E2601D">
      <w:pPr>
        <w:pStyle w:val="HTML"/>
      </w:pPr>
    </w:p>
    <w:tbl>
      <w:tblPr>
        <w:tblW w:w="97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060"/>
        <w:gridCol w:w="4140"/>
      </w:tblGrid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  <w:r w:rsidRPr="00BD2196">
              <w:rPr>
                <w:rStyle w:val="a5"/>
                <w:i w:val="0"/>
              </w:rPr>
              <w:t>Взаимодействующее подразделение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  <w:r w:rsidRPr="00BD2196">
              <w:rPr>
                <w:rStyle w:val="a5"/>
                <w:i w:val="0"/>
              </w:rPr>
              <w:t>Адрес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  <w:r w:rsidRPr="00BD2196">
              <w:rPr>
                <w:rStyle w:val="a5"/>
                <w:i w:val="0"/>
              </w:rPr>
              <w:t>Режим работы</w:t>
            </w:r>
          </w:p>
        </w:tc>
      </w:tr>
      <w:tr w:rsidR="00E2601D" w:rsidRPr="00BD2196" w:rsidTr="007C0A4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Ангарск</w:t>
            </w:r>
          </w:p>
          <w:p w:rsidR="00E2601D" w:rsidRDefault="00E2601D" w:rsidP="007C0A4F">
            <w:pPr>
              <w:pStyle w:val="HTM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Ангарск, 84-й квартал, дом 16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Default="00E2601D" w:rsidP="007C0A4F">
            <w:pPr>
              <w:pStyle w:val="a4"/>
              <w:jc w:val="both"/>
            </w:pPr>
            <w:proofErr w:type="gramStart"/>
            <w:r>
              <w:t>Пн., ср., пт. - 09.00 - 19.00;</w:t>
            </w:r>
            <w:r>
              <w:br/>
              <w:t>Вт., чт. - 09.00 - 20.00;</w:t>
            </w:r>
            <w:r>
              <w:br/>
              <w:t>Сб. - 09.00 - 16.00;</w:t>
            </w:r>
            <w:r>
              <w:br/>
              <w:t>Вс.: выходной.</w:t>
            </w:r>
            <w: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  <w:r w:rsidRPr="00BD2196">
              <w:rPr>
                <w:i w:val="0"/>
              </w:rPr>
              <w:t>г.</w:t>
            </w:r>
            <w:r>
              <w:t xml:space="preserve"> </w:t>
            </w:r>
            <w:hyperlink r:id="rId4" w:history="1">
              <w:r w:rsidRPr="00BD2196">
                <w:rPr>
                  <w:rStyle w:val="a3"/>
                  <w:i w:val="0"/>
                </w:rPr>
                <w:t>Ангарск, ул. Ворошилова, дом 65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Байкальск</w:t>
            </w:r>
          </w:p>
          <w:p w:rsidR="00E2601D" w:rsidRPr="00BD2196" w:rsidRDefault="00E2601D" w:rsidP="007C0A4F">
            <w:pPr>
              <w:pStyle w:val="a4"/>
              <w:jc w:val="center"/>
              <w:rPr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Байкальск, 1й квартал, дом 26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Default="00E2601D" w:rsidP="007C0A4F">
            <w:pPr>
              <w:pStyle w:val="a4"/>
              <w:jc w:val="both"/>
            </w:pPr>
            <w:proofErr w:type="gramStart"/>
            <w:r>
              <w:t>Вт., ср. – 09.00 - 19.00;</w:t>
            </w:r>
            <w:r>
              <w:br/>
              <w:t>Чт., пт. – 09.00 - 18.00;</w:t>
            </w:r>
            <w:r>
              <w:br/>
              <w:t>Сб. – 09.00 – 16.00;</w:t>
            </w:r>
            <w:r>
              <w:br/>
              <w:t>Вс., пн.: выходной.</w:t>
            </w:r>
            <w: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Баяндай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п. Баяндай, ул. Некунде, дом 131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Вт., ср. – 09.00 - 19.00;</w:t>
            </w:r>
            <w:r w:rsidRPr="00BD2196">
              <w:rPr>
                <w:rFonts w:ascii="Times New Roman" w:eastAsia="Times New Roman" w:hAnsi="Times New Roman"/>
              </w:rPr>
              <w:br/>
              <w:t>Чт., пт. – 09.00 - 18.00;</w:t>
            </w:r>
            <w:r w:rsidRPr="00BD2196">
              <w:rPr>
                <w:rFonts w:ascii="Times New Roman" w:eastAsia="Times New Roman" w:hAnsi="Times New Roman"/>
              </w:rPr>
              <w:br/>
              <w:t>Сб. – 09.00 – 16.00;</w:t>
            </w:r>
            <w:r w:rsidRPr="00BD2196">
              <w:rPr>
                <w:rFonts w:ascii="Times New Roman" w:eastAsia="Times New Roman" w:hAnsi="Times New Roman"/>
              </w:rPr>
              <w:br/>
              <w:t>Вс., пн.: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Братск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</w:rPr>
            </w:pPr>
            <w:r w:rsidRPr="00BD2196">
              <w:rPr>
                <w:rFonts w:ascii="Times New Roman" w:eastAsia="Times New Roman" w:hAnsi="Times New Roman"/>
              </w:rPr>
              <w:br/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Братск, пр-т Ленина, дом 37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pStyle w:val="HTML"/>
              <w:jc w:val="both"/>
              <w:rPr>
                <w:i w:val="0"/>
              </w:rPr>
            </w:pPr>
            <w:proofErr w:type="gramStart"/>
            <w:r w:rsidRPr="00BD2196">
              <w:rPr>
                <w:i w:val="0"/>
              </w:rPr>
              <w:t>Пн., ср., пт. - 09.00 - 19.00;</w:t>
            </w:r>
            <w:r w:rsidRPr="00BD2196">
              <w:rPr>
                <w:i w:val="0"/>
              </w:rPr>
              <w:br/>
              <w:t>Вт., чт. - 09.00 - 20.00;</w:t>
            </w:r>
            <w:r w:rsidRPr="00BD2196">
              <w:rPr>
                <w:i w:val="0"/>
              </w:rPr>
              <w:br/>
              <w:t>Сб. - 09.00 - 16.00;</w:t>
            </w:r>
            <w:r w:rsidRPr="00BD2196">
              <w:rPr>
                <w:i w:val="0"/>
              </w:rPr>
              <w:br/>
              <w:t>Вс.: выходной.</w:t>
            </w:r>
            <w:r w:rsidRPr="00BD2196">
              <w:rPr>
                <w:i w:val="0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Братск, ул. Баркова, дом 43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Залари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п. Залари, ул. Гагарина, дом 4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Вт., ср. – 09.00 - 19.00;</w:t>
            </w:r>
            <w:r w:rsidRPr="00BD2196">
              <w:rPr>
                <w:rFonts w:ascii="Times New Roman" w:eastAsia="Times New Roman" w:hAnsi="Times New Roman"/>
              </w:rPr>
              <w:br/>
              <w:t>Чт., пт. – 09.00 - 18.00;</w:t>
            </w:r>
            <w:r w:rsidRPr="00BD2196">
              <w:rPr>
                <w:rFonts w:ascii="Times New Roman" w:eastAsia="Times New Roman" w:hAnsi="Times New Roman"/>
              </w:rPr>
              <w:br/>
              <w:t>Сб. – 09.00 – 16.00;</w:t>
            </w:r>
            <w:r w:rsidRPr="00BD2196">
              <w:rPr>
                <w:rFonts w:ascii="Times New Roman" w:eastAsia="Times New Roman" w:hAnsi="Times New Roman"/>
              </w:rPr>
              <w:br/>
              <w:t>Вс., пн.: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Иркутск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 xml:space="preserve">г. Иркутск, ул. </w:t>
            </w:r>
            <w:proofErr w:type="gramStart"/>
            <w:r w:rsidRPr="00BD2196">
              <w:rPr>
                <w:rFonts w:ascii="Times New Roman" w:eastAsia="Times New Roman" w:hAnsi="Times New Roman"/>
              </w:rPr>
              <w:t>Трактовая</w:t>
            </w:r>
            <w:proofErr w:type="gramEnd"/>
            <w:r w:rsidRPr="00BD2196">
              <w:rPr>
                <w:rFonts w:ascii="Times New Roman" w:eastAsia="Times New Roman" w:hAnsi="Times New Roman"/>
              </w:rPr>
              <w:t>, дом 35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</w:rPr>
            </w:pPr>
          </w:p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Иркутск, ул. Декабрьских Событий, дом 117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Иркутск, ул. Гоголя, дом 45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 xml:space="preserve">г. Иркутск, ул. </w:t>
            </w:r>
            <w:proofErr w:type="gramStart"/>
            <w:r w:rsidRPr="00BD2196">
              <w:rPr>
                <w:rFonts w:ascii="Times New Roman" w:eastAsia="Times New Roman" w:hAnsi="Times New Roman"/>
              </w:rPr>
              <w:t>Байкальская</w:t>
            </w:r>
            <w:proofErr w:type="gramEnd"/>
            <w:r w:rsidRPr="00BD2196">
              <w:rPr>
                <w:rFonts w:ascii="Times New Roman" w:eastAsia="Times New Roman" w:hAnsi="Times New Roman"/>
              </w:rPr>
              <w:t>, дом 340/1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 xml:space="preserve">г. Иркутск, мкр-н Юбилейный, дом 19/1, ТРЦ 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Саянск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Саянск, мкр-н Строителей, дом 26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Слюдянка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</w:rPr>
            </w:pPr>
            <w:r w:rsidRPr="00BD2196">
              <w:rPr>
                <w:rFonts w:ascii="Times New Roman" w:eastAsia="Times New Roman" w:hAnsi="Times New Roman"/>
              </w:rPr>
              <w:br/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 xml:space="preserve">г. Слюдянка, ул. </w:t>
            </w:r>
            <w:proofErr w:type="gramStart"/>
            <w:r w:rsidRPr="00BD2196">
              <w:rPr>
                <w:rFonts w:ascii="Times New Roman" w:eastAsia="Times New Roman" w:hAnsi="Times New Roman"/>
              </w:rPr>
              <w:t>Магистральная</w:t>
            </w:r>
            <w:proofErr w:type="gramEnd"/>
            <w:r w:rsidRPr="00BD2196">
              <w:rPr>
                <w:rFonts w:ascii="Times New Roman" w:eastAsia="Times New Roman" w:hAnsi="Times New Roman"/>
              </w:rPr>
              <w:t>, дом 2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Вт., ср. – 09.00 - 19.00;</w:t>
            </w:r>
            <w:r w:rsidRPr="00BD2196">
              <w:rPr>
                <w:rFonts w:ascii="Times New Roman" w:eastAsia="Times New Roman" w:hAnsi="Times New Roman"/>
              </w:rPr>
              <w:br/>
              <w:t>Чт., пт. – 09.00 - 18.00;</w:t>
            </w:r>
            <w:r w:rsidRPr="00BD2196">
              <w:rPr>
                <w:rFonts w:ascii="Times New Roman" w:eastAsia="Times New Roman" w:hAnsi="Times New Roman"/>
              </w:rPr>
              <w:br/>
              <w:t>Сб. – 09.00 – 16.00;</w:t>
            </w:r>
            <w:r w:rsidRPr="00BD2196">
              <w:rPr>
                <w:rFonts w:ascii="Times New Roman" w:eastAsia="Times New Roman" w:hAnsi="Times New Roman"/>
              </w:rPr>
              <w:br/>
              <w:t>Вс., пн.: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Усть-Илимск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Усть-Илимск, ул. Мира, дом 9</w:t>
            </w:r>
          </w:p>
          <w:p w:rsidR="00E2601D" w:rsidRPr="00BD2196" w:rsidRDefault="00E2601D" w:rsidP="007C0A4F">
            <w:pPr>
              <w:pStyle w:val="HTML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Усть-Ордынский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</w:rPr>
            </w:pPr>
            <w:r w:rsidRPr="00BD2196">
              <w:rPr>
                <w:rFonts w:ascii="Times New Roman" w:eastAsia="Times New Roman" w:hAnsi="Times New Roman"/>
              </w:rPr>
              <w:br/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п. Усть-Ордынский, ул. Ленина, дом 8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Вт., ср. – 09.00 - 19.00;</w:t>
            </w:r>
            <w:r w:rsidRPr="00BD2196">
              <w:rPr>
                <w:rFonts w:ascii="Times New Roman" w:eastAsia="Times New Roman" w:hAnsi="Times New Roman"/>
              </w:rPr>
              <w:br/>
              <w:t>Чт., пт. – 09.00 - 18.00;</w:t>
            </w:r>
            <w:r w:rsidRPr="00BD2196">
              <w:rPr>
                <w:rFonts w:ascii="Times New Roman" w:eastAsia="Times New Roman" w:hAnsi="Times New Roman"/>
              </w:rPr>
              <w:br/>
              <w:t>Сб. – 09.00 – 16.00;</w:t>
            </w:r>
            <w:r w:rsidRPr="00BD2196">
              <w:rPr>
                <w:rFonts w:ascii="Times New Roman" w:eastAsia="Times New Roman" w:hAnsi="Times New Roman"/>
              </w:rPr>
              <w:br/>
              <w:t>Вс., пн.: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t>Черемхово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Черемхово, ул. Некрасова, дом 17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  <w:tr w:rsidR="00E2601D" w:rsidRPr="00BD2196" w:rsidTr="007C0A4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  <w:b/>
              </w:rPr>
              <w:lastRenderedPageBreak/>
              <w:t>Шелехов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6">
              <w:rPr>
                <w:rFonts w:ascii="Times New Roman" w:eastAsia="Times New Roman" w:hAnsi="Times New Roman"/>
              </w:rPr>
              <w:t>г. Шелехов, 1й квартал, дом 10</w:t>
            </w: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</w:rPr>
            </w:pPr>
          </w:p>
          <w:p w:rsidR="00E2601D" w:rsidRPr="00BD2196" w:rsidRDefault="00E2601D" w:rsidP="007C0A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BD2196" w:rsidRDefault="00E2601D" w:rsidP="007C0A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196">
              <w:rPr>
                <w:rFonts w:ascii="Times New Roman" w:eastAsia="Times New Roman" w:hAnsi="Times New Roman"/>
              </w:rPr>
              <w:t>Пн., ср., пт. - 09.00 - 19.00;</w:t>
            </w:r>
            <w:r w:rsidRPr="00BD2196">
              <w:rPr>
                <w:rFonts w:ascii="Times New Roman" w:eastAsia="Times New Roman" w:hAnsi="Times New Roman"/>
              </w:rPr>
              <w:br/>
              <w:t>Вт., чт. - 09.00 - 20.00;</w:t>
            </w:r>
            <w:r w:rsidRPr="00BD2196">
              <w:rPr>
                <w:rFonts w:ascii="Times New Roman" w:eastAsia="Times New Roman" w:hAnsi="Times New Roman"/>
              </w:rPr>
              <w:br/>
              <w:t>Сб. - 09.00 - 16.00;</w:t>
            </w:r>
            <w:r w:rsidRPr="00BD2196">
              <w:rPr>
                <w:rFonts w:ascii="Times New Roman" w:eastAsia="Times New Roman" w:hAnsi="Times New Roman"/>
              </w:rPr>
              <w:br/>
              <w:t>Вс.: выходной.</w:t>
            </w:r>
            <w:r w:rsidRPr="00BD2196">
              <w:rPr>
                <w:rFonts w:ascii="Times New Roman" w:eastAsia="Times New Roman" w:hAnsi="Times New Roman"/>
              </w:rPr>
              <w:br/>
              <w:t>1я среда месяца – не приемный день</w:t>
            </w:r>
            <w:proofErr w:type="gramEnd"/>
          </w:p>
        </w:tc>
      </w:tr>
    </w:tbl>
    <w:p w:rsidR="00E2601D" w:rsidRDefault="00E2601D" w:rsidP="00E2601D">
      <w:pPr>
        <w:spacing w:after="0"/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:rsidR="00E2601D" w:rsidRDefault="00E2601D" w:rsidP="00E2601D">
      <w:pPr>
        <w:spacing w:after="0"/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:rsidR="00E2601D" w:rsidRPr="00BD2196" w:rsidRDefault="00E2601D" w:rsidP="00E2601D">
      <w:pPr>
        <w:spacing w:after="0"/>
        <w:ind w:firstLine="567"/>
        <w:jc w:val="right"/>
        <w:rPr>
          <w:rFonts w:ascii="Times New Roman" w:hAnsi="Times New Roman"/>
          <w:b/>
          <w:sz w:val="16"/>
          <w:szCs w:val="16"/>
        </w:rPr>
      </w:pPr>
      <w:r w:rsidRPr="00BD2196">
        <w:rPr>
          <w:rFonts w:ascii="Times New Roman" w:hAnsi="Times New Roman"/>
          <w:b/>
          <w:sz w:val="16"/>
          <w:szCs w:val="16"/>
        </w:rPr>
        <w:t xml:space="preserve">Приложение </w:t>
      </w:r>
      <w:r>
        <w:rPr>
          <w:rFonts w:ascii="Times New Roman" w:hAnsi="Times New Roman"/>
          <w:b/>
          <w:sz w:val="16"/>
          <w:szCs w:val="16"/>
        </w:rPr>
        <w:t>2</w:t>
      </w:r>
    </w:p>
    <w:p w:rsidR="00E2601D" w:rsidRDefault="00E2601D" w:rsidP="00E2601D">
      <w:pPr>
        <w:pStyle w:val="a4"/>
        <w:jc w:val="center"/>
        <w:rPr>
          <w:rStyle w:val="a5"/>
          <w:sz w:val="27"/>
          <w:szCs w:val="27"/>
        </w:rPr>
      </w:pPr>
    </w:p>
    <w:p w:rsidR="00E2601D" w:rsidRDefault="00E2601D" w:rsidP="00E2601D">
      <w:pPr>
        <w:pStyle w:val="a4"/>
        <w:jc w:val="center"/>
        <w:rPr>
          <w:rStyle w:val="a5"/>
          <w:sz w:val="27"/>
          <w:szCs w:val="27"/>
        </w:rPr>
      </w:pPr>
      <w:r>
        <w:rPr>
          <w:rStyle w:val="a5"/>
          <w:sz w:val="27"/>
          <w:szCs w:val="27"/>
        </w:rPr>
        <w:t>Порядок подачи уведомления через МФЦ</w:t>
      </w:r>
    </w:p>
    <w:p w:rsidR="00E2601D" w:rsidRDefault="00E2601D" w:rsidP="00E2601D">
      <w:pPr>
        <w:pStyle w:val="a4"/>
        <w:jc w:val="center"/>
      </w:pPr>
    </w:p>
    <w:p w:rsidR="00E2601D" w:rsidRDefault="00E2601D" w:rsidP="00E2601D">
      <w:pPr>
        <w:pStyle w:val="a4"/>
        <w:ind w:firstLine="540"/>
        <w:jc w:val="both"/>
      </w:pPr>
      <w:r>
        <w:t xml:space="preserve">При обращении в МФЦ заявитель заполняет 2 бланка уведомления </w:t>
      </w:r>
      <w:r>
        <w:rPr>
          <w:b/>
        </w:rPr>
        <w:t>в оригинале</w:t>
      </w:r>
      <w:r>
        <w:t xml:space="preserve"> (заявитель может представить в МФЦ самостоятельно заполненные бланки уведомления).</w:t>
      </w:r>
    </w:p>
    <w:p w:rsidR="00E2601D" w:rsidRDefault="00E2601D" w:rsidP="00E2601D">
      <w:pPr>
        <w:pStyle w:val="a4"/>
        <w:ind w:firstLine="540"/>
        <w:jc w:val="both"/>
      </w:pPr>
      <w:r>
        <w:t>Специалист МФЦ осуществляет первичный входящий контроль полноты и правильности заполнения уведомления на соответствие требованиям, установленным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16.07.2009 г. № 584.</w:t>
      </w:r>
    </w:p>
    <w:p w:rsidR="00E2601D" w:rsidRDefault="00E2601D" w:rsidP="00E2601D">
      <w:pPr>
        <w:pStyle w:val="a4"/>
        <w:ind w:firstLine="540"/>
        <w:jc w:val="both"/>
      </w:pPr>
      <w:r>
        <w:t>При приеме уведомления специалист МФЦ информирует заявителя о том, что датой регистрации уведомления будет считаться  дата поступления уведомления в Управление. Основания для отказа заявителю в приеме уведомления предусмотрены соответствующим административным регламентом предоставления услуги.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2601D" w:rsidRPr="00BD2196" w:rsidTr="007C0A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Default="00E2601D" w:rsidP="007C0A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Основаниями для отказа в приеме документов, необходимых для предоставления государственной услуги, являются:</w:t>
            </w:r>
          </w:p>
          <w:p w:rsidR="00E2601D" w:rsidRDefault="00E2601D" w:rsidP="007C0A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представление заявителем уведомления, не соответствующего форме, предусмотренной приложением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584;</w:t>
            </w:r>
          </w:p>
          <w:p w:rsidR="00E2601D" w:rsidRPr="00BD2196" w:rsidRDefault="00E2601D" w:rsidP="007C0A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t xml:space="preserve">представление в территориальные органы Роспотребнадзора заявителем уведомления на осуществление видов деятельности, подлежащего 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584, приему и учету иными федеральными органами исполнительной власти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. 25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</w:t>
            </w:r>
            <w:r>
              <w:rPr>
                <w:rStyle w:val="a5"/>
              </w:rPr>
              <w:t xml:space="preserve"> </w:t>
            </w:r>
            <w:r w:rsidRPr="00BD2196">
              <w:rPr>
                <w:rStyle w:val="a5"/>
                <w:b w:val="0"/>
              </w:rPr>
              <w:t xml:space="preserve">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D2196">
                <w:rPr>
                  <w:rStyle w:val="a5"/>
                  <w:b w:val="0"/>
                </w:rPr>
                <w:t>2009 г</w:t>
              </w:r>
            </w:smartTag>
            <w:r w:rsidRPr="00BD2196">
              <w:rPr>
                <w:rStyle w:val="a5"/>
                <w:b w:val="0"/>
              </w:rPr>
              <w:t>. N 584, утвержденного приказом Роспотребнадзора от 19 июля 2012 № 779</w:t>
            </w:r>
            <w:r>
              <w:t>)</w:t>
            </w:r>
          </w:p>
        </w:tc>
      </w:tr>
    </w:tbl>
    <w:p w:rsidR="00E2601D" w:rsidRDefault="00E2601D" w:rsidP="00E2601D">
      <w:pPr>
        <w:pStyle w:val="a4"/>
        <w:ind w:firstLine="540"/>
        <w:jc w:val="both"/>
      </w:pPr>
      <w:r>
        <w:t>Уведомление с указанием контактного номера телефона заявителя специалистом МФЦ направляется в Управление в течение 3 дней.</w:t>
      </w:r>
    </w:p>
    <w:p w:rsidR="00E2601D" w:rsidRDefault="00E2601D" w:rsidP="00E2601D">
      <w:pPr>
        <w:pStyle w:val="a4"/>
        <w:ind w:firstLine="540"/>
        <w:jc w:val="both"/>
      </w:pPr>
      <w:r>
        <w:t xml:space="preserve">При поступлении уведомления в Управление, ответственное должностное лицо оценивает полноту и правильность его заполнения, при отсутствии ошибок регистрирует уведомление в Реестре днем его </w:t>
      </w:r>
      <w:r>
        <w:lastRenderedPageBreak/>
        <w:t>поступления в Управление. Один экземпляр уведомления с регистрационным номером направляет заявителю любым удобным для него способом.</w:t>
      </w:r>
    </w:p>
    <w:p w:rsidR="00E2601D" w:rsidRDefault="00E2601D" w:rsidP="00E2601D">
      <w:pPr>
        <w:pStyle w:val="a4"/>
        <w:ind w:firstLine="540"/>
        <w:jc w:val="both"/>
      </w:pPr>
      <w:r>
        <w:t>При наличии ошибок заполнения формы уведомления должностное лицо информирует заявителя о внесении в документы изменений и дополнений. </w:t>
      </w:r>
    </w:p>
    <w:p w:rsidR="00E2601D" w:rsidRDefault="00E2601D" w:rsidP="00E2601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650D4" w:rsidRDefault="00D650D4"/>
    <w:sectPr w:rsidR="00D650D4" w:rsidSect="007334B9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2601D"/>
    <w:rsid w:val="00D650D4"/>
    <w:rsid w:val="00E2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601D"/>
    <w:rPr>
      <w:color w:val="000080"/>
      <w:u w:val="single"/>
    </w:rPr>
  </w:style>
  <w:style w:type="paragraph" w:styleId="a4">
    <w:name w:val="Normal (Web)"/>
    <w:basedOn w:val="a"/>
    <w:unhideWhenUsed/>
    <w:rsid w:val="00E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nhideWhenUsed/>
    <w:rsid w:val="00E2601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260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qFormat/>
    <w:rsid w:val="00E26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38.ru/contacts?item_map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2015-12-22T02:26:00Z</dcterms:created>
  <dcterms:modified xsi:type="dcterms:W3CDTF">2015-12-22T02:27:00Z</dcterms:modified>
</cp:coreProperties>
</file>