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A" w:rsidRDefault="00551397">
      <w:bookmarkStart w:id="0" w:name="_GoBack"/>
      <w:r w:rsidRPr="00551397">
        <w:t>Здравствуйте! Предлагаем в проект по благоустройству парка п. Гидролизный предусмотреть летнюю эстраду размером 6*12 крытую для проведения детских мероприятий, так же строительство туалета; вдоль дорожек - урны; летнее кафе для продажи напитков, соков, мороженного;  разбивка газонов, цветников.</w:t>
      </w:r>
      <w:bookmarkEnd w:id="0"/>
    </w:p>
    <w:sectPr w:rsidR="00C2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7"/>
    <w:rsid w:val="00551397"/>
    <w:rsid w:val="00C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2017-04-18T05:55:00Z</dcterms:created>
  <dcterms:modified xsi:type="dcterms:W3CDTF">2017-04-18T05:56:00Z</dcterms:modified>
</cp:coreProperties>
</file>