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68E" w:rsidRPr="003411CE" w:rsidRDefault="002D168E" w:rsidP="00510A68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168E" w:rsidRPr="003411CE" w:rsidRDefault="002D168E" w:rsidP="00510A68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168E" w:rsidRPr="003411CE" w:rsidRDefault="002D168E" w:rsidP="00510A68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168E" w:rsidRPr="003411CE" w:rsidRDefault="002D168E" w:rsidP="00510A68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168E" w:rsidRPr="003411CE" w:rsidRDefault="002D168E" w:rsidP="00510A68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11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Отчёт</w:t>
      </w:r>
    </w:p>
    <w:p w:rsidR="002D168E" w:rsidRPr="003411CE" w:rsidRDefault="002D168E" w:rsidP="00510A68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168E" w:rsidRPr="003411CE" w:rsidRDefault="002D168E" w:rsidP="00510A68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168E" w:rsidRPr="003411CE" w:rsidRDefault="002D168E" w:rsidP="00510A68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11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председателя Общественной палаты м</w:t>
      </w:r>
      <w:r w:rsidRPr="0034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униципального образования - «город Тулун» </w:t>
      </w:r>
      <w:r w:rsidRPr="003411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деятельности </w:t>
      </w:r>
    </w:p>
    <w:p w:rsidR="002D168E" w:rsidRPr="003411CE" w:rsidRDefault="00D85C33" w:rsidP="00510A68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11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2017</w:t>
      </w:r>
      <w:r w:rsidR="002D168E" w:rsidRPr="003411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год.</w:t>
      </w:r>
    </w:p>
    <w:p w:rsidR="002D168E" w:rsidRPr="003411CE" w:rsidRDefault="002D168E" w:rsidP="00510A68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168E" w:rsidRPr="003411CE" w:rsidRDefault="002D168E" w:rsidP="00510A6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168E" w:rsidRPr="003411CE" w:rsidRDefault="002D168E" w:rsidP="00510A6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68E" w:rsidRPr="003411CE" w:rsidRDefault="002D168E" w:rsidP="00510A6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68E" w:rsidRPr="003411CE" w:rsidRDefault="002D168E" w:rsidP="00510A68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68E" w:rsidRPr="003411CE" w:rsidRDefault="002D168E" w:rsidP="00510A68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F25" w:rsidRPr="003411CE" w:rsidRDefault="002D3F25" w:rsidP="00510A68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F25" w:rsidRPr="003411CE" w:rsidRDefault="002D3F25" w:rsidP="00510A68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F25" w:rsidRPr="003411CE" w:rsidRDefault="002D3F25" w:rsidP="00510A68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F25" w:rsidRPr="003411CE" w:rsidRDefault="002D3F25" w:rsidP="00510A68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F25" w:rsidRPr="003411CE" w:rsidRDefault="002D3F25" w:rsidP="00510A68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F25" w:rsidRPr="003411CE" w:rsidRDefault="002D3F25" w:rsidP="00510A68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F25" w:rsidRPr="003411CE" w:rsidRDefault="002D3F25" w:rsidP="00510A68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F25" w:rsidRPr="003411CE" w:rsidRDefault="002D3F25" w:rsidP="00510A68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68E" w:rsidRPr="003411CE" w:rsidRDefault="00D85C33" w:rsidP="00510A68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</w:p>
    <w:p w:rsidR="002D168E" w:rsidRPr="003411CE" w:rsidRDefault="002D168E" w:rsidP="00510A68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F25" w:rsidRPr="003411CE" w:rsidRDefault="002D3F25" w:rsidP="00510A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F25" w:rsidRPr="003411CE" w:rsidRDefault="002D3F25" w:rsidP="00510A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318E" w:rsidRPr="003411CE" w:rsidRDefault="0098318E" w:rsidP="00510A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318E" w:rsidRPr="003411CE" w:rsidRDefault="0098318E" w:rsidP="00510A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D168E" w:rsidRPr="003411CE" w:rsidRDefault="0098318E" w:rsidP="00510A6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феврале 2017</w:t>
      </w:r>
      <w:r w:rsidR="002D168E"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proofErr w:type="gramStart"/>
      <w:r w:rsidR="002D168E"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первом</w:t>
      </w:r>
      <w:proofErr w:type="gramEnd"/>
      <w:r w:rsidR="002D168E"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заседании Общественной палаты города Тулуна</w:t>
      </w:r>
      <w:r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был принят план работы на 2017</w:t>
      </w:r>
      <w:r w:rsidR="002D168E"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год. Предварительно каждая из 4 комиссий, действующих при Общественной палате, рассмотрела вопросы, касающиеся их непосредственной сферы деятельности. План работы включает в себя не только обсуждение городских проблем в рамках заседаний Общественной палаты, но работу в рамках различных круглых столов и встреч. </w:t>
      </w:r>
    </w:p>
    <w:p w:rsidR="002D168E" w:rsidRPr="003411CE" w:rsidRDefault="002D168E" w:rsidP="00510A6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11CE">
        <w:rPr>
          <w:rFonts w:ascii="Times New Roman" w:hAnsi="Times New Roman" w:cs="Times New Roman"/>
          <w:sz w:val="28"/>
          <w:szCs w:val="28"/>
        </w:rPr>
        <w:t>За отчётный период Обществе</w:t>
      </w:r>
      <w:r w:rsidR="00146A35" w:rsidRPr="003411CE">
        <w:rPr>
          <w:rFonts w:ascii="Times New Roman" w:hAnsi="Times New Roman" w:cs="Times New Roman"/>
          <w:sz w:val="28"/>
          <w:szCs w:val="28"/>
        </w:rPr>
        <w:t xml:space="preserve">нной палатой </w:t>
      </w:r>
      <w:proofErr w:type="gramStart"/>
      <w:r w:rsidR="00146A35" w:rsidRPr="003411CE">
        <w:rPr>
          <w:rFonts w:ascii="Times New Roman" w:hAnsi="Times New Roman" w:cs="Times New Roman"/>
          <w:sz w:val="28"/>
          <w:szCs w:val="28"/>
        </w:rPr>
        <w:t>города  проведено</w:t>
      </w:r>
      <w:proofErr w:type="gramEnd"/>
      <w:r w:rsidR="00146A35" w:rsidRPr="003411CE">
        <w:rPr>
          <w:rFonts w:ascii="Times New Roman" w:hAnsi="Times New Roman" w:cs="Times New Roman"/>
          <w:sz w:val="28"/>
          <w:szCs w:val="28"/>
        </w:rPr>
        <w:t xml:space="preserve"> 8 </w:t>
      </w:r>
      <w:r w:rsidRPr="003411CE">
        <w:rPr>
          <w:rFonts w:ascii="Times New Roman" w:hAnsi="Times New Roman" w:cs="Times New Roman"/>
          <w:sz w:val="28"/>
          <w:szCs w:val="28"/>
        </w:rPr>
        <w:t xml:space="preserve"> заседаний, на которых рассмотрено </w:t>
      </w:r>
      <w:r w:rsidR="00146A35" w:rsidRPr="003411CE">
        <w:rPr>
          <w:rFonts w:ascii="Times New Roman" w:hAnsi="Times New Roman" w:cs="Times New Roman"/>
          <w:sz w:val="28"/>
          <w:szCs w:val="28"/>
        </w:rPr>
        <w:t>33   различных вопроса</w:t>
      </w:r>
      <w:r w:rsidRPr="003411CE">
        <w:rPr>
          <w:rFonts w:ascii="Times New Roman" w:hAnsi="Times New Roman" w:cs="Times New Roman"/>
          <w:sz w:val="28"/>
          <w:szCs w:val="28"/>
        </w:rPr>
        <w:t xml:space="preserve"> и принято по ним  столько же решений. </w:t>
      </w:r>
    </w:p>
    <w:p w:rsidR="00C33969" w:rsidRPr="003411CE" w:rsidRDefault="00C33969" w:rsidP="00510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D3ADA" w:rsidRPr="003411CE" w:rsidRDefault="006D3ADA" w:rsidP="00510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2FB9" w:rsidRPr="003411CE" w:rsidRDefault="00DA2FB9" w:rsidP="00510A68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411CE">
        <w:rPr>
          <w:rFonts w:ascii="Times New Roman" w:hAnsi="Times New Roman" w:cs="Times New Roman"/>
          <w:b/>
          <w:sz w:val="28"/>
          <w:szCs w:val="28"/>
        </w:rPr>
        <w:t xml:space="preserve">В процессе рабочих </w:t>
      </w:r>
      <w:proofErr w:type="gramStart"/>
      <w:r w:rsidRPr="003411CE">
        <w:rPr>
          <w:rFonts w:ascii="Times New Roman" w:hAnsi="Times New Roman" w:cs="Times New Roman"/>
          <w:b/>
          <w:sz w:val="28"/>
          <w:szCs w:val="28"/>
        </w:rPr>
        <w:t>заседаний  Общественной</w:t>
      </w:r>
      <w:proofErr w:type="gramEnd"/>
      <w:r w:rsidRPr="003411CE">
        <w:rPr>
          <w:rFonts w:ascii="Times New Roman" w:hAnsi="Times New Roman" w:cs="Times New Roman"/>
          <w:b/>
          <w:sz w:val="28"/>
          <w:szCs w:val="28"/>
        </w:rPr>
        <w:t xml:space="preserve"> палаты были заслушаны :</w:t>
      </w:r>
    </w:p>
    <w:p w:rsidR="00DA2FB9" w:rsidRPr="003411CE" w:rsidRDefault="008E7292" w:rsidP="00510A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параметры</w:t>
      </w:r>
      <w:r w:rsidR="00DA2FB9"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прошедшего года, а также в рамках каких муниципальных программ были реализованы средства местного бюджета.</w:t>
      </w:r>
    </w:p>
    <w:p w:rsidR="00DA2FB9" w:rsidRPr="003411CE" w:rsidRDefault="008E7292" w:rsidP="00510A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A2FB9"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 деятельности Думы городского округа за 2016 год представил председатель Думы Александр Валентинович Счастливцев, который подробно остановился на вопросах исполнения наказов избирателей, а также на вопросах, над которыми городские парламентарии активно работают, взаимодействуя с правительством Иркутской области и Законодательным собранием региона.</w:t>
      </w:r>
    </w:p>
    <w:p w:rsidR="00340913" w:rsidRPr="003411CE" w:rsidRDefault="00340913" w:rsidP="00510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0913" w:rsidRPr="003411CE" w:rsidRDefault="00EB512B" w:rsidP="00510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11CE">
        <w:rPr>
          <w:rFonts w:ascii="Times New Roman" w:hAnsi="Times New Roman" w:cs="Times New Roman"/>
          <w:sz w:val="28"/>
          <w:szCs w:val="28"/>
        </w:rPr>
        <w:t>Также н</w:t>
      </w:r>
      <w:r w:rsidR="00340913" w:rsidRPr="003411CE">
        <w:rPr>
          <w:rFonts w:ascii="Times New Roman" w:hAnsi="Times New Roman" w:cs="Times New Roman"/>
          <w:sz w:val="28"/>
          <w:szCs w:val="28"/>
        </w:rPr>
        <w:t xml:space="preserve">а заседаниях Общественной палаты рассматривались вопросы: </w:t>
      </w:r>
    </w:p>
    <w:p w:rsidR="00D61A54" w:rsidRPr="003411CE" w:rsidRDefault="00D61A54" w:rsidP="00510A68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«Доступная среда для инвалидов и маломобильных групп населения (обеспечение беспрепятственного доступа к объектам и</w:t>
      </w:r>
      <w:r w:rsidR="008E7292"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нфраструктуры; средствам </w:t>
      </w:r>
      <w:proofErr w:type="gramStart"/>
      <w:r w:rsidR="008E7292"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 и</w:t>
      </w:r>
      <w:proofErr w:type="gramEnd"/>
      <w:r w:rsidR="008E7292"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E7292"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="008E7292"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12B"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</w:t>
      </w:r>
      <w:r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реабилитация инвалидов- </w:t>
      </w:r>
      <w:r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содействие в трудоустройстве, меры социальной поддер</w:t>
      </w:r>
      <w:r w:rsidR="008E7292"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t>жки инвалидам.</w:t>
      </w:r>
    </w:p>
    <w:p w:rsidR="00340913" w:rsidRPr="003411CE" w:rsidRDefault="00EB512B" w:rsidP="00510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11CE">
        <w:rPr>
          <w:rFonts w:ascii="Times New Roman" w:hAnsi="Times New Roman" w:cs="Times New Roman"/>
          <w:sz w:val="28"/>
          <w:szCs w:val="28"/>
        </w:rPr>
        <w:t>2</w:t>
      </w:r>
      <w:r w:rsidR="00340913" w:rsidRPr="003411CE">
        <w:rPr>
          <w:rFonts w:ascii="Times New Roman" w:hAnsi="Times New Roman" w:cs="Times New Roman"/>
          <w:sz w:val="28"/>
          <w:szCs w:val="28"/>
        </w:rPr>
        <w:t>.</w:t>
      </w:r>
      <w:r w:rsidRPr="003411CE">
        <w:rPr>
          <w:rFonts w:ascii="Times New Roman" w:hAnsi="Times New Roman" w:cs="Times New Roman"/>
          <w:sz w:val="28"/>
          <w:szCs w:val="28"/>
        </w:rPr>
        <w:t xml:space="preserve"> </w:t>
      </w:r>
      <w:r w:rsidR="00340913" w:rsidRPr="003411CE">
        <w:rPr>
          <w:rFonts w:ascii="Times New Roman" w:hAnsi="Times New Roman" w:cs="Times New Roman"/>
          <w:sz w:val="28"/>
          <w:szCs w:val="28"/>
        </w:rPr>
        <w:t xml:space="preserve"> О работе по разъяснению негативных факторов употребления наркотических веществ и пресечение их распространения.</w:t>
      </w:r>
    </w:p>
    <w:p w:rsidR="00340913" w:rsidRPr="003411CE" w:rsidRDefault="00EB512B" w:rsidP="00510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11CE">
        <w:rPr>
          <w:rFonts w:ascii="Times New Roman" w:hAnsi="Times New Roman" w:cs="Times New Roman"/>
          <w:sz w:val="28"/>
          <w:szCs w:val="28"/>
        </w:rPr>
        <w:t>3</w:t>
      </w:r>
      <w:r w:rsidR="00340913" w:rsidRPr="003411CE">
        <w:rPr>
          <w:rFonts w:ascii="Times New Roman" w:hAnsi="Times New Roman" w:cs="Times New Roman"/>
          <w:sz w:val="28"/>
          <w:szCs w:val="28"/>
        </w:rPr>
        <w:t>.</w:t>
      </w:r>
      <w:r w:rsidRPr="003411CE">
        <w:rPr>
          <w:rFonts w:ascii="Times New Roman" w:hAnsi="Times New Roman" w:cs="Times New Roman"/>
          <w:sz w:val="28"/>
          <w:szCs w:val="28"/>
        </w:rPr>
        <w:t xml:space="preserve"> </w:t>
      </w:r>
      <w:r w:rsidR="00340913" w:rsidRPr="003411CE">
        <w:rPr>
          <w:rFonts w:ascii="Times New Roman" w:hAnsi="Times New Roman" w:cs="Times New Roman"/>
          <w:sz w:val="28"/>
          <w:szCs w:val="28"/>
        </w:rPr>
        <w:t xml:space="preserve"> О проведении мероприятий по контролю за нелегальной продажей алкогольной продукции.</w:t>
      </w:r>
    </w:p>
    <w:p w:rsidR="00EB512B" w:rsidRPr="003411CE" w:rsidRDefault="00EB512B" w:rsidP="00510A68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вопроса </w:t>
      </w:r>
      <w:r w:rsidR="00B01FD6"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эпидемиологической обстановке</w:t>
      </w:r>
      <w:r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городе Тулуне с участием представителей </w:t>
      </w:r>
      <w:proofErr w:type="spellStart"/>
      <w:r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здравоохранения и образования.</w:t>
      </w:r>
    </w:p>
    <w:p w:rsidR="00B01FD6" w:rsidRPr="003411CE" w:rsidRDefault="00EB512B" w:rsidP="00510A68">
      <w:pPr>
        <w:pStyle w:val="a3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 </w:t>
      </w:r>
      <w:r w:rsidR="008E7292"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зиму 2017</w:t>
      </w:r>
      <w:proofErr w:type="gramStart"/>
      <w:r w:rsidR="008E7292"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гепатитом</w:t>
      </w:r>
      <w:proofErr w:type="gramEnd"/>
      <w:r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  заболели 47 жителей Тулуна и </w:t>
      </w:r>
      <w:proofErr w:type="spellStart"/>
      <w:r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Тулунского</w:t>
      </w:r>
      <w:proofErr w:type="spellEnd"/>
      <w:r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из которых 17 взрослых и 30 детей. Среди заболевших – ученики и сотрудники школ № 1, 3, 4, 7, 10 и 19, а также </w:t>
      </w:r>
      <w:proofErr w:type="spellStart"/>
      <w:r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Тулунского</w:t>
      </w:r>
      <w:proofErr w:type="spellEnd"/>
      <w:r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аграрного техникума, </w:t>
      </w:r>
      <w:proofErr w:type="spellStart"/>
      <w:r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Тулунского</w:t>
      </w:r>
      <w:proofErr w:type="spellEnd"/>
      <w:r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колледжа, Центра помощи детям. </w:t>
      </w:r>
      <w:r w:rsidR="008E7292"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ервые заболевшие жили в пос. Центральные мастерские </w:t>
      </w:r>
      <w:proofErr w:type="spellStart"/>
      <w:r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Тулунского</w:t>
      </w:r>
      <w:proofErr w:type="spellEnd"/>
      <w:r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однако после выявления заболевания не был своевременно проведен комплекс противоэпидемиологических мероприятий в результате чего инфекция распространилась среди горожан. </w:t>
      </w:r>
    </w:p>
    <w:p w:rsidR="00EB512B" w:rsidRPr="003411CE" w:rsidRDefault="00EB512B" w:rsidP="00B01FD6">
      <w:pPr>
        <w:pStyle w:val="a3"/>
        <w:spacing w:before="100" w:beforeAutospacing="1" w:after="100" w:afterAutospacing="1" w:line="36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информация была дополнена главным врачом </w:t>
      </w:r>
      <w:proofErr w:type="spellStart"/>
      <w:r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Тулунской</w:t>
      </w:r>
      <w:proofErr w:type="spellEnd"/>
      <w:r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больницы Еленой Владимировной </w:t>
      </w:r>
      <w:proofErr w:type="spellStart"/>
      <w:r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Гусевской</w:t>
      </w:r>
      <w:proofErr w:type="spellEnd"/>
      <w:r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рассказала о проведенной вакцинации против гепатита А, и начальником Управления образования города Натальей Анатольевной Щербаковой, которая рассказала о дополнительных мерах дезинфекции, которые были приняты во всех образовательных учреждениях.</w:t>
      </w:r>
    </w:p>
    <w:p w:rsidR="00EB512B" w:rsidRPr="003411CE" w:rsidRDefault="00EB512B" w:rsidP="00510A68">
      <w:pPr>
        <w:pStyle w:val="a3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12B" w:rsidRPr="003411CE" w:rsidRDefault="00EB512B" w:rsidP="00B01FD6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вопроса </w:t>
      </w:r>
      <w:proofErr w:type="gramStart"/>
      <w:r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t>« О</w:t>
      </w:r>
      <w:proofErr w:type="gramEnd"/>
      <w:r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работе по выявлению экологических проблем города, совместное их решение с муниципальными предприятиями и контролирующими организациями.</w:t>
      </w:r>
    </w:p>
    <w:p w:rsidR="00FC3B50" w:rsidRPr="003411CE" w:rsidRDefault="00FC3B50" w:rsidP="00510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C3B50" w:rsidRPr="003411CE" w:rsidRDefault="00B01FD6" w:rsidP="00510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11CE">
        <w:rPr>
          <w:rFonts w:ascii="Times New Roman" w:hAnsi="Times New Roman" w:cs="Times New Roman"/>
          <w:sz w:val="28"/>
          <w:szCs w:val="28"/>
        </w:rPr>
        <w:t>Принимали у</w:t>
      </w:r>
      <w:r w:rsidR="00FC3B50" w:rsidRPr="003411CE">
        <w:rPr>
          <w:rFonts w:ascii="Times New Roman" w:hAnsi="Times New Roman" w:cs="Times New Roman"/>
          <w:sz w:val="28"/>
          <w:szCs w:val="28"/>
        </w:rPr>
        <w:t>частие в Байкальском гражданском форуме</w:t>
      </w:r>
      <w:r w:rsidR="00066620" w:rsidRPr="003411CE">
        <w:rPr>
          <w:rFonts w:ascii="Times New Roman" w:hAnsi="Times New Roman" w:cs="Times New Roman"/>
          <w:sz w:val="28"/>
          <w:szCs w:val="28"/>
        </w:rPr>
        <w:t>, который проходил 23-24 июня в Иркутске. Целью данного мероприятия было определение приоритетов сотрудничества гражданского общества с органами государственной власти и органами местного самоуправления. В работе форума принимало участие более 500 человек. Это некоммерческие объединения, члены общественных палат, представители исполнительной и законодательной власти.</w:t>
      </w:r>
    </w:p>
    <w:p w:rsidR="00A67461" w:rsidRPr="003411CE" w:rsidRDefault="00A67461" w:rsidP="002E6F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6F17" w:rsidRPr="003411CE" w:rsidRDefault="002E6F17" w:rsidP="00A6746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11CE">
        <w:rPr>
          <w:rFonts w:ascii="Times New Roman" w:hAnsi="Times New Roman" w:cs="Times New Roman"/>
          <w:sz w:val="28"/>
          <w:szCs w:val="28"/>
        </w:rPr>
        <w:t>В 2017 году было много знаковых событий, но наиболее важные:</w:t>
      </w:r>
    </w:p>
    <w:p w:rsidR="002E6F17" w:rsidRPr="003411CE" w:rsidRDefault="002E6F17" w:rsidP="002E6F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11CE">
        <w:rPr>
          <w:rFonts w:ascii="Times New Roman" w:hAnsi="Times New Roman" w:cs="Times New Roman"/>
          <w:sz w:val="28"/>
          <w:szCs w:val="28"/>
        </w:rPr>
        <w:t xml:space="preserve">Это 80- </w:t>
      </w:r>
      <w:proofErr w:type="spellStart"/>
      <w:r w:rsidRPr="003411CE"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 w:rsidRPr="003411CE">
        <w:rPr>
          <w:rFonts w:ascii="Times New Roman" w:hAnsi="Times New Roman" w:cs="Times New Roman"/>
          <w:sz w:val="28"/>
          <w:szCs w:val="28"/>
        </w:rPr>
        <w:t xml:space="preserve"> нашего земляка, писателя В.Г. Распутина, 72-я годовщина Великой </w:t>
      </w:r>
      <w:proofErr w:type="gramStart"/>
      <w:r w:rsidRPr="003411CE">
        <w:rPr>
          <w:rFonts w:ascii="Times New Roman" w:hAnsi="Times New Roman" w:cs="Times New Roman"/>
          <w:sz w:val="28"/>
          <w:szCs w:val="28"/>
        </w:rPr>
        <w:t>Победы  и</w:t>
      </w:r>
      <w:proofErr w:type="gramEnd"/>
      <w:r w:rsidRPr="003411CE">
        <w:rPr>
          <w:rFonts w:ascii="Times New Roman" w:hAnsi="Times New Roman" w:cs="Times New Roman"/>
          <w:sz w:val="28"/>
          <w:szCs w:val="28"/>
        </w:rPr>
        <w:t xml:space="preserve"> 90 лет со дня присвоения Тулуну статуса города.</w:t>
      </w:r>
    </w:p>
    <w:p w:rsidR="002E6F17" w:rsidRPr="003411CE" w:rsidRDefault="002E6F17" w:rsidP="002E6F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11CE">
        <w:rPr>
          <w:rFonts w:ascii="Times New Roman" w:hAnsi="Times New Roman" w:cs="Times New Roman"/>
          <w:sz w:val="28"/>
          <w:szCs w:val="28"/>
        </w:rPr>
        <w:t xml:space="preserve">В рамках этих мероприятий 15 </w:t>
      </w:r>
      <w:proofErr w:type="gramStart"/>
      <w:r w:rsidRPr="003411CE">
        <w:rPr>
          <w:rFonts w:ascii="Times New Roman" w:hAnsi="Times New Roman" w:cs="Times New Roman"/>
          <w:sz w:val="28"/>
          <w:szCs w:val="28"/>
        </w:rPr>
        <w:t>февраля  прошла</w:t>
      </w:r>
      <w:proofErr w:type="gramEnd"/>
      <w:r w:rsidRPr="003411CE">
        <w:rPr>
          <w:rFonts w:ascii="Times New Roman" w:hAnsi="Times New Roman" w:cs="Times New Roman"/>
          <w:sz w:val="28"/>
          <w:szCs w:val="28"/>
        </w:rPr>
        <w:t xml:space="preserve"> Муниципальная читательская конференция «Литература, время, читатель», посвященная 80-летию со дня рождения В.Г. Распутина.</w:t>
      </w:r>
    </w:p>
    <w:p w:rsidR="002E6F17" w:rsidRPr="003411CE" w:rsidRDefault="002E6F17" w:rsidP="002E6F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11CE">
        <w:rPr>
          <w:rFonts w:ascii="Times New Roman" w:hAnsi="Times New Roman" w:cs="Times New Roman"/>
          <w:sz w:val="28"/>
          <w:szCs w:val="28"/>
        </w:rPr>
        <w:t xml:space="preserve">        Городская библиотека.  (</w:t>
      </w:r>
      <w:proofErr w:type="spellStart"/>
      <w:r w:rsidRPr="003411CE">
        <w:rPr>
          <w:rFonts w:ascii="Times New Roman" w:hAnsi="Times New Roman" w:cs="Times New Roman"/>
          <w:sz w:val="28"/>
          <w:szCs w:val="28"/>
        </w:rPr>
        <w:t>Буктрейлер</w:t>
      </w:r>
      <w:proofErr w:type="spellEnd"/>
      <w:r w:rsidRPr="003411CE">
        <w:rPr>
          <w:rFonts w:ascii="Times New Roman" w:hAnsi="Times New Roman" w:cs="Times New Roman"/>
          <w:sz w:val="28"/>
          <w:szCs w:val="28"/>
        </w:rPr>
        <w:t>)</w:t>
      </w:r>
    </w:p>
    <w:p w:rsidR="002E6F17" w:rsidRPr="003411CE" w:rsidRDefault="002E6F17" w:rsidP="002E6F17">
      <w:pPr>
        <w:pStyle w:val="a3"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3411CE">
        <w:rPr>
          <w:rFonts w:ascii="Times New Roman" w:hAnsi="Times New Roman" w:cs="Times New Roman"/>
          <w:sz w:val="28"/>
          <w:szCs w:val="28"/>
        </w:rPr>
        <w:t xml:space="preserve">27 </w:t>
      </w:r>
      <w:proofErr w:type="gramStart"/>
      <w:r w:rsidRPr="003411CE">
        <w:rPr>
          <w:rFonts w:ascii="Times New Roman" w:hAnsi="Times New Roman" w:cs="Times New Roman"/>
          <w:sz w:val="28"/>
          <w:szCs w:val="28"/>
        </w:rPr>
        <w:t>апреля  в</w:t>
      </w:r>
      <w:proofErr w:type="gramEnd"/>
      <w:r w:rsidRPr="003411CE">
        <w:rPr>
          <w:rFonts w:ascii="Times New Roman" w:hAnsi="Times New Roman" w:cs="Times New Roman"/>
          <w:sz w:val="28"/>
          <w:szCs w:val="28"/>
        </w:rPr>
        <w:t xml:space="preserve"> центральной библиотеке  прошло представлении книги «</w:t>
      </w:r>
      <w:proofErr w:type="spellStart"/>
      <w:r w:rsidRPr="003411CE">
        <w:rPr>
          <w:rFonts w:ascii="Times New Roman" w:hAnsi="Times New Roman" w:cs="Times New Roman"/>
          <w:sz w:val="28"/>
          <w:szCs w:val="28"/>
        </w:rPr>
        <w:t>Тулунские</w:t>
      </w:r>
      <w:proofErr w:type="spellEnd"/>
      <w:r w:rsidRPr="003411CE">
        <w:rPr>
          <w:rFonts w:ascii="Times New Roman" w:hAnsi="Times New Roman" w:cs="Times New Roman"/>
          <w:sz w:val="28"/>
          <w:szCs w:val="28"/>
        </w:rPr>
        <w:t xml:space="preserve"> встречи Валентина Распутина».</w:t>
      </w:r>
    </w:p>
    <w:p w:rsidR="002E6F17" w:rsidRPr="003411CE" w:rsidRDefault="00B01FD6" w:rsidP="002E6F17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411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r w:rsidR="002E6F17" w:rsidRPr="003411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нига иркутского писателя Василия Козлова «</w:t>
      </w:r>
      <w:proofErr w:type="spellStart"/>
      <w:r w:rsidR="002E6F17" w:rsidRPr="003411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Тулунские</w:t>
      </w:r>
      <w:proofErr w:type="spellEnd"/>
      <w:r w:rsidR="002E6F17" w:rsidRPr="003411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встречи Валентина Распутина». Книга тёплая, искренняя, уникальная. В ней собраны впечатления от встречи с великим сибирским, русским писателем которые прошли на </w:t>
      </w:r>
      <w:proofErr w:type="spellStart"/>
      <w:r w:rsidR="002E6F17" w:rsidRPr="003411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тулунской</w:t>
      </w:r>
      <w:proofErr w:type="spellEnd"/>
      <w:r w:rsidR="002E6F17" w:rsidRPr="003411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земле.</w:t>
      </w:r>
    </w:p>
    <w:p w:rsidR="002E6F17" w:rsidRPr="003411CE" w:rsidRDefault="002E6F17" w:rsidP="002E6F17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411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2E6F17" w:rsidRPr="003411CE" w:rsidRDefault="002E6F17" w:rsidP="002E6F17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41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B01FD6" w:rsidRPr="00341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итогам года, </w:t>
      </w:r>
      <w:proofErr w:type="gramStart"/>
      <w:r w:rsidR="00B01FD6" w:rsidRPr="00341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Pr="00341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направлению</w:t>
      </w:r>
      <w:proofErr w:type="gramEnd"/>
      <w:r w:rsidRPr="00341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«Литературные произведения» премию Губернатора Иркутской области получили два автора – Альберт </w:t>
      </w:r>
      <w:proofErr w:type="spellStart"/>
      <w:r w:rsidRPr="00341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Гурулёв</w:t>
      </w:r>
      <w:proofErr w:type="spellEnd"/>
      <w:r w:rsidRPr="00341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создание книги «Остановиться… и оглянуться. Воспоминания о Распутине» </w:t>
      </w:r>
    </w:p>
    <w:p w:rsidR="002E6F17" w:rsidRPr="003411CE" w:rsidRDefault="002E6F17" w:rsidP="002E6F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1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Получателем премии в области литературы имени выдающегося деятеля культуры и искусства Иркутской области Ростислава Филиппова стал писатель Василий Козлов. </w:t>
      </w:r>
    </w:p>
    <w:p w:rsidR="00066620" w:rsidRPr="003411CE" w:rsidRDefault="00066620" w:rsidP="00510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5546" w:rsidRPr="003411CE" w:rsidRDefault="00F82453" w:rsidP="00510A6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1CE">
        <w:rPr>
          <w:rFonts w:ascii="Times New Roman" w:hAnsi="Times New Roman" w:cs="Times New Roman"/>
          <w:sz w:val="28"/>
          <w:szCs w:val="28"/>
        </w:rPr>
        <w:lastRenderedPageBreak/>
        <w:t xml:space="preserve">Если в 2016 году ОП занималась проблемами водоснабжения города. </w:t>
      </w:r>
      <w:r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2453" w:rsidRPr="003411CE" w:rsidRDefault="00F82453" w:rsidP="00510A68">
      <w:pPr>
        <w:suppressAutoHyphens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1CE">
        <w:rPr>
          <w:rFonts w:ascii="Times New Roman" w:hAnsi="Times New Roman" w:cs="Times New Roman"/>
          <w:sz w:val="28"/>
          <w:szCs w:val="28"/>
        </w:rPr>
        <w:t>То в 17 году одним из важных направлений была комфортная городская среда.</w:t>
      </w:r>
      <w:r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5BF7" w:rsidRPr="003411CE" w:rsidRDefault="00C85BF7" w:rsidP="00510A6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11CE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3411CE">
        <w:rPr>
          <w:rFonts w:ascii="Times New Roman" w:hAnsi="Times New Roman" w:cs="Times New Roman"/>
          <w:sz w:val="28"/>
          <w:szCs w:val="28"/>
        </w:rPr>
        <w:t>заседаниях  Общественной</w:t>
      </w:r>
      <w:proofErr w:type="gramEnd"/>
      <w:r w:rsidRPr="003411CE">
        <w:rPr>
          <w:rFonts w:ascii="Times New Roman" w:hAnsi="Times New Roman" w:cs="Times New Roman"/>
          <w:sz w:val="28"/>
          <w:szCs w:val="28"/>
        </w:rPr>
        <w:t xml:space="preserve"> палаты на протяжении всего года рассматривались вопросы по реализации программы «Комфортная городская среда», от начала строительных работ, в процессе их проведения, и включая приемку готовых к сдаче объектов. </w:t>
      </w:r>
    </w:p>
    <w:p w:rsidR="00577E8A" w:rsidRPr="003411CE" w:rsidRDefault="007E45D7" w:rsidP="00510A68">
      <w:pPr>
        <w:pStyle w:val="a4"/>
        <w:spacing w:line="360" w:lineRule="auto"/>
        <w:jc w:val="both"/>
        <w:rPr>
          <w:sz w:val="28"/>
          <w:szCs w:val="28"/>
        </w:rPr>
      </w:pPr>
      <w:proofErr w:type="gramStart"/>
      <w:r w:rsidRPr="003411CE">
        <w:rPr>
          <w:sz w:val="28"/>
          <w:szCs w:val="28"/>
        </w:rPr>
        <w:t>Это  благоустройство</w:t>
      </w:r>
      <w:proofErr w:type="gramEnd"/>
      <w:r w:rsidR="00577E8A" w:rsidRPr="003411CE">
        <w:rPr>
          <w:sz w:val="28"/>
          <w:szCs w:val="28"/>
        </w:rPr>
        <w:t xml:space="preserve"> улиц и скверов города Тулуна.</w:t>
      </w:r>
      <w:r w:rsidR="00577E8A" w:rsidRPr="003411CE">
        <w:rPr>
          <w:bCs/>
          <w:sz w:val="28"/>
          <w:szCs w:val="28"/>
        </w:rPr>
        <w:t xml:space="preserve"> </w:t>
      </w:r>
      <w:r w:rsidR="00577E8A" w:rsidRPr="003411CE">
        <w:rPr>
          <w:sz w:val="28"/>
          <w:szCs w:val="28"/>
        </w:rPr>
        <w:t>В частности, реконструкция площади Ленина с расширением парковочных мест, обустройством тротуарных дорожек и клумб. Благоустройство дворовых территорий, в частности асфальтирования во дворах № 11, 12, 13 и 28 микрорайона им. Жукова. А также в микрорайоне Гидролизный рядом с магазином «Курьер» и на месте старого фонтана в микрорайоне «Угольщиков»</w:t>
      </w:r>
      <w:r w:rsidR="00C85BF7" w:rsidRPr="003411CE">
        <w:rPr>
          <w:sz w:val="28"/>
          <w:szCs w:val="28"/>
        </w:rPr>
        <w:t>, придомовой территории в Рабочем городке.</w:t>
      </w:r>
      <w:r w:rsidR="00577E8A" w:rsidRPr="003411CE">
        <w:rPr>
          <w:sz w:val="28"/>
          <w:szCs w:val="28"/>
        </w:rPr>
        <w:t xml:space="preserve"> </w:t>
      </w:r>
    </w:p>
    <w:p w:rsidR="006F1148" w:rsidRPr="003411CE" w:rsidRDefault="006F1148" w:rsidP="00510A68">
      <w:pPr>
        <w:pStyle w:val="a4"/>
        <w:spacing w:line="360" w:lineRule="auto"/>
        <w:jc w:val="both"/>
        <w:rPr>
          <w:sz w:val="28"/>
          <w:szCs w:val="28"/>
        </w:rPr>
      </w:pPr>
      <w:proofErr w:type="gramStart"/>
      <w:r w:rsidRPr="003411CE">
        <w:rPr>
          <w:color w:val="000000"/>
          <w:sz w:val="28"/>
          <w:szCs w:val="28"/>
          <w:shd w:val="clear" w:color="auto" w:fill="FFFFFF"/>
        </w:rPr>
        <w:t>Всего  в</w:t>
      </w:r>
      <w:proofErr w:type="gramEnd"/>
      <w:r w:rsidRPr="003411CE">
        <w:rPr>
          <w:color w:val="000000"/>
          <w:sz w:val="28"/>
          <w:szCs w:val="28"/>
          <w:shd w:val="clear" w:color="auto" w:fill="FFFFFF"/>
        </w:rPr>
        <w:t xml:space="preserve"> рамках этой программы в Тулуне было благоустроено 7 дворовых территорий и 3 общественных пространства.  У города появился реальный шанс кардинально изменить свой внешний облик к лучшему. </w:t>
      </w:r>
    </w:p>
    <w:p w:rsidR="00FB6E9E" w:rsidRPr="003411CE" w:rsidRDefault="006E1F40" w:rsidP="00510A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архитектуры и градостроительства Комитета ЖКХ Анна </w:t>
      </w:r>
      <w:r w:rsidR="00C85BF7"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Васильевна </w:t>
      </w:r>
      <w:proofErr w:type="spellStart"/>
      <w:r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Франчук</w:t>
      </w:r>
      <w:proofErr w:type="spellEnd"/>
      <w:r w:rsidR="00CC1D51"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представители администрации, а </w:t>
      </w:r>
      <w:proofErr w:type="gramStart"/>
      <w:r w:rsidR="00CC1D51"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BF7"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</w:t>
      </w:r>
      <w:proofErr w:type="gramEnd"/>
      <w:r w:rsidR="00C85BF7"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постоянно докладывали</w:t>
      </w:r>
      <w:r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 этапах выполнения мероприятий в рамках реализации программы</w:t>
      </w:r>
      <w:r w:rsidR="009A2BC6"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E1F40" w:rsidRPr="003411CE" w:rsidRDefault="006E1F40" w:rsidP="00510A6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Общественной палаты входят в общественную комиссию по реализации данной программы, одна из задач комиссии – помогать жителям в случае возникновения у них вопросов в ходе ремонта и отстаивать их интересы.</w:t>
      </w:r>
    </w:p>
    <w:p w:rsidR="00CC1D51" w:rsidRPr="003411CE" w:rsidRDefault="00FB6E9E" w:rsidP="00510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11CE">
        <w:rPr>
          <w:rFonts w:ascii="Times New Roman" w:hAnsi="Times New Roman" w:cs="Times New Roman"/>
          <w:sz w:val="28"/>
          <w:szCs w:val="28"/>
        </w:rPr>
        <w:t xml:space="preserve">Но не </w:t>
      </w:r>
      <w:r w:rsidR="009A2BC6" w:rsidRPr="003411CE">
        <w:rPr>
          <w:rFonts w:ascii="Times New Roman" w:hAnsi="Times New Roman" w:cs="Times New Roman"/>
          <w:sz w:val="28"/>
          <w:szCs w:val="28"/>
        </w:rPr>
        <w:t xml:space="preserve"> всегда однозначно относятся я жители города к переменам вокруг себя, своего дома,</w:t>
      </w:r>
      <w:r w:rsidR="00CC1D51" w:rsidRPr="003411CE">
        <w:rPr>
          <w:rFonts w:ascii="Times New Roman" w:hAnsi="Times New Roman" w:cs="Times New Roman"/>
          <w:sz w:val="28"/>
          <w:szCs w:val="28"/>
        </w:rPr>
        <w:t xml:space="preserve"> выражают недовольство, </w:t>
      </w:r>
      <w:r w:rsidR="009A2BC6" w:rsidRPr="003411CE">
        <w:rPr>
          <w:rFonts w:ascii="Times New Roman" w:hAnsi="Times New Roman" w:cs="Times New Roman"/>
          <w:sz w:val="28"/>
          <w:szCs w:val="28"/>
        </w:rPr>
        <w:t xml:space="preserve"> но  все же чаще попадаются те, </w:t>
      </w:r>
      <w:r w:rsidR="009A2BC6" w:rsidRPr="003411CE">
        <w:rPr>
          <w:rFonts w:ascii="Times New Roman" w:hAnsi="Times New Roman" w:cs="Times New Roman"/>
          <w:sz w:val="28"/>
          <w:szCs w:val="28"/>
        </w:rPr>
        <w:lastRenderedPageBreak/>
        <w:t>кто искренне рад проводимым работам</w:t>
      </w:r>
      <w:r w:rsidR="009A2BC6" w:rsidRPr="003411CE">
        <w:rPr>
          <w:rFonts w:ascii="Times New Roman" w:hAnsi="Times New Roman" w:cs="Times New Roman"/>
          <w:sz w:val="28"/>
          <w:szCs w:val="28"/>
        </w:rPr>
        <w:br/>
        <w:t>— По всей видимости, их меньше слышно, потому что они, как правило, не столь эмоциональны.</w:t>
      </w:r>
    </w:p>
    <w:p w:rsidR="00CC1D51" w:rsidRPr="003411CE" w:rsidRDefault="00CC1D51" w:rsidP="00510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1D51" w:rsidRPr="003411CE" w:rsidRDefault="00B01FD6" w:rsidP="00510A6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11CE">
        <w:rPr>
          <w:rFonts w:ascii="Times New Roman" w:hAnsi="Times New Roman" w:cs="Times New Roman"/>
          <w:sz w:val="28"/>
          <w:szCs w:val="28"/>
        </w:rPr>
        <w:t xml:space="preserve">Работая в этом </w:t>
      </w:r>
      <w:proofErr w:type="gramStart"/>
      <w:r w:rsidRPr="003411CE">
        <w:rPr>
          <w:rFonts w:ascii="Times New Roman" w:hAnsi="Times New Roman" w:cs="Times New Roman"/>
          <w:sz w:val="28"/>
          <w:szCs w:val="28"/>
        </w:rPr>
        <w:t xml:space="preserve">направлении, </w:t>
      </w:r>
      <w:r w:rsidR="00CC1D51" w:rsidRPr="003411CE">
        <w:rPr>
          <w:rFonts w:ascii="Times New Roman" w:hAnsi="Times New Roman" w:cs="Times New Roman"/>
          <w:sz w:val="28"/>
          <w:szCs w:val="28"/>
        </w:rPr>
        <w:t xml:space="preserve"> мы</w:t>
      </w:r>
      <w:proofErr w:type="gramEnd"/>
      <w:r w:rsidR="00CC1D51" w:rsidRPr="003411CE">
        <w:rPr>
          <w:rFonts w:ascii="Times New Roman" w:hAnsi="Times New Roman" w:cs="Times New Roman"/>
          <w:sz w:val="28"/>
          <w:szCs w:val="28"/>
        </w:rPr>
        <w:t xml:space="preserve"> пришли к выводу, что необходимо, на уровне законодательства  ужесточить ответственность подрядных организаций за качество и сроки проведения работ.</w:t>
      </w:r>
    </w:p>
    <w:p w:rsidR="009A2BC6" w:rsidRPr="003411CE" w:rsidRDefault="009A2BC6" w:rsidP="00510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11CE">
        <w:rPr>
          <w:rFonts w:ascii="Times New Roman" w:hAnsi="Times New Roman" w:cs="Times New Roman"/>
          <w:sz w:val="28"/>
          <w:szCs w:val="28"/>
        </w:rPr>
        <w:br/>
        <w:t xml:space="preserve">— Сейчас и город, и регион, и вся страна находятся в непростой финансово-экономической ситуации. Главное, что нужно сегодня и рядовым жителям города, и руководству муниципалитета, и подрядчикам, и общественникам — это терпение и взаимопонимание. И еще: нужно </w:t>
      </w:r>
      <w:proofErr w:type="gramStart"/>
      <w:r w:rsidRPr="003411CE">
        <w:rPr>
          <w:rFonts w:ascii="Times New Roman" w:hAnsi="Times New Roman" w:cs="Times New Roman"/>
          <w:sz w:val="28"/>
          <w:szCs w:val="28"/>
        </w:rPr>
        <w:t>работать  для</w:t>
      </w:r>
      <w:proofErr w:type="gramEnd"/>
      <w:r w:rsidRPr="003411CE">
        <w:rPr>
          <w:rFonts w:ascii="Times New Roman" w:hAnsi="Times New Roman" w:cs="Times New Roman"/>
          <w:sz w:val="28"/>
          <w:szCs w:val="28"/>
        </w:rPr>
        <w:t xml:space="preserve"> будущего. Впереди еще очень много работы.</w:t>
      </w:r>
    </w:p>
    <w:p w:rsidR="00B01FD6" w:rsidRPr="003411CE" w:rsidRDefault="00FB6E9E" w:rsidP="00510A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 б</w:t>
      </w:r>
      <w:r w:rsidR="006E1F40"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ольше всего у членов Общественной палаты </w:t>
      </w:r>
      <w:proofErr w:type="gramStart"/>
      <w:r w:rsidR="006E1F40"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t>и  жителей</w:t>
      </w:r>
      <w:proofErr w:type="gramEnd"/>
      <w:r w:rsidR="006E1F40"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возникло вопросов по продолжению реализации программы. Как водится, большинство интересует один вопрос: «Когда будет отремонтирован тот или иной конкретный двор?» </w:t>
      </w:r>
      <w:r w:rsidR="00C85BF7"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E1F40"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рассчитана до 2022 года, </w:t>
      </w:r>
      <w:r w:rsidR="00C85BF7"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E1F40"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нынешний год стал пилотным в нескольких городах области. </w:t>
      </w:r>
    </w:p>
    <w:p w:rsidR="006E1F40" w:rsidRPr="003411CE" w:rsidRDefault="006E1F40" w:rsidP="00B01FD6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Общественной палаты пришли к пониманию, что уже сегодня заложено неплохое начало реализации программы. Если оно будет продолжено в том же духе, то внешний облик города значительно преобразится.</w:t>
      </w:r>
    </w:p>
    <w:p w:rsidR="00843578" w:rsidRPr="003411CE" w:rsidRDefault="00990313" w:rsidP="008D448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11CE">
        <w:rPr>
          <w:rFonts w:ascii="Times New Roman" w:hAnsi="Times New Roman" w:cs="Times New Roman"/>
          <w:sz w:val="28"/>
          <w:szCs w:val="28"/>
        </w:rPr>
        <w:t xml:space="preserve">Члены Общественной палаты на протяжении трех лет постоянно рассматривали вопрос о проведении капитальных ремонтов многоквартирных домов в городском округе. От имени ОП </w:t>
      </w:r>
      <w:proofErr w:type="gramStart"/>
      <w:r w:rsidRPr="003411CE">
        <w:rPr>
          <w:rFonts w:ascii="Times New Roman" w:hAnsi="Times New Roman" w:cs="Times New Roman"/>
          <w:sz w:val="28"/>
          <w:szCs w:val="28"/>
        </w:rPr>
        <w:t>регулярно  направлялись</w:t>
      </w:r>
      <w:proofErr w:type="gramEnd"/>
      <w:r w:rsidRPr="003411CE">
        <w:rPr>
          <w:rFonts w:ascii="Times New Roman" w:hAnsi="Times New Roman" w:cs="Times New Roman"/>
          <w:sz w:val="28"/>
          <w:szCs w:val="28"/>
        </w:rPr>
        <w:t xml:space="preserve"> письма в  фонд капитального ремонта области.</w:t>
      </w:r>
    </w:p>
    <w:p w:rsidR="008D4487" w:rsidRPr="003411CE" w:rsidRDefault="00843578" w:rsidP="00510A68">
      <w:pPr>
        <w:pStyle w:val="a4"/>
        <w:spacing w:line="360" w:lineRule="auto"/>
        <w:jc w:val="both"/>
        <w:rPr>
          <w:sz w:val="28"/>
          <w:szCs w:val="28"/>
        </w:rPr>
      </w:pPr>
      <w:r w:rsidRPr="003411CE">
        <w:rPr>
          <w:sz w:val="28"/>
          <w:szCs w:val="28"/>
        </w:rPr>
        <w:t xml:space="preserve">По информации Фонда капитального ремонта многоквартирных домов на 2017 год в краткосрочную программу капремонта </w:t>
      </w:r>
      <w:r w:rsidR="008D4487" w:rsidRPr="003411CE">
        <w:rPr>
          <w:sz w:val="28"/>
          <w:szCs w:val="28"/>
        </w:rPr>
        <w:t xml:space="preserve">были </w:t>
      </w:r>
      <w:r w:rsidRPr="003411CE">
        <w:rPr>
          <w:sz w:val="28"/>
          <w:szCs w:val="28"/>
        </w:rPr>
        <w:t xml:space="preserve">включены </w:t>
      </w:r>
      <w:r w:rsidRPr="003411CE">
        <w:rPr>
          <w:sz w:val="28"/>
          <w:szCs w:val="28"/>
        </w:rPr>
        <w:lastRenderedPageBreak/>
        <w:t>3 </w:t>
      </w:r>
      <w:proofErr w:type="spellStart"/>
      <w:r w:rsidRPr="003411CE">
        <w:rPr>
          <w:sz w:val="28"/>
          <w:szCs w:val="28"/>
        </w:rPr>
        <w:t>тулунских</w:t>
      </w:r>
      <w:proofErr w:type="spellEnd"/>
      <w:r w:rsidRPr="003411CE">
        <w:rPr>
          <w:sz w:val="28"/>
          <w:szCs w:val="28"/>
        </w:rPr>
        <w:t xml:space="preserve"> дома по адресам: ул. Зинченко, д. 14, ул. Лыткина, д. 81, пос. Стекольный, 40. </w:t>
      </w:r>
    </w:p>
    <w:p w:rsidR="00843578" w:rsidRPr="003411CE" w:rsidRDefault="00843578" w:rsidP="008D4487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3411CE">
        <w:rPr>
          <w:sz w:val="28"/>
          <w:szCs w:val="28"/>
        </w:rPr>
        <w:t xml:space="preserve">В среднем по Тулуну сбор взносов за капитальный ремонт составил около </w:t>
      </w:r>
      <w:r w:rsidR="00FB6E9E" w:rsidRPr="003411CE">
        <w:rPr>
          <w:sz w:val="28"/>
          <w:szCs w:val="28"/>
        </w:rPr>
        <w:t xml:space="preserve">40 млн. рублей. </w:t>
      </w:r>
      <w:r w:rsidRPr="003411CE">
        <w:rPr>
          <w:sz w:val="28"/>
          <w:szCs w:val="28"/>
        </w:rPr>
        <w:t xml:space="preserve"> </w:t>
      </w:r>
      <w:proofErr w:type="gramStart"/>
      <w:r w:rsidRPr="003411CE">
        <w:rPr>
          <w:sz w:val="28"/>
          <w:szCs w:val="28"/>
        </w:rPr>
        <w:t>Конечно,  достаточно</w:t>
      </w:r>
      <w:proofErr w:type="gramEnd"/>
      <w:r w:rsidRPr="003411CE">
        <w:rPr>
          <w:sz w:val="28"/>
          <w:szCs w:val="28"/>
        </w:rPr>
        <w:t xml:space="preserve"> сложно работать с населением по оплате взносов за капитальный ремонт, учитывая, что за время действия программы капитально был отремонтирован всего один дом по адресу ул. 40 лет Октября, 4.</w:t>
      </w:r>
    </w:p>
    <w:p w:rsidR="00990313" w:rsidRPr="003411CE" w:rsidRDefault="00725152" w:rsidP="00510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11CE">
        <w:rPr>
          <w:rFonts w:ascii="Times New Roman" w:hAnsi="Times New Roman" w:cs="Times New Roman"/>
          <w:sz w:val="28"/>
          <w:szCs w:val="28"/>
        </w:rPr>
        <w:t xml:space="preserve">А 21 ноября члены общественного совета </w:t>
      </w:r>
      <w:proofErr w:type="gramStart"/>
      <w:r w:rsidRPr="003411CE">
        <w:rPr>
          <w:rFonts w:ascii="Times New Roman" w:hAnsi="Times New Roman" w:cs="Times New Roman"/>
          <w:sz w:val="28"/>
          <w:szCs w:val="28"/>
        </w:rPr>
        <w:t>принимали  участие</w:t>
      </w:r>
      <w:proofErr w:type="gramEnd"/>
      <w:r w:rsidRPr="003411CE">
        <w:rPr>
          <w:rFonts w:ascii="Times New Roman" w:hAnsi="Times New Roman" w:cs="Times New Roman"/>
          <w:sz w:val="28"/>
          <w:szCs w:val="28"/>
        </w:rPr>
        <w:t xml:space="preserve"> в заседании постоянной депутатской комиссии по ЖКХ, административно-территориальному устройству и градостроительству, по вопросу проведения капитальных ремонтов многоквартирных домов в городском округе за период 2016-2017 годов, в рамках деятельности фонда капитального ремонта многоквартирных домов  в Иркутской области. </w:t>
      </w:r>
    </w:p>
    <w:p w:rsidR="008D4487" w:rsidRPr="003411CE" w:rsidRDefault="00725152" w:rsidP="008D4487">
      <w:pPr>
        <w:pStyle w:val="a4"/>
        <w:spacing w:line="360" w:lineRule="auto"/>
        <w:jc w:val="both"/>
        <w:rPr>
          <w:sz w:val="28"/>
          <w:szCs w:val="28"/>
        </w:rPr>
      </w:pPr>
      <w:r w:rsidRPr="003411CE">
        <w:rPr>
          <w:sz w:val="28"/>
          <w:szCs w:val="28"/>
        </w:rPr>
        <w:t xml:space="preserve">Генеральный </w:t>
      </w:r>
      <w:proofErr w:type="gramStart"/>
      <w:r w:rsidRPr="003411CE">
        <w:rPr>
          <w:sz w:val="28"/>
          <w:szCs w:val="28"/>
        </w:rPr>
        <w:t>директор  фонда</w:t>
      </w:r>
      <w:proofErr w:type="gramEnd"/>
      <w:r w:rsidRPr="003411CE">
        <w:rPr>
          <w:sz w:val="28"/>
          <w:szCs w:val="28"/>
        </w:rPr>
        <w:t xml:space="preserve"> Быков Денис Михайлович, заверил, что капитальный ремонт 3-х запланированных домов в 2017 году будет проведен в 2018 году только при активной помощи городской администрации, то есть основная часть всех работ (поиск подрядной организации, контроль качества работ, приемка объектов и т.д.) ляжет снова на плечи администрации, как и в комфортной среде.</w:t>
      </w:r>
      <w:r w:rsidR="008D4487" w:rsidRPr="003411CE">
        <w:rPr>
          <w:sz w:val="28"/>
          <w:szCs w:val="28"/>
        </w:rPr>
        <w:t xml:space="preserve"> </w:t>
      </w:r>
    </w:p>
    <w:p w:rsidR="008D4487" w:rsidRPr="003411CE" w:rsidRDefault="008D4487" w:rsidP="008D4487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3411CE">
        <w:rPr>
          <w:sz w:val="28"/>
          <w:szCs w:val="28"/>
        </w:rPr>
        <w:t>Специалистами Фонда проведено обследование данных жилых домов, в 1 квартале 2018 года будет объявлен аукцион на изготовление проектно-сметной документации, после выполнения которой будет произведен капитальный ремонт.</w:t>
      </w:r>
    </w:p>
    <w:p w:rsidR="00725152" w:rsidRPr="003411CE" w:rsidRDefault="00725152" w:rsidP="00510A6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11CE">
        <w:rPr>
          <w:rFonts w:ascii="Times New Roman" w:hAnsi="Times New Roman" w:cs="Times New Roman"/>
          <w:sz w:val="28"/>
          <w:szCs w:val="28"/>
        </w:rPr>
        <w:t xml:space="preserve"> Рассуждая с точки зрения здравого смысла, тогда и отчисления на КР должны осуществляться в местные бюджеты.</w:t>
      </w:r>
    </w:p>
    <w:p w:rsidR="00725152" w:rsidRPr="003411CE" w:rsidRDefault="00725152" w:rsidP="00510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90313" w:rsidRPr="003411CE" w:rsidRDefault="00990313" w:rsidP="008D4487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менее бурно прошло обсуждение и вопроса, касающегося начислений за общедомовые нужды жителям многоквартирных домов. Пояснить ситуацию пришли представители «</w:t>
      </w:r>
      <w:proofErr w:type="spellStart"/>
      <w:r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Жилтреста</w:t>
      </w:r>
      <w:proofErr w:type="spellEnd"/>
      <w:r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 Иркутской </w:t>
      </w:r>
      <w:proofErr w:type="spellStart"/>
      <w:r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энергосбытовой</w:t>
      </w:r>
      <w:proofErr w:type="spellEnd"/>
      <w:r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компании. Разобраться в хитросплетениях законодательства, касающегося данного вопроса, пришли и активные горожане, вопросов у которых накопилось огромное множество. Было принято решение поручить комиссии Общественной палаты «Городская среда» подробно изучить данный вопрос и представить анализ сложившейся ситуации на одном из заседаний.</w:t>
      </w:r>
    </w:p>
    <w:p w:rsidR="00990313" w:rsidRPr="003411CE" w:rsidRDefault="00990313" w:rsidP="00510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11CE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3411CE">
        <w:rPr>
          <w:rFonts w:ascii="Times New Roman" w:hAnsi="Times New Roman" w:cs="Times New Roman"/>
          <w:sz w:val="28"/>
          <w:szCs w:val="28"/>
        </w:rPr>
        <w:t>не  все</w:t>
      </w:r>
      <w:proofErr w:type="gramEnd"/>
      <w:r w:rsidRPr="003411CE">
        <w:rPr>
          <w:rFonts w:ascii="Times New Roman" w:hAnsi="Times New Roman" w:cs="Times New Roman"/>
          <w:sz w:val="28"/>
          <w:szCs w:val="28"/>
        </w:rPr>
        <w:t xml:space="preserve"> так просто и понятно оказалось с ОДН.</w:t>
      </w:r>
    </w:p>
    <w:p w:rsidR="00725152" w:rsidRPr="003411CE" w:rsidRDefault="00725152" w:rsidP="00510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6D59" w:rsidRPr="003411CE" w:rsidRDefault="005F6D59" w:rsidP="00510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11CE">
        <w:rPr>
          <w:rFonts w:ascii="Times New Roman" w:hAnsi="Times New Roman" w:cs="Times New Roman"/>
          <w:sz w:val="28"/>
          <w:szCs w:val="28"/>
        </w:rPr>
        <w:t xml:space="preserve"> В доме творчества была организовано </w:t>
      </w:r>
      <w:r w:rsidR="001143A1" w:rsidRPr="00341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41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бучение: «Школа грамотного потребителя», </w:t>
      </w:r>
      <w:proofErr w:type="gramStart"/>
      <w:r w:rsidRPr="00341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которая  успешно</w:t>
      </w:r>
      <w:proofErr w:type="gramEnd"/>
      <w:r w:rsidRPr="00341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реализуется в Иркутской области с начала 2017 года. Его цель - повышение грамотности граждан в сфере жилищно-коммунального хозяйства и их информированности об основных направлениях государственной жилищной политики </w:t>
      </w:r>
      <w:r w:rsidRPr="00341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21 ноября  в доме творчества прошел обучающий семинар с собственниками жилых помещений и представителями управляющих компаний по вопросам правил расчета коммунальных ресурсов, используемых в целях содержания общего имущества в многоквартирных домах. В семинаре приняли участие представители депутатского корпуса города и члены Общественной палаты. Семинар был призван помочь собственникам жилья стать грамотными заказчиками жилищных и коммунальных услуг, и помочь выстроить диалог с управляющими и </w:t>
      </w:r>
      <w:proofErr w:type="spellStart"/>
      <w:r w:rsidRPr="00341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ресурсоснабжающими</w:t>
      </w:r>
      <w:proofErr w:type="spellEnd"/>
      <w:r w:rsidRPr="00341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организациями. </w:t>
      </w:r>
      <w:r w:rsidRPr="00341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Координатор проекта в Иркутской области Михаил Львович </w:t>
      </w:r>
      <w:proofErr w:type="spellStart"/>
      <w:r w:rsidRPr="00341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Дамешек</w:t>
      </w:r>
      <w:proofErr w:type="spellEnd"/>
      <w:r w:rsidRPr="00341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рассказал присутствующим о новых аспектах жилищного законодательства, о стандартах деятельности управляющих компаний. Как показывает практика, именно этих знаний зачастую не хватает собственникам жилья, чтобы разобраться с начислениями на общедомовые нужды и выстроить </w:t>
      </w:r>
      <w:r w:rsidRPr="00341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грамотные конструктивные взаимоотношения с управляющими компаниями. </w:t>
      </w:r>
      <w:r w:rsidRPr="00341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Михаил </w:t>
      </w:r>
      <w:proofErr w:type="spellStart"/>
      <w:r w:rsidRPr="00341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Дамешек</w:t>
      </w:r>
      <w:proofErr w:type="spellEnd"/>
      <w:r w:rsidRPr="00341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подчеркнул, что каждый из нас должен соблюдать нормы российского законодательства, рассказал, из чего складывается сумма оплаты за жилищно-коммунальные услуги, объяснил возможные пути снижения затрат на общедомовые нужды. Собственники смог</w:t>
      </w:r>
      <w:r w:rsidR="001143A1" w:rsidRPr="00341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 проконсультироваться с кураторами </w:t>
      </w:r>
      <w:r w:rsidRPr="00341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</w:t>
      </w:r>
      <w:r w:rsidR="001143A1" w:rsidRPr="00341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41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«Школа грамотного потребителя» по интересующим их вопросам в сфере начисления и оплаты жилищно-коммунальных услуг. </w:t>
      </w:r>
      <w:r w:rsidRPr="00341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С начала года уже более 3000 жителей Иркутской области приняли участие в мероприятиях, проводимых в рамках этого проекта. Мы приглашаем всех собственников к более открытому и активному диалогу, чтобы совместными усилиями улучшить качество и комфорт нашего проживания, - отметил координатор проекта «Школа грамотного потребителя», реализуемого на территории Иркутской области.</w:t>
      </w:r>
    </w:p>
    <w:p w:rsidR="008235C2" w:rsidRPr="003411CE" w:rsidRDefault="008235C2" w:rsidP="00510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2453" w:rsidRPr="003411CE" w:rsidRDefault="00E416A3" w:rsidP="00510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11CE">
        <w:rPr>
          <w:rFonts w:ascii="Times New Roman" w:hAnsi="Times New Roman" w:cs="Times New Roman"/>
          <w:sz w:val="28"/>
          <w:szCs w:val="28"/>
        </w:rPr>
        <w:t xml:space="preserve">     </w:t>
      </w:r>
      <w:r w:rsidR="008D4487" w:rsidRPr="003411CE">
        <w:rPr>
          <w:rFonts w:ascii="Times New Roman" w:hAnsi="Times New Roman" w:cs="Times New Roman"/>
          <w:sz w:val="28"/>
          <w:szCs w:val="28"/>
        </w:rPr>
        <w:t xml:space="preserve">В городе, праздничные мероприятия посвященные 72 </w:t>
      </w:r>
      <w:proofErr w:type="gramStart"/>
      <w:r w:rsidR="008D4487" w:rsidRPr="003411CE">
        <w:rPr>
          <w:rFonts w:ascii="Times New Roman" w:hAnsi="Times New Roman" w:cs="Times New Roman"/>
          <w:sz w:val="28"/>
          <w:szCs w:val="28"/>
        </w:rPr>
        <w:t xml:space="preserve">годовщине </w:t>
      </w:r>
      <w:r w:rsidR="00715DDC" w:rsidRPr="003411CE">
        <w:rPr>
          <w:rFonts w:ascii="Times New Roman" w:hAnsi="Times New Roman" w:cs="Times New Roman"/>
          <w:sz w:val="28"/>
          <w:szCs w:val="28"/>
        </w:rPr>
        <w:t xml:space="preserve"> Победы</w:t>
      </w:r>
      <w:proofErr w:type="gramEnd"/>
      <w:r w:rsidR="008D4487" w:rsidRPr="003411CE"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 начались с акций бессмертный полк и солдатская пилотка. </w:t>
      </w:r>
    </w:p>
    <w:p w:rsidR="008D4487" w:rsidRPr="003411CE" w:rsidRDefault="008D4487" w:rsidP="00510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11CE">
        <w:rPr>
          <w:rFonts w:ascii="Times New Roman" w:hAnsi="Times New Roman" w:cs="Times New Roman"/>
          <w:sz w:val="28"/>
          <w:szCs w:val="28"/>
        </w:rPr>
        <w:t>У мемориала славы состоялся торжественный митинг</w:t>
      </w:r>
      <w:r w:rsidR="00824671" w:rsidRPr="003411CE">
        <w:rPr>
          <w:rFonts w:ascii="Times New Roman" w:hAnsi="Times New Roman" w:cs="Times New Roman"/>
          <w:sz w:val="28"/>
          <w:szCs w:val="28"/>
        </w:rPr>
        <w:t xml:space="preserve"> «Минувших лет святая память», работали творческие площадки, а вечером состоялся концерт. Члены общественной палаты принимали самое активное участие во всех проводимых мероприятиях</w:t>
      </w:r>
      <w:r w:rsidR="00E416A3" w:rsidRPr="003411CE">
        <w:rPr>
          <w:rFonts w:ascii="Times New Roman" w:hAnsi="Times New Roman" w:cs="Times New Roman"/>
          <w:sz w:val="28"/>
          <w:szCs w:val="28"/>
        </w:rPr>
        <w:t>, а также в поздравлениях ветеранов войны и труда, совместно с городской администрацией и Депутатами Думы.</w:t>
      </w:r>
    </w:p>
    <w:p w:rsidR="00715DDC" w:rsidRPr="003411CE" w:rsidRDefault="00715DDC" w:rsidP="00E416A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11CE">
        <w:rPr>
          <w:rFonts w:ascii="Times New Roman" w:hAnsi="Times New Roman" w:cs="Times New Roman"/>
          <w:sz w:val="28"/>
          <w:szCs w:val="28"/>
        </w:rPr>
        <w:t xml:space="preserve">На высоком уровне прошли </w:t>
      </w:r>
      <w:proofErr w:type="gramStart"/>
      <w:r w:rsidRPr="003411CE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3411CE">
        <w:rPr>
          <w:rFonts w:ascii="Times New Roman" w:hAnsi="Times New Roman" w:cs="Times New Roman"/>
          <w:sz w:val="28"/>
          <w:szCs w:val="28"/>
        </w:rPr>
        <w:t xml:space="preserve"> посвященные 90-летию со дня присвоения Тулуну статуса города.</w:t>
      </w:r>
    </w:p>
    <w:p w:rsidR="006F1148" w:rsidRPr="003411CE" w:rsidRDefault="00B70BFF" w:rsidP="00E416A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11CE">
        <w:rPr>
          <w:rFonts w:ascii="Times New Roman" w:hAnsi="Times New Roman" w:cs="Times New Roman"/>
          <w:color w:val="222222"/>
          <w:sz w:val="28"/>
          <w:szCs w:val="28"/>
        </w:rPr>
        <w:t xml:space="preserve">15 сентября был открыт </w:t>
      </w:r>
      <w:r w:rsidR="006F1148" w:rsidRPr="003411CE">
        <w:rPr>
          <w:rFonts w:ascii="Times New Roman" w:hAnsi="Times New Roman" w:cs="Times New Roman"/>
          <w:color w:val="222222"/>
          <w:sz w:val="28"/>
          <w:szCs w:val="28"/>
        </w:rPr>
        <w:t>Новый физкультурно-оздоровительный комплекс</w:t>
      </w:r>
      <w:r w:rsidRPr="003411CE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proofErr w:type="gramStart"/>
      <w:r w:rsidRPr="003411CE">
        <w:rPr>
          <w:rFonts w:ascii="Times New Roman" w:hAnsi="Times New Roman" w:cs="Times New Roman"/>
          <w:color w:val="222222"/>
          <w:sz w:val="28"/>
          <w:szCs w:val="28"/>
        </w:rPr>
        <w:t xml:space="preserve">Который </w:t>
      </w:r>
      <w:r w:rsidR="006F1148" w:rsidRPr="003411CE">
        <w:rPr>
          <w:rFonts w:ascii="Times New Roman" w:hAnsi="Times New Roman" w:cs="Times New Roman"/>
          <w:color w:val="222222"/>
          <w:sz w:val="28"/>
          <w:szCs w:val="28"/>
        </w:rPr>
        <w:t xml:space="preserve"> имеет</w:t>
      </w:r>
      <w:proofErr w:type="gramEnd"/>
      <w:r w:rsidR="006F1148" w:rsidRPr="003411CE">
        <w:rPr>
          <w:rFonts w:ascii="Times New Roman" w:hAnsi="Times New Roman" w:cs="Times New Roman"/>
          <w:color w:val="222222"/>
          <w:sz w:val="28"/>
          <w:szCs w:val="28"/>
        </w:rPr>
        <w:t xml:space="preserve"> большой многофункциональный спортивный зал площадью около тысячи квадратных метров, в котором будут проходить занятия и соревнования по таким игровым видам спорта, как волейбол, баскетбол, мини-футбол, вольная борьба теннис и другим. Здание комплекса соответствует современным требованиям и будет открыто для всех </w:t>
      </w:r>
      <w:r w:rsidR="006F1148" w:rsidRPr="003411CE">
        <w:rPr>
          <w:rFonts w:ascii="Times New Roman" w:hAnsi="Times New Roman" w:cs="Times New Roman"/>
          <w:color w:val="222222"/>
          <w:sz w:val="28"/>
          <w:szCs w:val="28"/>
        </w:rPr>
        <w:lastRenderedPageBreak/>
        <w:t>желающих, к услугам любителей спорта есть гардероб, душ, туалет, раздевалка, административные и подсобные помещения. Общая стоимость строительства объекта за два года составила 75 млн рублей, средства выделялись из федерального, областного и местного бюджетов.</w:t>
      </w:r>
      <w:r w:rsidR="006F1148" w:rsidRPr="003411CE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6F1148" w:rsidRPr="003411CE">
        <w:rPr>
          <w:rFonts w:ascii="sans" w:hAnsi="sans"/>
          <w:color w:val="222222"/>
          <w:sz w:val="28"/>
          <w:szCs w:val="28"/>
        </w:rPr>
        <w:br/>
      </w:r>
    </w:p>
    <w:p w:rsidR="00E07AAE" w:rsidRPr="003411CE" w:rsidRDefault="00E07AAE" w:rsidP="00510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11CE">
        <w:rPr>
          <w:rFonts w:ascii="Times New Roman" w:hAnsi="Times New Roman" w:cs="Times New Roman"/>
          <w:sz w:val="28"/>
          <w:szCs w:val="28"/>
          <w:highlight w:val="yellow"/>
        </w:rPr>
        <w:t>4.</w:t>
      </w:r>
      <w:r w:rsidRPr="00341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1CE">
        <w:rPr>
          <w:rFonts w:ascii="Times New Roman" w:hAnsi="Times New Roman" w:cs="Times New Roman"/>
          <w:sz w:val="28"/>
          <w:szCs w:val="28"/>
        </w:rPr>
        <w:t>Тулунские</w:t>
      </w:r>
      <w:proofErr w:type="spellEnd"/>
      <w:r w:rsidRPr="003411CE">
        <w:rPr>
          <w:rFonts w:ascii="Times New Roman" w:hAnsi="Times New Roman" w:cs="Times New Roman"/>
          <w:sz w:val="28"/>
          <w:szCs w:val="28"/>
        </w:rPr>
        <w:t xml:space="preserve"> истории – </w:t>
      </w:r>
      <w:proofErr w:type="gramStart"/>
      <w:r w:rsidRPr="003411CE">
        <w:rPr>
          <w:rFonts w:ascii="Times New Roman" w:hAnsi="Times New Roman" w:cs="Times New Roman"/>
          <w:sz w:val="28"/>
          <w:szCs w:val="28"/>
        </w:rPr>
        <w:t>это  очерки</w:t>
      </w:r>
      <w:proofErr w:type="gramEnd"/>
      <w:r w:rsidRPr="003411CE">
        <w:rPr>
          <w:rFonts w:ascii="Times New Roman" w:hAnsi="Times New Roman" w:cs="Times New Roman"/>
          <w:sz w:val="28"/>
          <w:szCs w:val="28"/>
        </w:rPr>
        <w:t xml:space="preserve"> жителей города Тулуна. Каждый гражданин города мог принять участие в этом проекте.  Но многие отнеслись к этому с осторожностью, а после его представления у многих появилось желание рассказать о чем-то своем. Это уникальный проект, который воплотился в жизнь в этом году.  Я считаю, что такую книгу нужно издавать каждые пять лет. Если такие очерки издавали бы с начала 20 века каждые пять лет, то сегодня бы не было ни каких пробелов в истории </w:t>
      </w:r>
      <w:r w:rsidR="00990313" w:rsidRPr="003411CE">
        <w:rPr>
          <w:rFonts w:ascii="Times New Roman" w:hAnsi="Times New Roman" w:cs="Times New Roman"/>
          <w:sz w:val="28"/>
          <w:szCs w:val="28"/>
        </w:rPr>
        <w:t>нашего</w:t>
      </w:r>
      <w:r w:rsidRPr="003411CE">
        <w:rPr>
          <w:rFonts w:ascii="Times New Roman" w:hAnsi="Times New Roman" w:cs="Times New Roman"/>
          <w:sz w:val="28"/>
          <w:szCs w:val="28"/>
        </w:rPr>
        <w:t xml:space="preserve"> города и района.</w:t>
      </w:r>
    </w:p>
    <w:p w:rsidR="00517EB7" w:rsidRPr="003411CE" w:rsidRDefault="00517EB7" w:rsidP="00510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411CE">
        <w:rPr>
          <w:rFonts w:ascii="Times New Roman" w:hAnsi="Times New Roman" w:cs="Times New Roman"/>
          <w:sz w:val="28"/>
          <w:szCs w:val="28"/>
        </w:rPr>
        <w:t>Челнокова</w:t>
      </w:r>
      <w:proofErr w:type="spellEnd"/>
      <w:r w:rsidRPr="003411CE">
        <w:rPr>
          <w:rFonts w:ascii="Times New Roman" w:hAnsi="Times New Roman" w:cs="Times New Roman"/>
          <w:sz w:val="28"/>
          <w:szCs w:val="28"/>
        </w:rPr>
        <w:t xml:space="preserve"> Ирина Ген. Провела мастер –класс рисование песком </w:t>
      </w:r>
      <w:proofErr w:type="gramStart"/>
      <w:r w:rsidRPr="003411CE">
        <w:rPr>
          <w:rFonts w:ascii="Times New Roman" w:hAnsi="Times New Roman" w:cs="Times New Roman"/>
          <w:sz w:val="28"/>
          <w:szCs w:val="28"/>
        </w:rPr>
        <w:t>для  учащихся</w:t>
      </w:r>
      <w:proofErr w:type="gramEnd"/>
      <w:r w:rsidRPr="003411CE">
        <w:rPr>
          <w:rFonts w:ascii="Times New Roman" w:hAnsi="Times New Roman" w:cs="Times New Roman"/>
          <w:sz w:val="28"/>
          <w:szCs w:val="28"/>
        </w:rPr>
        <w:t xml:space="preserve"> 1-й  школы, где каждый изобразил открытку, посвященную 90-летию города. </w:t>
      </w:r>
    </w:p>
    <w:p w:rsidR="00E07AAE" w:rsidRPr="003411CE" w:rsidRDefault="00E07AAE" w:rsidP="00510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0AC0" w:rsidRPr="003411CE" w:rsidRDefault="00A70AC0" w:rsidP="00510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0C66" w:rsidRPr="003411CE" w:rsidRDefault="00230C66" w:rsidP="00510A6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1C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Рассмотрение вопроса </w:t>
      </w:r>
      <w:proofErr w:type="gramStart"/>
      <w:r w:rsidRPr="003411C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« О</w:t>
      </w:r>
      <w:proofErr w:type="gramEnd"/>
      <w:r w:rsidRPr="003411C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 развитии интереса к предпринимательству среди населения» (</w:t>
      </w:r>
      <w:r w:rsidRPr="003411CE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>проведение круглого стола)</w:t>
      </w:r>
    </w:p>
    <w:p w:rsidR="009C7A4D" w:rsidRPr="003411CE" w:rsidRDefault="00230C66" w:rsidP="00510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11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75E8" w:rsidRPr="003411CE" w:rsidRDefault="00C33969" w:rsidP="00510A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1CE">
        <w:rPr>
          <w:rFonts w:ascii="Times New Roman" w:hAnsi="Times New Roman" w:cs="Times New Roman"/>
          <w:sz w:val="28"/>
          <w:szCs w:val="28"/>
        </w:rPr>
        <w:t xml:space="preserve">Общественная палата города Тулуна является одним из наиболее активных и деятельных институтов гражданского общества. Нынешний созыв Общественной палаты работал </w:t>
      </w:r>
      <w:proofErr w:type="gramStart"/>
      <w:r w:rsidRPr="003411CE">
        <w:rPr>
          <w:rFonts w:ascii="Times New Roman" w:hAnsi="Times New Roman" w:cs="Times New Roman"/>
          <w:sz w:val="28"/>
          <w:szCs w:val="28"/>
        </w:rPr>
        <w:t>над  проблемными</w:t>
      </w:r>
      <w:proofErr w:type="gramEnd"/>
      <w:r w:rsidRPr="003411CE">
        <w:rPr>
          <w:rFonts w:ascii="Times New Roman" w:hAnsi="Times New Roman" w:cs="Times New Roman"/>
          <w:sz w:val="28"/>
          <w:szCs w:val="28"/>
        </w:rPr>
        <w:t xml:space="preserve"> вопросами, стоящими перед каждым жителем Тулуна. Практически все сферы нашей жизни – образование и патриотическое воспитание молодежи, функционирование объектов социальной сферы и работа общественного транспорта, вопросы тарифной политики и благоустройства </w:t>
      </w:r>
      <w:proofErr w:type="gramStart"/>
      <w:r w:rsidRPr="003411CE">
        <w:rPr>
          <w:rFonts w:ascii="Times New Roman" w:hAnsi="Times New Roman" w:cs="Times New Roman"/>
          <w:sz w:val="28"/>
          <w:szCs w:val="28"/>
        </w:rPr>
        <w:t>города  -</w:t>
      </w:r>
      <w:proofErr w:type="gramEnd"/>
      <w:r w:rsidRPr="003411CE">
        <w:rPr>
          <w:rFonts w:ascii="Times New Roman" w:hAnsi="Times New Roman" w:cs="Times New Roman"/>
          <w:sz w:val="28"/>
          <w:szCs w:val="28"/>
        </w:rPr>
        <w:t xml:space="preserve">  в центре внимания </w:t>
      </w:r>
      <w:r w:rsidRPr="003411CE">
        <w:rPr>
          <w:rFonts w:ascii="Times New Roman" w:hAnsi="Times New Roman" w:cs="Times New Roman"/>
          <w:sz w:val="28"/>
          <w:szCs w:val="28"/>
        </w:rPr>
        <w:lastRenderedPageBreak/>
        <w:t>Общественной палаты Тулуна. По всем этим и многим другим вопросам были сформированы предложения и инициативы, определены возможные пути решения проблем. Свою работу Общественная палата выстроила таким образом, что проблемные вопросы прорабатывались не только в ходе ежемесячных заседаний, но и путем организации и участия в различных круглых столах и совещаниях, выездных обследованиях совместно со специалистами администрации.</w:t>
      </w:r>
    </w:p>
    <w:p w:rsidR="00C33969" w:rsidRPr="003411CE" w:rsidRDefault="00C33969" w:rsidP="00510A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1CE">
        <w:rPr>
          <w:rFonts w:ascii="Times New Roman" w:hAnsi="Times New Roman" w:cs="Times New Roman"/>
          <w:sz w:val="28"/>
          <w:szCs w:val="28"/>
        </w:rPr>
        <w:t xml:space="preserve"> Подводя итоги работы Общественной палаты, с уверенностью можно заключить, что свою главную миссию общественники смогли реализовать – стать связующим звеном между органами местного самоуправления и жителями Тулуна, ставя перед властью злободневные вопросы и добиваясь их решения.  </w:t>
      </w:r>
    </w:p>
    <w:p w:rsidR="004340D9" w:rsidRPr="003411CE" w:rsidRDefault="004340D9" w:rsidP="00510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55D12" w:rsidRPr="003411CE" w:rsidRDefault="00855D12" w:rsidP="00510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11CE">
        <w:rPr>
          <w:rFonts w:ascii="Times New Roman" w:hAnsi="Times New Roman" w:cs="Times New Roman"/>
          <w:sz w:val="28"/>
          <w:szCs w:val="28"/>
        </w:rPr>
        <w:t xml:space="preserve">От всех членов Общественной палаты, хочу сказать большое спасибо администрации города в лице </w:t>
      </w:r>
      <w:proofErr w:type="spellStart"/>
      <w:r w:rsidRPr="003411CE">
        <w:rPr>
          <w:rFonts w:ascii="Times New Roman" w:hAnsi="Times New Roman" w:cs="Times New Roman"/>
          <w:sz w:val="28"/>
          <w:szCs w:val="28"/>
        </w:rPr>
        <w:t>Кариха</w:t>
      </w:r>
      <w:proofErr w:type="spellEnd"/>
      <w:r w:rsidRPr="003411CE">
        <w:rPr>
          <w:rFonts w:ascii="Times New Roman" w:hAnsi="Times New Roman" w:cs="Times New Roman"/>
          <w:sz w:val="28"/>
          <w:szCs w:val="28"/>
        </w:rPr>
        <w:t xml:space="preserve"> Юрия Владимировича, Депутатам </w:t>
      </w:r>
      <w:proofErr w:type="gramStart"/>
      <w:r w:rsidRPr="003411CE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7B3D08" w:rsidRPr="003411C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7B3D08" w:rsidRPr="003411CE">
        <w:rPr>
          <w:rFonts w:ascii="Times New Roman" w:hAnsi="Times New Roman" w:cs="Times New Roman"/>
          <w:sz w:val="28"/>
          <w:szCs w:val="28"/>
        </w:rPr>
        <w:t xml:space="preserve"> </w:t>
      </w:r>
      <w:r w:rsidRPr="003411CE">
        <w:rPr>
          <w:rFonts w:ascii="Times New Roman" w:hAnsi="Times New Roman" w:cs="Times New Roman"/>
          <w:sz w:val="28"/>
          <w:szCs w:val="28"/>
        </w:rPr>
        <w:t xml:space="preserve"> лице </w:t>
      </w:r>
      <w:proofErr w:type="spellStart"/>
      <w:r w:rsidRPr="003411CE">
        <w:rPr>
          <w:rFonts w:ascii="Times New Roman" w:hAnsi="Times New Roman" w:cs="Times New Roman"/>
          <w:sz w:val="28"/>
          <w:szCs w:val="28"/>
        </w:rPr>
        <w:t>Счастливцева</w:t>
      </w:r>
      <w:proofErr w:type="spellEnd"/>
      <w:r w:rsidRPr="003411CE">
        <w:rPr>
          <w:rFonts w:ascii="Times New Roman" w:hAnsi="Times New Roman" w:cs="Times New Roman"/>
          <w:sz w:val="28"/>
          <w:szCs w:val="28"/>
        </w:rPr>
        <w:t xml:space="preserve"> Александра Валентиновича</w:t>
      </w:r>
      <w:r w:rsidR="007B3D08" w:rsidRPr="003411CE">
        <w:rPr>
          <w:rFonts w:ascii="Times New Roman" w:hAnsi="Times New Roman" w:cs="Times New Roman"/>
          <w:sz w:val="28"/>
          <w:szCs w:val="28"/>
        </w:rPr>
        <w:t xml:space="preserve"> за ту огромную работу по улучшению жизни наших граждан, которую </w:t>
      </w:r>
      <w:r w:rsidR="000E0082" w:rsidRPr="003411CE">
        <w:rPr>
          <w:rFonts w:ascii="Times New Roman" w:hAnsi="Times New Roman" w:cs="Times New Roman"/>
          <w:sz w:val="28"/>
          <w:szCs w:val="28"/>
        </w:rPr>
        <w:t xml:space="preserve">они </w:t>
      </w:r>
      <w:r w:rsidR="007B3D08" w:rsidRPr="003411CE">
        <w:rPr>
          <w:rFonts w:ascii="Times New Roman" w:hAnsi="Times New Roman" w:cs="Times New Roman"/>
          <w:sz w:val="28"/>
          <w:szCs w:val="28"/>
        </w:rPr>
        <w:t>провели в 2017 году.</w:t>
      </w:r>
      <w:r w:rsidR="00715DDC" w:rsidRPr="003411CE">
        <w:rPr>
          <w:rFonts w:ascii="Times New Roman" w:hAnsi="Times New Roman" w:cs="Times New Roman"/>
          <w:sz w:val="28"/>
          <w:szCs w:val="28"/>
        </w:rPr>
        <w:t xml:space="preserve"> А от себя лично хочу поблагодарить всех членов ОП за активное, неравнодушное участие в жизни нашего города.</w:t>
      </w:r>
    </w:p>
    <w:sectPr w:rsidR="00855D12" w:rsidRPr="003411CE" w:rsidSect="00CE5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84EF2"/>
    <w:multiLevelType w:val="hybridMultilevel"/>
    <w:tmpl w:val="B72C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80476"/>
    <w:multiLevelType w:val="hybridMultilevel"/>
    <w:tmpl w:val="3A40F1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91348"/>
    <w:multiLevelType w:val="hybridMultilevel"/>
    <w:tmpl w:val="72C8E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54685"/>
    <w:multiLevelType w:val="hybridMultilevel"/>
    <w:tmpl w:val="1A64B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456C2"/>
    <w:multiLevelType w:val="hybridMultilevel"/>
    <w:tmpl w:val="1A64B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FB"/>
    <w:rsid w:val="00066620"/>
    <w:rsid w:val="00081875"/>
    <w:rsid w:val="00090ECE"/>
    <w:rsid w:val="00092705"/>
    <w:rsid w:val="000E0082"/>
    <w:rsid w:val="001143A1"/>
    <w:rsid w:val="00146A35"/>
    <w:rsid w:val="00230C66"/>
    <w:rsid w:val="0024024D"/>
    <w:rsid w:val="002D168E"/>
    <w:rsid w:val="002D3F25"/>
    <w:rsid w:val="002E1BB8"/>
    <w:rsid w:val="002E6F17"/>
    <w:rsid w:val="002F2E1D"/>
    <w:rsid w:val="00340913"/>
    <w:rsid w:val="003411CE"/>
    <w:rsid w:val="00355F5A"/>
    <w:rsid w:val="003814FB"/>
    <w:rsid w:val="003922DA"/>
    <w:rsid w:val="003A7CB0"/>
    <w:rsid w:val="003B578E"/>
    <w:rsid w:val="004336CC"/>
    <w:rsid w:val="004340D9"/>
    <w:rsid w:val="00472192"/>
    <w:rsid w:val="004870F5"/>
    <w:rsid w:val="004920FD"/>
    <w:rsid w:val="00510A68"/>
    <w:rsid w:val="00517EB7"/>
    <w:rsid w:val="00526A89"/>
    <w:rsid w:val="00550708"/>
    <w:rsid w:val="00577E8A"/>
    <w:rsid w:val="00585931"/>
    <w:rsid w:val="005D03A8"/>
    <w:rsid w:val="005F6D59"/>
    <w:rsid w:val="00685519"/>
    <w:rsid w:val="006D3ADA"/>
    <w:rsid w:val="006E1F40"/>
    <w:rsid w:val="006F1148"/>
    <w:rsid w:val="00715DDC"/>
    <w:rsid w:val="00725152"/>
    <w:rsid w:val="007327DB"/>
    <w:rsid w:val="007B3D08"/>
    <w:rsid w:val="007D70C0"/>
    <w:rsid w:val="007E45D7"/>
    <w:rsid w:val="008235C2"/>
    <w:rsid w:val="00824671"/>
    <w:rsid w:val="00843578"/>
    <w:rsid w:val="00855D12"/>
    <w:rsid w:val="008A044C"/>
    <w:rsid w:val="008B6DCE"/>
    <w:rsid w:val="008D4487"/>
    <w:rsid w:val="008E7292"/>
    <w:rsid w:val="008F35F8"/>
    <w:rsid w:val="00944FCF"/>
    <w:rsid w:val="009675E8"/>
    <w:rsid w:val="0098318E"/>
    <w:rsid w:val="00990313"/>
    <w:rsid w:val="009A2BC6"/>
    <w:rsid w:val="009C13D1"/>
    <w:rsid w:val="009C7A4D"/>
    <w:rsid w:val="009E0E07"/>
    <w:rsid w:val="00A3628B"/>
    <w:rsid w:val="00A67461"/>
    <w:rsid w:val="00A70AC0"/>
    <w:rsid w:val="00AB4520"/>
    <w:rsid w:val="00AE2E0C"/>
    <w:rsid w:val="00B01FD6"/>
    <w:rsid w:val="00B70BFF"/>
    <w:rsid w:val="00B75663"/>
    <w:rsid w:val="00B90300"/>
    <w:rsid w:val="00BA07C1"/>
    <w:rsid w:val="00BB2E4A"/>
    <w:rsid w:val="00BC5546"/>
    <w:rsid w:val="00C33969"/>
    <w:rsid w:val="00C76760"/>
    <w:rsid w:val="00C85BF7"/>
    <w:rsid w:val="00CC1D51"/>
    <w:rsid w:val="00CE55CC"/>
    <w:rsid w:val="00D43FE4"/>
    <w:rsid w:val="00D61A54"/>
    <w:rsid w:val="00D85C33"/>
    <w:rsid w:val="00DA2FB9"/>
    <w:rsid w:val="00DC40BA"/>
    <w:rsid w:val="00E07AAE"/>
    <w:rsid w:val="00E23D9D"/>
    <w:rsid w:val="00E416A3"/>
    <w:rsid w:val="00EB512B"/>
    <w:rsid w:val="00EE0F4C"/>
    <w:rsid w:val="00F567F5"/>
    <w:rsid w:val="00F72BB5"/>
    <w:rsid w:val="00F82453"/>
    <w:rsid w:val="00FA6F82"/>
    <w:rsid w:val="00FA79EE"/>
    <w:rsid w:val="00FB6E9E"/>
    <w:rsid w:val="00FC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66389C-D2B0-49ED-B699-ED385ABA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AC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70A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824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1F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F4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6F11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5F85E-AAA4-4542-8105-CFD2C103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2288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USER</cp:lastModifiedBy>
  <cp:revision>2</cp:revision>
  <cp:lastPrinted>2018-01-12T03:26:00Z</cp:lastPrinted>
  <dcterms:created xsi:type="dcterms:W3CDTF">2018-01-12T08:56:00Z</dcterms:created>
  <dcterms:modified xsi:type="dcterms:W3CDTF">2018-01-12T08:56:00Z</dcterms:modified>
</cp:coreProperties>
</file>