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C2" w:rsidRPr="00AC567B" w:rsidRDefault="006127AF" w:rsidP="00AC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7B">
        <w:rPr>
          <w:rFonts w:ascii="Times New Roman" w:hAnsi="Times New Roman" w:cs="Times New Roman"/>
          <w:b/>
          <w:sz w:val="28"/>
          <w:szCs w:val="28"/>
        </w:rPr>
        <w:t>Уведомление о начале работ над актуализацией схемы теплоснабжения города Тулуна на 20</w:t>
      </w:r>
      <w:r w:rsidR="00CE0C52">
        <w:rPr>
          <w:rFonts w:ascii="Times New Roman" w:hAnsi="Times New Roman" w:cs="Times New Roman"/>
          <w:b/>
          <w:sz w:val="28"/>
          <w:szCs w:val="28"/>
        </w:rPr>
        <w:t>20</w:t>
      </w:r>
      <w:r w:rsidRPr="00AC56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27AF" w:rsidRPr="00AC567B" w:rsidRDefault="006127AF" w:rsidP="00AC56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г. № 190-ФЗ «О теплоснабжении» и в соответствии с Постановлением Правительства от 22.02.2012 г. № 154 «О требованиях к схемам теплоснабжения, порядку их разработки и утверждения» Администрация </w:t>
      </w:r>
      <w:r w:rsidR="00311B45" w:rsidRPr="00AC567B">
        <w:rPr>
          <w:rFonts w:ascii="Times New Roman" w:hAnsi="Times New Roman" w:cs="Times New Roman"/>
          <w:sz w:val="28"/>
          <w:szCs w:val="28"/>
        </w:rPr>
        <w:t>муниципального образования – «город Тулун» приняла решение об актуализации схем теплоснабжения г. Тулуна на 20</w:t>
      </w:r>
      <w:r w:rsidR="00CE0C5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11B45" w:rsidRPr="00AC56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11B45" w:rsidRDefault="00311B45" w:rsidP="00AC56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Замечания и предложения по актуализации схемы теплоснабжения направлять по адресу: 665268, г. Тулун, ул. Ленина, 99, администрация города Тулуна, </w:t>
      </w:r>
      <w:proofErr w:type="spellStart"/>
      <w:r w:rsidRPr="00AC56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C567B">
        <w:rPr>
          <w:rFonts w:ascii="Times New Roman" w:hAnsi="Times New Roman" w:cs="Times New Roman"/>
          <w:sz w:val="28"/>
          <w:szCs w:val="28"/>
        </w:rPr>
        <w:t xml:space="preserve">. № 11, тел./факс 8(39530)40-235; </w:t>
      </w:r>
      <w:r w:rsidRPr="00AC56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67B">
        <w:rPr>
          <w:rFonts w:ascii="Times New Roman" w:hAnsi="Times New Roman" w:cs="Times New Roman"/>
          <w:sz w:val="28"/>
          <w:szCs w:val="28"/>
        </w:rPr>
        <w:t>-</w:t>
      </w:r>
      <w:r w:rsidRPr="00AC56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67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tulun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567B" w:rsidRPr="00AC567B" w:rsidRDefault="00AC567B" w:rsidP="00AC56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67B" w:rsidRDefault="00311B45" w:rsidP="00AC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Заместитель мэра городского округа – </w:t>
      </w:r>
    </w:p>
    <w:p w:rsidR="00AC567B" w:rsidRDefault="00311B45" w:rsidP="00AC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председатель Комитета ЖКХ </w:t>
      </w:r>
    </w:p>
    <w:p w:rsidR="00311B45" w:rsidRPr="00AC567B" w:rsidRDefault="00311B45" w:rsidP="00AC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AC56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567B">
        <w:rPr>
          <w:rFonts w:ascii="Times New Roman" w:hAnsi="Times New Roman" w:cs="Times New Roman"/>
          <w:sz w:val="28"/>
          <w:szCs w:val="28"/>
        </w:rPr>
        <w:t>А.А. Нижегородцев</w:t>
      </w:r>
    </w:p>
    <w:sectPr w:rsidR="00311B45" w:rsidRPr="00AC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AF"/>
    <w:rsid w:val="000D60C2"/>
    <w:rsid w:val="00311B45"/>
    <w:rsid w:val="006127AF"/>
    <w:rsid w:val="00AC567B"/>
    <w:rsid w:val="00C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5CB9"/>
  <w15:docId w15:val="{3454C5A6-E38C-48EB-BB5E-75480453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-tulun-m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869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Эльдорадо</cp:lastModifiedBy>
  <cp:revision>4</cp:revision>
  <dcterms:created xsi:type="dcterms:W3CDTF">2018-03-22T02:17:00Z</dcterms:created>
  <dcterms:modified xsi:type="dcterms:W3CDTF">2019-02-05T07:30:00Z</dcterms:modified>
</cp:coreProperties>
</file>