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5" w:rsidRDefault="003222ED" w:rsidP="004A582F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Проект</w:t>
      </w:r>
    </w:p>
    <w:p w:rsidR="00D11005" w:rsidRDefault="00D11005" w:rsidP="00421A24">
      <w:pPr>
        <w:tabs>
          <w:tab w:val="left" w:pos="709"/>
        </w:tabs>
        <w:jc w:val="center"/>
        <w:rPr>
          <w:b/>
        </w:rPr>
      </w:pPr>
      <w:r w:rsidRPr="00525425">
        <w:rPr>
          <w:b/>
          <w:noProof/>
          <w:lang w:eastAsia="ru-RU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63" w:rsidRPr="00230D63" w:rsidRDefault="00D11005" w:rsidP="00230D63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954DD0">
        <w:rPr>
          <w:b/>
        </w:rPr>
        <w:t xml:space="preserve"> </w:t>
      </w:r>
      <w:r w:rsidR="003222ED">
        <w:rPr>
          <w:rFonts w:ascii="Arial" w:hAnsi="Arial" w:cs="Arial"/>
          <w:b/>
          <w:sz w:val="32"/>
          <w:szCs w:val="32"/>
        </w:rPr>
        <w:t>___ _________ 2022г.  №______</w:t>
      </w:r>
      <w:r>
        <w:rPr>
          <w:rFonts w:ascii="Arial" w:hAnsi="Arial" w:cs="Arial"/>
          <w:b/>
          <w:sz w:val="32"/>
          <w:szCs w:val="32"/>
        </w:rPr>
        <w:t>_</w:t>
      </w:r>
    </w:p>
    <w:p w:rsidR="00D11005" w:rsidRPr="00230D63" w:rsidRDefault="00D11005" w:rsidP="00230D63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230D63">
        <w:rPr>
          <w:rFonts w:ascii="Arial" w:hAnsi="Arial" w:cs="Arial"/>
          <w:b/>
          <w:sz w:val="30"/>
          <w:szCs w:val="30"/>
        </w:rPr>
        <w:t>РОССИЙСКАЯ ФЕДЕРАЦИЯ</w:t>
      </w:r>
      <w:r w:rsidRPr="00230D63">
        <w:rPr>
          <w:rFonts w:ascii="Arial" w:hAnsi="Arial" w:cs="Arial"/>
          <w:b/>
          <w:sz w:val="30"/>
          <w:szCs w:val="30"/>
        </w:rPr>
        <w:br/>
        <w:t>ИРКУТСКАЯ ОБЛАСТЬ</w:t>
      </w:r>
    </w:p>
    <w:p w:rsidR="00D11005" w:rsidRPr="00230D63" w:rsidRDefault="00D11005" w:rsidP="00D11005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230D63">
        <w:rPr>
          <w:rFonts w:ascii="Arial" w:hAnsi="Arial" w:cs="Arial"/>
          <w:b/>
          <w:sz w:val="30"/>
          <w:szCs w:val="30"/>
        </w:rPr>
        <w:t>МУНИЦИПАЛЬНОЕ ОБРАЗОВАНИЕ – «ГОРОД ТУЛУН»</w:t>
      </w:r>
    </w:p>
    <w:p w:rsidR="00D11005" w:rsidRPr="00230D63" w:rsidRDefault="00D11005" w:rsidP="00D11005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230D63">
        <w:rPr>
          <w:rFonts w:ascii="Arial" w:hAnsi="Arial" w:cs="Arial"/>
          <w:b/>
          <w:sz w:val="30"/>
          <w:szCs w:val="30"/>
        </w:rPr>
        <w:t>АДМИНИСТРАЦИЯ ГОРОДСКОГО ОКРУГА</w:t>
      </w:r>
    </w:p>
    <w:p w:rsidR="00D11005" w:rsidRPr="00230D63" w:rsidRDefault="00D11005" w:rsidP="00D11005">
      <w:pPr>
        <w:jc w:val="center"/>
        <w:rPr>
          <w:rFonts w:ascii="Arial" w:hAnsi="Arial" w:cs="Arial"/>
          <w:b/>
          <w:sz w:val="30"/>
          <w:szCs w:val="30"/>
        </w:rPr>
      </w:pPr>
      <w:r w:rsidRPr="00230D63">
        <w:rPr>
          <w:rFonts w:ascii="Arial" w:hAnsi="Arial" w:cs="Arial"/>
          <w:b/>
          <w:sz w:val="30"/>
          <w:szCs w:val="30"/>
        </w:rPr>
        <w:t>ПОСТАНОВЛЕНИЕ</w:t>
      </w:r>
    </w:p>
    <w:p w:rsidR="00F25E04" w:rsidRPr="00230D63" w:rsidRDefault="004A582F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0D63">
        <w:rPr>
          <w:rFonts w:ascii="Arial" w:hAnsi="Arial" w:cs="Arial"/>
          <w:b/>
          <w:sz w:val="30"/>
          <w:szCs w:val="30"/>
        </w:rPr>
        <w:t>ОБ УТВЕРЖДЕНИИ ПРОГРАММЫ ПРОФИЛАКТИКИ РИСКОВ ПРИЧИНЕНИЯ ВРЕДА, ОХРАНЯЕМЫМ ЗАКОНОМ ЦЕННОСТЯМ НА АВТОМОБИЛЬНОМ ТРАНСПОРТЕ И В ДОРОЖНОМ ХОЗЯЙСТВЕ НА ТЕРРИТОРИИ МУНИЦИПАЛЬНОГО ОБР</w:t>
      </w:r>
      <w:r w:rsidR="003222ED">
        <w:rPr>
          <w:rFonts w:ascii="Arial" w:hAnsi="Arial" w:cs="Arial"/>
          <w:b/>
          <w:sz w:val="30"/>
          <w:szCs w:val="30"/>
        </w:rPr>
        <w:t>АЗОВАНИЯ – «ГОРОД ТУЛУН» НА 2023</w:t>
      </w:r>
      <w:r w:rsidRPr="00230D63">
        <w:rPr>
          <w:rFonts w:ascii="Arial" w:hAnsi="Arial" w:cs="Arial"/>
          <w:b/>
          <w:sz w:val="30"/>
          <w:szCs w:val="30"/>
        </w:rPr>
        <w:t xml:space="preserve"> ГОД</w:t>
      </w:r>
    </w:p>
    <w:p w:rsidR="0078657A" w:rsidRPr="00D11005" w:rsidRDefault="00786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582F" w:rsidRPr="00230D63" w:rsidRDefault="00094E41" w:rsidP="00230D63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</w:t>
      </w:r>
      <w:r w:rsidR="00960E24">
        <w:rPr>
          <w:sz w:val="24"/>
          <w:szCs w:val="24"/>
        </w:rPr>
        <w:t xml:space="preserve">         </w:t>
      </w:r>
      <w:r w:rsidRPr="00D11005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hyperlink r:id="rId9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</w:t>
      </w:r>
      <w:r w:rsidR="00960E24">
        <w:rPr>
          <w:sz w:val="24"/>
          <w:szCs w:val="24"/>
        </w:rPr>
        <w:t xml:space="preserve">                           </w:t>
      </w:r>
      <w:r w:rsidRPr="00D11005">
        <w:rPr>
          <w:sz w:val="24"/>
          <w:szCs w:val="24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960E24">
        <w:rPr>
          <w:sz w:val="24"/>
          <w:szCs w:val="24"/>
        </w:rPr>
        <w:t xml:space="preserve">       </w:t>
      </w:r>
      <w:r w:rsidRPr="00D11005">
        <w:rPr>
          <w:sz w:val="24"/>
          <w:szCs w:val="24"/>
        </w:rPr>
        <w:t xml:space="preserve">причинения вреда (ущерба) охраняемым законом ценностям», на основании </w:t>
      </w:r>
      <w:r w:rsidR="00960E24">
        <w:rPr>
          <w:sz w:val="24"/>
          <w:szCs w:val="24"/>
        </w:rPr>
        <w:t xml:space="preserve">           </w:t>
      </w:r>
      <w:r w:rsidR="004A582F">
        <w:rPr>
          <w:sz w:val="24"/>
          <w:szCs w:val="24"/>
        </w:rPr>
        <w:t xml:space="preserve">ст.ст. 28, 42 </w:t>
      </w:r>
      <w:r w:rsidRPr="00D11005">
        <w:rPr>
          <w:sz w:val="24"/>
          <w:szCs w:val="24"/>
        </w:rPr>
        <w:t>Устава муниципального образования</w:t>
      </w:r>
      <w:r w:rsidR="004A582F"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Тулун», администрация городского округа</w:t>
      </w:r>
      <w:proofErr w:type="gramEnd"/>
    </w:p>
    <w:p w:rsidR="00094E41" w:rsidRPr="004A582F" w:rsidRDefault="004A582F" w:rsidP="00F25E04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78657A" w:rsidRPr="00D11005" w:rsidRDefault="0078657A">
      <w:pPr>
        <w:pStyle w:val="ConsPlusNormal"/>
        <w:ind w:firstLine="708"/>
        <w:jc w:val="both"/>
        <w:rPr>
          <w:sz w:val="24"/>
          <w:szCs w:val="24"/>
        </w:rPr>
      </w:pPr>
    </w:p>
    <w:p w:rsidR="0078657A" w:rsidRPr="00D11005" w:rsidRDefault="0011155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9627A" w:rsidRPr="00D11005">
        <w:rPr>
          <w:sz w:val="24"/>
          <w:szCs w:val="24"/>
        </w:rPr>
        <w:t xml:space="preserve"> Программу </w:t>
      </w:r>
      <w:r w:rsidR="00A54C84" w:rsidRPr="00D11005">
        <w:rPr>
          <w:sz w:val="24"/>
          <w:szCs w:val="24"/>
        </w:rPr>
        <w:t>профилактики рисков причинения вреда</w:t>
      </w:r>
      <w:r>
        <w:rPr>
          <w:sz w:val="24"/>
          <w:szCs w:val="24"/>
        </w:rPr>
        <w:t xml:space="preserve"> (ущерба)</w:t>
      </w:r>
      <w:r w:rsidR="00A54C84" w:rsidRPr="00D11005">
        <w:rPr>
          <w:sz w:val="24"/>
          <w:szCs w:val="24"/>
        </w:rPr>
        <w:t>, охраняемым законом ценностям на автомобильном транспорте и в дорожном хозяйстве на территории муниципального образования</w:t>
      </w:r>
      <w:r w:rsidR="004A582F">
        <w:rPr>
          <w:sz w:val="24"/>
          <w:szCs w:val="24"/>
        </w:rPr>
        <w:t xml:space="preserve"> –</w:t>
      </w:r>
      <w:r w:rsidR="00A54C84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</w:t>
      </w:r>
      <w:r w:rsidR="00A54C84" w:rsidRPr="00D11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3222ED">
        <w:rPr>
          <w:sz w:val="24"/>
          <w:szCs w:val="24"/>
        </w:rPr>
        <w:t>на 2023</w:t>
      </w:r>
      <w:r w:rsidR="00A54C84" w:rsidRPr="00D1100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>1)</w:t>
      </w:r>
      <w:r w:rsidR="00A9627A" w:rsidRPr="00D11005">
        <w:rPr>
          <w:sz w:val="24"/>
          <w:szCs w:val="24"/>
        </w:rPr>
        <w:t>.</w:t>
      </w:r>
    </w:p>
    <w:p w:rsidR="0078657A" w:rsidRDefault="00A9627A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2. </w:t>
      </w:r>
      <w:r w:rsidR="004A582F">
        <w:rPr>
          <w:sz w:val="24"/>
          <w:szCs w:val="24"/>
        </w:rPr>
        <w:t>Комитету по строительству и городскому хозяйству</w:t>
      </w:r>
      <w:r w:rsidR="00CD4C9D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 xml:space="preserve">администрации </w:t>
      </w:r>
      <w:r w:rsidR="0011155D">
        <w:rPr>
          <w:sz w:val="24"/>
          <w:szCs w:val="24"/>
        </w:rPr>
        <w:t xml:space="preserve">     </w:t>
      </w:r>
      <w:r w:rsidR="004A582F">
        <w:rPr>
          <w:sz w:val="24"/>
          <w:szCs w:val="24"/>
        </w:rPr>
        <w:t>городского  округа</w:t>
      </w:r>
      <w:r w:rsidRPr="00D11005">
        <w:rPr>
          <w:sz w:val="24"/>
          <w:szCs w:val="24"/>
        </w:rPr>
        <w:t xml:space="preserve"> обеспечить в пределах своей компетенции выполнение </w:t>
      </w:r>
      <w:r w:rsidR="0011155D">
        <w:rPr>
          <w:sz w:val="24"/>
          <w:szCs w:val="24"/>
        </w:rPr>
        <w:t xml:space="preserve">   Программы профилактики рисков причинения вреда (ущерба)</w:t>
      </w:r>
      <w:r w:rsidR="00421A24">
        <w:rPr>
          <w:sz w:val="24"/>
          <w:szCs w:val="24"/>
        </w:rPr>
        <w:t xml:space="preserve"> охраняемым законом ценностям на автомобильном транспорте и в дорожном хозяйстве на территории </w:t>
      </w:r>
      <w:r w:rsidR="00421A24" w:rsidRPr="00D11005">
        <w:rPr>
          <w:sz w:val="24"/>
          <w:szCs w:val="24"/>
        </w:rPr>
        <w:t>муниципального образования</w:t>
      </w:r>
      <w:r w:rsidR="00421A24">
        <w:rPr>
          <w:sz w:val="24"/>
          <w:szCs w:val="24"/>
        </w:rPr>
        <w:t xml:space="preserve"> –</w:t>
      </w:r>
      <w:r w:rsidR="00421A24" w:rsidRPr="00D11005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>«город Тулун»</w:t>
      </w:r>
      <w:r w:rsidR="00421A24" w:rsidRPr="00D11005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 xml:space="preserve"> </w:t>
      </w:r>
      <w:r w:rsidR="003222ED">
        <w:rPr>
          <w:sz w:val="24"/>
          <w:szCs w:val="24"/>
        </w:rPr>
        <w:t>на 2023</w:t>
      </w:r>
      <w:r w:rsidR="00421A24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>.</w:t>
      </w:r>
    </w:p>
    <w:p w:rsidR="002F5891" w:rsidRPr="00D11005" w:rsidRDefault="002F589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891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>Опубликовать н</w:t>
      </w:r>
      <w:r>
        <w:rPr>
          <w:sz w:val="24"/>
          <w:szCs w:val="24"/>
        </w:rPr>
        <w:t>астоящее п</w:t>
      </w:r>
      <w:r w:rsidR="00421A24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 в газете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вестник» и </w:t>
      </w:r>
      <w:r w:rsidR="00421A24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 официальном сайте администрации городского округа.</w:t>
      </w:r>
    </w:p>
    <w:p w:rsidR="002F5891" w:rsidRDefault="002F5891" w:rsidP="002F5891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A9627A"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 по строительству и городскому  хозяйству администрации 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Нижегородцева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3222ED" w:rsidRDefault="003222ED" w:rsidP="002F5891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230D63" w:rsidRPr="003222ED" w:rsidRDefault="007B624E" w:rsidP="003222ED">
      <w:pPr>
        <w:pStyle w:val="ad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 xml:space="preserve">Мэр </w:t>
      </w:r>
      <w:r w:rsidRPr="003222ED">
        <w:rPr>
          <w:rFonts w:ascii="Arial" w:hAnsi="Arial" w:cs="Arial"/>
          <w:sz w:val="24"/>
          <w:szCs w:val="24"/>
        </w:rPr>
        <w:t>город</w:t>
      </w:r>
      <w:r w:rsidR="003222ED">
        <w:rPr>
          <w:rFonts w:ascii="Arial" w:hAnsi="Arial" w:cs="Arial"/>
          <w:sz w:val="24"/>
          <w:szCs w:val="24"/>
        </w:rPr>
        <w:t>а Тулуна</w:t>
      </w:r>
      <w:r w:rsidRPr="003222ED">
        <w:rPr>
          <w:rFonts w:ascii="Arial" w:hAnsi="Arial" w:cs="Arial"/>
          <w:sz w:val="24"/>
          <w:szCs w:val="24"/>
        </w:rPr>
        <w:t xml:space="preserve">                     </w:t>
      </w:r>
      <w:r w:rsidR="003222E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30D63" w:rsidRPr="003222ED">
        <w:rPr>
          <w:rFonts w:ascii="Arial" w:hAnsi="Arial" w:cs="Arial"/>
          <w:sz w:val="24"/>
          <w:szCs w:val="24"/>
        </w:rPr>
        <w:t xml:space="preserve">Ю.В. </w:t>
      </w:r>
      <w:proofErr w:type="gramStart"/>
      <w:r w:rsidR="00230D63" w:rsidRPr="003222ED">
        <w:rPr>
          <w:rFonts w:ascii="Arial" w:hAnsi="Arial" w:cs="Arial"/>
          <w:sz w:val="24"/>
          <w:szCs w:val="24"/>
        </w:rPr>
        <w:t>Карих</w:t>
      </w:r>
      <w:proofErr w:type="gramEnd"/>
      <w:r w:rsidRPr="003222ED">
        <w:rPr>
          <w:rFonts w:ascii="Arial" w:hAnsi="Arial" w:cs="Arial"/>
          <w:sz w:val="24"/>
          <w:szCs w:val="24"/>
        </w:rPr>
        <w:t xml:space="preserve">                                  </w:t>
      </w:r>
      <w:r w:rsidR="00230D63" w:rsidRPr="003222ED">
        <w:rPr>
          <w:rFonts w:ascii="Arial" w:hAnsi="Arial" w:cs="Arial"/>
          <w:sz w:val="24"/>
          <w:szCs w:val="24"/>
        </w:rPr>
        <w:t xml:space="preserve">                            </w:t>
      </w:r>
    </w:p>
    <w:p w:rsidR="00230D63" w:rsidRDefault="00230D63" w:rsidP="00421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21A24" w:rsidRDefault="00230D63" w:rsidP="00421A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21A24">
        <w:rPr>
          <w:rFonts w:ascii="Courier New" w:hAnsi="Courier New" w:cs="Courier New"/>
          <w:sz w:val="24"/>
          <w:szCs w:val="24"/>
        </w:rPr>
        <w:t xml:space="preserve">Приложению </w:t>
      </w:r>
      <w:r w:rsidR="007B624E" w:rsidRPr="009D6262">
        <w:rPr>
          <w:rFonts w:ascii="Courier New" w:hAnsi="Courier New" w:cs="Courier New"/>
          <w:sz w:val="24"/>
          <w:szCs w:val="24"/>
        </w:rPr>
        <w:t>№1</w:t>
      </w:r>
      <w:r w:rsidR="00421A24">
        <w:rPr>
          <w:rFonts w:ascii="Courier New" w:hAnsi="Courier New" w:cs="Courier New"/>
          <w:sz w:val="24"/>
          <w:szCs w:val="24"/>
        </w:rPr>
        <w:t>к постановлению</w:t>
      </w:r>
      <w:r w:rsidR="007B624E" w:rsidRPr="009D6262">
        <w:rPr>
          <w:rFonts w:ascii="Courier New" w:hAnsi="Courier New" w:cs="Courier New"/>
          <w:sz w:val="24"/>
          <w:szCs w:val="24"/>
        </w:rPr>
        <w:t xml:space="preserve"> </w:t>
      </w:r>
    </w:p>
    <w:p w:rsidR="00CD4C9D" w:rsidRPr="009D6262" w:rsidRDefault="00421A24" w:rsidP="007B624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5A6AB5">
        <w:rPr>
          <w:rFonts w:ascii="Courier New" w:hAnsi="Courier New" w:cs="Courier New"/>
          <w:sz w:val="24"/>
          <w:szCs w:val="24"/>
        </w:rPr>
        <w:t xml:space="preserve"> а</w:t>
      </w:r>
      <w:r w:rsidR="00CD4C9D" w:rsidRPr="009D6262">
        <w:rPr>
          <w:rFonts w:ascii="Courier New" w:hAnsi="Courier New" w:cs="Courier New"/>
          <w:sz w:val="24"/>
          <w:szCs w:val="24"/>
        </w:rPr>
        <w:t>дминистрации</w:t>
      </w:r>
      <w:r w:rsidR="005A6AB5">
        <w:rPr>
          <w:rFonts w:ascii="Courier New" w:hAnsi="Courier New" w:cs="Courier New"/>
          <w:sz w:val="24"/>
          <w:szCs w:val="24"/>
        </w:rPr>
        <w:t xml:space="preserve"> </w:t>
      </w:r>
      <w:r w:rsidR="007B624E" w:rsidRPr="009D6262">
        <w:rPr>
          <w:rFonts w:ascii="Courier New" w:hAnsi="Courier New" w:cs="Courier New"/>
          <w:sz w:val="24"/>
          <w:szCs w:val="24"/>
        </w:rPr>
        <w:t>городского округа</w:t>
      </w:r>
    </w:p>
    <w:p w:rsidR="00CD4C9D" w:rsidRPr="009D6262" w:rsidRDefault="00230D63" w:rsidP="00230D6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</w:t>
      </w:r>
      <w:r w:rsidR="003222ED">
        <w:rPr>
          <w:rFonts w:ascii="Courier New" w:hAnsi="Courier New" w:cs="Courier New"/>
          <w:sz w:val="24"/>
          <w:szCs w:val="24"/>
        </w:rPr>
        <w:t>от ________2022</w:t>
      </w:r>
      <w:r w:rsidR="005A6AB5">
        <w:rPr>
          <w:rFonts w:ascii="Courier New" w:hAnsi="Courier New" w:cs="Courier New"/>
          <w:sz w:val="24"/>
          <w:szCs w:val="24"/>
        </w:rPr>
        <w:t>г</w:t>
      </w:r>
      <w:r w:rsidR="00CD4C9D" w:rsidRPr="009D6262">
        <w:rPr>
          <w:rFonts w:ascii="Courier New" w:hAnsi="Courier New" w:cs="Courier New"/>
          <w:sz w:val="24"/>
          <w:szCs w:val="24"/>
        </w:rPr>
        <w:t xml:space="preserve"> № _______</w:t>
      </w:r>
    </w:p>
    <w:p w:rsidR="00CD4C9D" w:rsidRPr="009D6262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D4C9D" w:rsidRPr="00D11005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B3318A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>Программа</w:t>
      </w:r>
    </w:p>
    <w:p w:rsidR="00421A24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 xml:space="preserve">профилактики рисков причинения вреда (ущерба) </w:t>
      </w:r>
    </w:p>
    <w:p w:rsidR="00421A24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 xml:space="preserve">охраняемым законом ценностям по </w:t>
      </w:r>
      <w:proofErr w:type="gramStart"/>
      <w:r w:rsidRPr="00230D63">
        <w:rPr>
          <w:rFonts w:ascii="Arial" w:hAnsi="Arial" w:cs="Arial"/>
          <w:b w:val="0"/>
          <w:sz w:val="28"/>
          <w:szCs w:val="28"/>
        </w:rPr>
        <w:t>муниципальному</w:t>
      </w:r>
      <w:proofErr w:type="gramEnd"/>
      <w:r w:rsidRPr="00230D63">
        <w:rPr>
          <w:rFonts w:ascii="Arial" w:hAnsi="Arial" w:cs="Arial"/>
          <w:b w:val="0"/>
          <w:sz w:val="28"/>
          <w:szCs w:val="28"/>
        </w:rPr>
        <w:t xml:space="preserve"> </w:t>
      </w:r>
    </w:p>
    <w:p w:rsidR="00421A24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 xml:space="preserve">контролю на автомобильном транспорте и </w:t>
      </w:r>
      <w:proofErr w:type="gramStart"/>
      <w:r w:rsidRPr="00230D63">
        <w:rPr>
          <w:rFonts w:ascii="Arial" w:hAnsi="Arial" w:cs="Arial"/>
          <w:b w:val="0"/>
          <w:sz w:val="28"/>
          <w:szCs w:val="28"/>
        </w:rPr>
        <w:t>в</w:t>
      </w:r>
      <w:proofErr w:type="gramEnd"/>
      <w:r w:rsidRPr="00230D63">
        <w:rPr>
          <w:rFonts w:ascii="Arial" w:hAnsi="Arial" w:cs="Arial"/>
          <w:b w:val="0"/>
          <w:sz w:val="28"/>
          <w:szCs w:val="28"/>
        </w:rPr>
        <w:t xml:space="preserve"> дорожном </w:t>
      </w: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proofErr w:type="gramStart"/>
      <w:r w:rsidRPr="00230D63">
        <w:rPr>
          <w:rFonts w:ascii="Arial" w:hAnsi="Arial" w:cs="Arial"/>
          <w:b w:val="0"/>
          <w:sz w:val="28"/>
          <w:szCs w:val="28"/>
        </w:rPr>
        <w:t>хозяйстве</w:t>
      </w:r>
      <w:proofErr w:type="gramEnd"/>
      <w:r w:rsidR="00421A24" w:rsidRPr="00230D63">
        <w:rPr>
          <w:rFonts w:ascii="Arial" w:hAnsi="Arial" w:cs="Arial"/>
          <w:b w:val="0"/>
          <w:sz w:val="28"/>
          <w:szCs w:val="28"/>
        </w:rPr>
        <w:t xml:space="preserve"> на территории города Тулуна на </w:t>
      </w:r>
      <w:r w:rsidR="003222ED">
        <w:rPr>
          <w:rFonts w:ascii="Arial" w:hAnsi="Arial" w:cs="Arial"/>
          <w:b w:val="0"/>
          <w:sz w:val="28"/>
          <w:szCs w:val="28"/>
        </w:rPr>
        <w:t>2023</w:t>
      </w:r>
      <w:r w:rsidRPr="00230D63">
        <w:rPr>
          <w:rFonts w:ascii="Arial" w:hAnsi="Arial" w:cs="Arial"/>
          <w:b w:val="0"/>
          <w:sz w:val="28"/>
          <w:szCs w:val="28"/>
        </w:rPr>
        <w:t xml:space="preserve"> год</w:t>
      </w: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B3318A" w:rsidRPr="005A6AB5" w:rsidRDefault="00B3318A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30"/>
          <w:szCs w:val="30"/>
        </w:rPr>
        <w:t xml:space="preserve"> </w:t>
      </w:r>
      <w:r w:rsidR="005A6AB5" w:rsidRPr="005A6AB5">
        <w:rPr>
          <w:rFonts w:ascii="Arial" w:hAnsi="Arial" w:cs="Arial"/>
          <w:b w:val="0"/>
          <w:sz w:val="24"/>
          <w:szCs w:val="24"/>
        </w:rPr>
        <w:t xml:space="preserve">Раздел </w:t>
      </w:r>
      <w:r w:rsidR="005A6AB5" w:rsidRPr="005A6AB5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A6AB5">
        <w:rPr>
          <w:rFonts w:ascii="Arial" w:hAnsi="Arial" w:cs="Arial"/>
          <w:b w:val="0"/>
          <w:sz w:val="24"/>
          <w:szCs w:val="24"/>
        </w:rPr>
        <w:t xml:space="preserve">. Общие положения </w:t>
      </w:r>
    </w:p>
    <w:p w:rsidR="00B3318A" w:rsidRDefault="00B3318A" w:rsidP="00B3318A">
      <w:pPr>
        <w:pStyle w:val="ConsPlusTitle"/>
        <w:jc w:val="center"/>
        <w:rPr>
          <w:b w:val="0"/>
        </w:rPr>
      </w:pPr>
    </w:p>
    <w:p w:rsidR="00B3318A" w:rsidRPr="00230D63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30D63">
        <w:rPr>
          <w:rFonts w:ascii="Arial" w:hAnsi="Arial" w:cs="Arial"/>
          <w:b w:val="0"/>
          <w:sz w:val="24"/>
          <w:szCs w:val="24"/>
        </w:rPr>
        <w:t xml:space="preserve">        1.1. </w:t>
      </w:r>
      <w:proofErr w:type="gramStart"/>
      <w:r w:rsidRPr="00230D63">
        <w:rPr>
          <w:rFonts w:ascii="Arial" w:hAnsi="Arial" w:cs="Arial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</w:t>
      </w:r>
      <w:r w:rsidR="003222ED">
        <w:rPr>
          <w:rFonts w:ascii="Arial" w:hAnsi="Arial" w:cs="Arial"/>
          <w:b w:val="0"/>
          <w:sz w:val="24"/>
          <w:szCs w:val="24"/>
        </w:rPr>
        <w:t>территории города Тулуна на 2023</w:t>
      </w:r>
      <w:r w:rsidRPr="00230D63">
        <w:rPr>
          <w:rFonts w:ascii="Arial" w:hAnsi="Arial" w:cs="Arial"/>
          <w:b w:val="0"/>
          <w:sz w:val="24"/>
          <w:szCs w:val="24"/>
        </w:rPr>
        <w:t xml:space="preserve"> год (далее – программа) устанавливает порядок проведения администрацией города Тулуна (далее - исполнительный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230D63">
        <w:rPr>
          <w:rFonts w:ascii="Arial" w:hAnsi="Arial" w:cs="Arial"/>
          <w:b w:val="0"/>
          <w:sz w:val="24"/>
          <w:szCs w:val="24"/>
        </w:rPr>
        <w:t xml:space="preserve"> на автомобильном транспорте и в дорожном хозяйстве на территории города Тулуна (далее – муниципальный контроль). </w:t>
      </w:r>
    </w:p>
    <w:p w:rsidR="00B3318A" w:rsidRPr="00230D63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30D63">
        <w:rPr>
          <w:rFonts w:ascii="Arial" w:hAnsi="Arial" w:cs="Arial"/>
          <w:b w:val="0"/>
          <w:sz w:val="24"/>
          <w:szCs w:val="24"/>
        </w:rPr>
        <w:t xml:space="preserve">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3318A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5A6AB5">
        <w:rPr>
          <w:rFonts w:ascii="Arial" w:hAnsi="Arial" w:cs="Arial"/>
          <w:b w:val="0"/>
          <w:sz w:val="24"/>
          <w:szCs w:val="24"/>
          <w:lang w:val="en-US"/>
        </w:rPr>
        <w:t>II</w:t>
      </w:r>
      <w:r w:rsidR="00B3318A" w:rsidRPr="005A6AB5">
        <w:rPr>
          <w:rFonts w:ascii="Arial" w:hAnsi="Arial" w:cs="Arial"/>
          <w:b w:val="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B3318A" w:rsidRPr="005A6AB5" w:rsidRDefault="00B3318A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профилактики рисков причинения вреда </w:t>
      </w:r>
    </w:p>
    <w:p w:rsidR="00B3318A" w:rsidRP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B3318A">
        <w:rPr>
          <w:rFonts w:ascii="Arial" w:hAnsi="Arial" w:cs="Arial"/>
          <w:b w:val="0"/>
          <w:sz w:val="24"/>
          <w:szCs w:val="24"/>
        </w:rPr>
        <w:t xml:space="preserve">2.1.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В соответствии с Положением о муниципальном контроле на автомобильном транспорте и в дорожном хозяйств</w:t>
      </w:r>
      <w:r>
        <w:rPr>
          <w:rFonts w:ascii="Arial" w:hAnsi="Arial" w:cs="Arial"/>
          <w:b w:val="0"/>
          <w:sz w:val="24"/>
          <w:szCs w:val="24"/>
        </w:rPr>
        <w:t>е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>, ут</w:t>
      </w:r>
      <w:r>
        <w:rPr>
          <w:rFonts w:ascii="Arial" w:hAnsi="Arial" w:cs="Arial"/>
          <w:b w:val="0"/>
          <w:sz w:val="24"/>
          <w:szCs w:val="24"/>
        </w:rPr>
        <w:t>верждаемым Думой городского округа</w:t>
      </w:r>
      <w:r w:rsidRPr="00B3318A">
        <w:rPr>
          <w:rFonts w:ascii="Arial" w:hAnsi="Arial" w:cs="Arial"/>
          <w:b w:val="0"/>
          <w:sz w:val="24"/>
          <w:szCs w:val="24"/>
        </w:rPr>
        <w:t>, муниципальный контроль осуществляется в форме проведения внеплановых проверок соблюдения требований предоставляемых ус</w:t>
      </w:r>
      <w:r>
        <w:rPr>
          <w:rFonts w:ascii="Arial" w:hAnsi="Arial" w:cs="Arial"/>
          <w:b w:val="0"/>
          <w:sz w:val="24"/>
          <w:szCs w:val="24"/>
        </w:rPr>
        <w:t>луг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обязательные требования), информирования и консультирования физических и юридических лиц, проживающих и (или) осуществляющих деятельност</w:t>
      </w:r>
      <w:r>
        <w:rPr>
          <w:rFonts w:ascii="Arial" w:hAnsi="Arial" w:cs="Arial"/>
          <w:b w:val="0"/>
          <w:sz w:val="24"/>
          <w:szCs w:val="24"/>
        </w:rPr>
        <w:t>ь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контролируемые лица</w:t>
      </w:r>
      <w:proofErr w:type="gramEnd"/>
      <w:r w:rsidRPr="00B3318A">
        <w:rPr>
          <w:rFonts w:ascii="Arial" w:hAnsi="Arial" w:cs="Arial"/>
          <w:b w:val="0"/>
          <w:sz w:val="24"/>
          <w:szCs w:val="24"/>
        </w:rPr>
        <w:t xml:space="preserve">).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Руководствуясь постановлением Правительства Р</w:t>
      </w:r>
      <w:r w:rsidR="00C048EF">
        <w:rPr>
          <w:rFonts w:ascii="Arial" w:hAnsi="Arial" w:cs="Arial"/>
          <w:b w:val="0"/>
          <w:sz w:val="24"/>
          <w:szCs w:val="24"/>
        </w:rPr>
        <w:t>оссийской Федерации от 30.11.2020</w:t>
      </w:r>
      <w:r w:rsidRPr="00B3318A">
        <w:rPr>
          <w:rFonts w:ascii="Arial" w:hAnsi="Arial" w:cs="Arial"/>
          <w:b w:val="0"/>
          <w:sz w:val="24"/>
          <w:szCs w:val="24"/>
        </w:rPr>
        <w:t xml:space="preserve"> № 1969 в 2021 году плановые проверки контролируемых лиц по муниципальному контролю не проводились</w:t>
      </w:r>
      <w:proofErr w:type="gramEnd"/>
      <w:r w:rsidRPr="00B3318A">
        <w:rPr>
          <w:rFonts w:ascii="Arial" w:hAnsi="Arial" w:cs="Arial"/>
          <w:b w:val="0"/>
          <w:sz w:val="24"/>
          <w:szCs w:val="24"/>
        </w:rPr>
        <w:t>. На сайте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Pr="00B3318A">
        <w:rPr>
          <w:rFonts w:ascii="Arial" w:hAnsi="Arial" w:cs="Arial"/>
          <w:b w:val="0"/>
          <w:sz w:val="24"/>
          <w:szCs w:val="24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C048EF" w:rsidRDefault="00C048EF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403504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B3318A">
        <w:rPr>
          <w:rFonts w:ascii="Arial" w:hAnsi="Arial" w:cs="Arial"/>
          <w:b w:val="0"/>
          <w:sz w:val="24"/>
          <w:szCs w:val="24"/>
        </w:rP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являются: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непонимание исполнения требований;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отсутствие информирования о требованиях;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C048EF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B3318A">
        <w:rPr>
          <w:rFonts w:ascii="Arial" w:hAnsi="Arial" w:cs="Arial"/>
          <w:b w:val="0"/>
          <w:sz w:val="24"/>
          <w:szCs w:val="24"/>
        </w:rPr>
        <w:t>Решением данных проблем является активное п</w:t>
      </w:r>
      <w:r>
        <w:rPr>
          <w:rFonts w:ascii="Arial" w:hAnsi="Arial" w:cs="Arial"/>
          <w:b w:val="0"/>
          <w:sz w:val="24"/>
          <w:szCs w:val="24"/>
        </w:rPr>
        <w:t>роведение должностными лицами исполнительного</w:t>
      </w:r>
      <w:r w:rsidR="00B3318A" w:rsidRPr="00B3318A">
        <w:rPr>
          <w:rFonts w:ascii="Arial" w:hAnsi="Arial" w:cs="Arial"/>
          <w:b w:val="0"/>
          <w:sz w:val="24"/>
          <w:szCs w:val="24"/>
        </w:rPr>
        <w:t xml:space="preserve"> органа профилактических мероприятий по вопросам соблюдения обязательных требований и разъяснений по вопросам, связанным с </w:t>
      </w:r>
      <w:r w:rsidR="00B3318A" w:rsidRPr="00B3318A">
        <w:rPr>
          <w:rFonts w:ascii="Arial" w:hAnsi="Arial" w:cs="Arial"/>
          <w:b w:val="0"/>
          <w:sz w:val="24"/>
          <w:szCs w:val="24"/>
        </w:rPr>
        <w:lastRenderedPageBreak/>
        <w:t xml:space="preserve">организацией и осуществлением муниципального контроля.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3222ED">
        <w:rPr>
          <w:rFonts w:ascii="Arial" w:hAnsi="Arial" w:cs="Arial"/>
          <w:b w:val="0"/>
          <w:sz w:val="24"/>
          <w:szCs w:val="24"/>
        </w:rPr>
        <w:t>2.2. В 2023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постоянное совершенствование и развитие тематического раздела на официальном сайт</w:t>
      </w:r>
      <w:r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в информационнотелекоммуникационной сети «Интернет» (далее - официальный интернетсайт):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2.3. </w:t>
      </w:r>
      <w:r w:rsidR="003222ED">
        <w:rPr>
          <w:rFonts w:ascii="Arial" w:hAnsi="Arial" w:cs="Arial"/>
          <w:b w:val="0"/>
          <w:sz w:val="24"/>
          <w:szCs w:val="24"/>
        </w:rPr>
        <w:t>С учетом запланированных на 2023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».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III</w:t>
      </w:r>
      <w:r w:rsidR="00B3318A" w:rsidRPr="005A6AB5">
        <w:rPr>
          <w:rFonts w:ascii="Arial" w:hAnsi="Arial" w:cs="Arial"/>
          <w:b w:val="0"/>
          <w:sz w:val="24"/>
          <w:szCs w:val="24"/>
        </w:rPr>
        <w:t xml:space="preserve">. Цели и задачи реализации программы профилактики рисков </w:t>
      </w:r>
    </w:p>
    <w:p w:rsidR="00403504" w:rsidRPr="005A6AB5" w:rsidRDefault="00B3318A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>причинения вреда</w:t>
      </w:r>
    </w:p>
    <w:p w:rsidR="00403504" w:rsidRDefault="00403504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3.1. Целями программы являются: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</w:t>
      </w:r>
      <w:r>
        <w:rPr>
          <w:rFonts w:ascii="Arial" w:hAnsi="Arial" w:cs="Arial"/>
          <w:b w:val="0"/>
          <w:sz w:val="24"/>
          <w:szCs w:val="24"/>
        </w:rPr>
        <w:t xml:space="preserve">ация риска причинения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устранение причин и факторов, способствующих нарушениям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3.2. Задачами настоящей программы являются: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1) формирование у контролируемых лиц единообразного понимания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повышение прозрачности деятельности при осуществлении муниципального контроля;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3) 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="00B3318A" w:rsidRPr="00403504">
        <w:rPr>
          <w:rFonts w:ascii="Arial" w:hAnsi="Arial" w:cs="Arial"/>
          <w:b w:val="0"/>
          <w:sz w:val="24"/>
          <w:szCs w:val="24"/>
        </w:rPr>
        <w:t>дств в ц</w:t>
      </w:r>
      <w:proofErr w:type="gramEnd"/>
      <w:r w:rsidR="00B3318A" w:rsidRPr="00403504">
        <w:rPr>
          <w:rFonts w:ascii="Arial" w:hAnsi="Arial" w:cs="Arial"/>
          <w:b w:val="0"/>
          <w:sz w:val="24"/>
          <w:szCs w:val="24"/>
        </w:rPr>
        <w:t xml:space="preserve">елях недопущения указанных нарушений. </w:t>
      </w:r>
    </w:p>
    <w:p w:rsidR="00403504" w:rsidRPr="00CB2F95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IV</w:t>
      </w:r>
      <w:r w:rsidR="00B3318A" w:rsidRPr="005A6AB5">
        <w:rPr>
          <w:rFonts w:ascii="Arial" w:hAnsi="Arial" w:cs="Arial"/>
          <w:b w:val="0"/>
          <w:sz w:val="24"/>
          <w:szCs w:val="24"/>
        </w:rPr>
        <w:t>. Перечень профилактических мероприятий,</w:t>
      </w:r>
    </w:p>
    <w:p w:rsidR="00403504" w:rsidRPr="003222ED" w:rsidRDefault="00B3318A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 сроки (периодичность) их проведения</w:t>
      </w: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6) принцип актуальности - анализ и актуализация настоящей программы;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13312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4.2. Перечень основных проф</w:t>
      </w:r>
      <w:r w:rsidR="003222ED">
        <w:rPr>
          <w:rFonts w:ascii="Arial" w:hAnsi="Arial" w:cs="Arial"/>
          <w:b w:val="0"/>
          <w:sz w:val="24"/>
          <w:szCs w:val="24"/>
        </w:rPr>
        <w:t>илактических мероприятий на 2023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 установлен в таблице № 1 к настоящей программе.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  <w:r w:rsidR="00230D63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Таблица № 1</w:t>
      </w:r>
    </w:p>
    <w:tbl>
      <w:tblPr>
        <w:tblStyle w:val="af1"/>
        <w:tblW w:w="0" w:type="auto"/>
        <w:tblLook w:val="04A0"/>
      </w:tblPr>
      <w:tblGrid>
        <w:gridCol w:w="792"/>
        <w:gridCol w:w="3746"/>
        <w:gridCol w:w="2461"/>
        <w:gridCol w:w="2572"/>
      </w:tblGrid>
      <w:tr w:rsidR="00413312" w:rsidTr="00661E78">
        <w:tc>
          <w:tcPr>
            <w:tcW w:w="814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№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/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</w:p>
        </w:tc>
        <w:tc>
          <w:tcPr>
            <w:tcW w:w="4179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Профилактические  мероприятия</w:t>
            </w:r>
          </w:p>
        </w:tc>
        <w:tc>
          <w:tcPr>
            <w:tcW w:w="2461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Периодичность проведения</w:t>
            </w:r>
          </w:p>
        </w:tc>
        <w:tc>
          <w:tcPr>
            <w:tcW w:w="268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Адресат мероприятия</w:t>
            </w:r>
          </w:p>
        </w:tc>
      </w:tr>
      <w:tr w:rsidR="004C5E1F" w:rsidTr="00BC6592">
        <w:trPr>
          <w:trHeight w:val="840"/>
        </w:trPr>
        <w:tc>
          <w:tcPr>
            <w:tcW w:w="815" w:type="dxa"/>
            <w:vMerge w:val="restart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425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2268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5E1F" w:rsidTr="00BC6592">
        <w:trPr>
          <w:trHeight w:val="1097"/>
        </w:trPr>
        <w:tc>
          <w:tcPr>
            <w:tcW w:w="815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4C5E1F" w:rsidTr="00BC6592">
        <w:trPr>
          <w:trHeight w:val="1335"/>
        </w:trPr>
        <w:tc>
          <w:tcPr>
            <w:tcW w:w="815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 мере необходимости</w:t>
            </w:r>
          </w:p>
        </w:tc>
        <w:tc>
          <w:tcPr>
            <w:tcW w:w="2693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eastAsia="Arial Unicode MS" w:hAnsi="Courier New" w:cs="Courier New"/>
                <w:b w:val="0"/>
                <w:szCs w:val="22"/>
              </w:rPr>
            </w:pPr>
            <w:r w:rsidRPr="005A6AB5">
              <w:rPr>
                <w:rFonts w:ascii="Courier New" w:eastAsia="Arial Unicode MS" w:hAnsi="Courier New" w:cs="Courier New"/>
                <w:b w:val="0"/>
                <w:szCs w:val="22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Поддерживать </w:t>
            </w:r>
            <w:r w:rsidR="004C5E1F" w:rsidRPr="005A6AB5">
              <w:rPr>
                <w:rFonts w:ascii="Courier New" w:hAnsi="Courier New" w:cs="Courier New"/>
                <w:b w:val="0"/>
                <w:szCs w:val="22"/>
              </w:rPr>
              <w:t>в актуальном состоян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>ии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268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Не позднее 3 рабочих дней после их утверждения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перечень объектов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Не позднее 10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рабочих дней после их утверждения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Юридические лица,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413312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2023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413312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2023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BC6592">
        <w:tc>
          <w:tcPr>
            <w:tcW w:w="81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413312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2023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2693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6592" w:rsidTr="00BC6592">
        <w:tc>
          <w:tcPr>
            <w:tcW w:w="815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693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A199D" w:rsidTr="00BC6592">
        <w:tc>
          <w:tcPr>
            <w:tcW w:w="815" w:type="dxa"/>
          </w:tcPr>
          <w:p w:rsidR="006A199D" w:rsidRPr="005A6AB5" w:rsidRDefault="006A199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6A199D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268" w:type="dxa"/>
          </w:tcPr>
          <w:p w:rsidR="006A199D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срок до 3 дней со дня утверждения д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оклада (не позднее 15 марта 2023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 года)</w:t>
            </w:r>
          </w:p>
        </w:tc>
        <w:tc>
          <w:tcPr>
            <w:tcW w:w="2693" w:type="dxa"/>
          </w:tcPr>
          <w:p w:rsidR="006A199D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письменные разъяснения, подписанные уполномоченным должностным лицом в слу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чае осуществления консультирова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>ния по однотипным обращениям контролируемых лиц;</w:t>
            </w:r>
          </w:p>
        </w:tc>
        <w:tc>
          <w:tcPr>
            <w:tcW w:w="2268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в случае осуществления 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консультирован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>ия по однотипным обращениям контролируемых лиц</w:t>
            </w:r>
          </w:p>
        </w:tc>
        <w:tc>
          <w:tcPr>
            <w:tcW w:w="2693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B11D43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Программы профилактики на 2024 год не позднее 1 октября 2023</w:t>
            </w:r>
            <w:r w:rsidR="00B11D43" w:rsidRPr="005A6AB5">
              <w:rPr>
                <w:rFonts w:ascii="Courier New" w:hAnsi="Courier New" w:cs="Courier New"/>
                <w:b w:val="0"/>
                <w:szCs w:val="22"/>
              </w:rPr>
              <w:t xml:space="preserve"> года (проект Программы для общественного обсуждения);</w:t>
            </w:r>
          </w:p>
        </w:tc>
        <w:tc>
          <w:tcPr>
            <w:tcW w:w="2268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местного самоуправления</w:t>
            </w:r>
          </w:p>
        </w:tc>
      </w:tr>
      <w:tr w:rsidR="00B11D43" w:rsidTr="00BC6592">
        <w:tc>
          <w:tcPr>
            <w:tcW w:w="81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55" w:type="dxa"/>
          </w:tcPr>
          <w:p w:rsidR="00B11D43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2268" w:type="dxa"/>
          </w:tcPr>
          <w:p w:rsidR="00B11D43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693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BC6592">
        <w:tc>
          <w:tcPr>
            <w:tcW w:w="815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4255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68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179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публикаций на официальном интернет-сайте и в газете «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Тулунский</w:t>
            </w:r>
            <w:proofErr w:type="spellEnd"/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 вестник»</w:t>
            </w:r>
          </w:p>
        </w:tc>
        <w:tc>
          <w:tcPr>
            <w:tcW w:w="2461" w:type="dxa"/>
          </w:tcPr>
          <w:p w:rsidR="00661E78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2023</w:t>
            </w:r>
            <w:r w:rsidR="00661E78" w:rsidRPr="005A6AB5">
              <w:rPr>
                <w:rFonts w:ascii="Courier New" w:hAnsi="Courier New" w:cs="Courier New"/>
                <w:b w:val="0"/>
                <w:szCs w:val="22"/>
              </w:rPr>
              <w:t xml:space="preserve"> года</w:t>
            </w:r>
          </w:p>
        </w:tc>
        <w:tc>
          <w:tcPr>
            <w:tcW w:w="2683" w:type="dxa"/>
            <w:vMerge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F1FF5" w:rsidTr="00661E78">
        <w:tc>
          <w:tcPr>
            <w:tcW w:w="814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4179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461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ежегодно, не позднее 1 марта </w:t>
            </w:r>
          </w:p>
        </w:tc>
        <w:tc>
          <w:tcPr>
            <w:tcW w:w="2683" w:type="dxa"/>
          </w:tcPr>
          <w:p w:rsidR="007F1FF5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F1FF5" w:rsidTr="00661E78">
        <w:tc>
          <w:tcPr>
            <w:tcW w:w="814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4</w:t>
            </w:r>
          </w:p>
        </w:tc>
        <w:tc>
          <w:tcPr>
            <w:tcW w:w="4179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61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2683" w:type="dxa"/>
          </w:tcPr>
          <w:p w:rsidR="007F1FF5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5</w:t>
            </w:r>
          </w:p>
        </w:tc>
        <w:tc>
          <w:tcPr>
            <w:tcW w:w="4179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видео-конференцсвязи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461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83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6</w:t>
            </w:r>
          </w:p>
        </w:tc>
        <w:tc>
          <w:tcPr>
            <w:tcW w:w="4179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461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не реже чем 2 раза в год    (I и IV квартал года)</w:t>
            </w:r>
          </w:p>
        </w:tc>
        <w:tc>
          <w:tcPr>
            <w:tcW w:w="2683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661E78">
        <w:tc>
          <w:tcPr>
            <w:tcW w:w="81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7</w:t>
            </w:r>
          </w:p>
        </w:tc>
        <w:tc>
          <w:tcPr>
            <w:tcW w:w="4179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Разработка и утверждение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программы профилактики рисков причинения вреда (ущерба) охраняемым законом ценностям по муниципальному контролю на 2023 год не позднее 1 октября 2022 года (разработка);</w:t>
            </w:r>
          </w:p>
        </w:tc>
        <w:tc>
          <w:tcPr>
            <w:tcW w:w="2461" w:type="dxa"/>
          </w:tcPr>
          <w:p w:rsidR="00661E78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не позднее 20 </w:t>
            </w: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декабря 2023</w:t>
            </w:r>
            <w:r w:rsidR="00661E78" w:rsidRPr="005A6AB5">
              <w:rPr>
                <w:rFonts w:ascii="Courier New" w:hAnsi="Courier New" w:cs="Courier New"/>
                <w:b w:val="0"/>
                <w:szCs w:val="22"/>
              </w:rPr>
              <w:t xml:space="preserve"> года (утверждение)</w:t>
            </w:r>
          </w:p>
        </w:tc>
        <w:tc>
          <w:tcPr>
            <w:tcW w:w="2683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Юридические лица,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13312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p w:rsidR="005A6AB5" w:rsidRPr="003222ED" w:rsidRDefault="005A6AB5" w:rsidP="00661E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V</w:t>
      </w:r>
      <w:r w:rsidR="00B3318A" w:rsidRPr="005A6AB5">
        <w:rPr>
          <w:rFonts w:ascii="Arial" w:hAnsi="Arial" w:cs="Arial"/>
          <w:b w:val="0"/>
          <w:sz w:val="24"/>
          <w:szCs w:val="24"/>
        </w:rPr>
        <w:t>. Показатели результативности и эффективности программы</w:t>
      </w:r>
    </w:p>
    <w:p w:rsidR="00661E78" w:rsidRPr="005A6AB5" w:rsidRDefault="00B3318A" w:rsidP="00661E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</w:t>
      </w:r>
    </w:p>
    <w:p w:rsidR="00661E78" w:rsidRPr="005A6AB5" w:rsidRDefault="00661E78" w:rsidP="00661E78">
      <w:pPr>
        <w:pStyle w:val="ConsPlusTitle"/>
        <w:jc w:val="center"/>
        <w:rPr>
          <w:b w:val="0"/>
          <w:sz w:val="24"/>
          <w:szCs w:val="24"/>
        </w:rPr>
      </w:pPr>
    </w:p>
    <w:p w:rsidR="00661E78" w:rsidRDefault="00661E78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9A1DAF" w:rsidRDefault="00661E78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</w:t>
      </w:r>
      <w:r w:rsidR="00230D63" w:rsidRPr="00230D63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№ 2. Текущее управление и </w:t>
      </w:r>
      <w:proofErr w:type="gramStart"/>
      <w:r w:rsidR="00B3318A" w:rsidRPr="00661E7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B3318A" w:rsidRPr="00661E78">
        <w:rPr>
          <w:rFonts w:ascii="Arial" w:hAnsi="Arial" w:cs="Arial"/>
          <w:b w:val="0"/>
          <w:sz w:val="24"/>
          <w:szCs w:val="24"/>
        </w:rPr>
        <w:t xml:space="preserve"> ходом реализац</w:t>
      </w:r>
      <w:r>
        <w:rPr>
          <w:rFonts w:ascii="Arial" w:hAnsi="Arial" w:cs="Arial"/>
          <w:b w:val="0"/>
          <w:sz w:val="24"/>
          <w:szCs w:val="24"/>
        </w:rPr>
        <w:t>ии программы осуществляет  заместитель мэра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 – председатель </w:t>
      </w:r>
      <w:r>
        <w:rPr>
          <w:rFonts w:ascii="Arial" w:hAnsi="Arial" w:cs="Arial"/>
          <w:b w:val="0"/>
          <w:sz w:val="24"/>
          <w:szCs w:val="24"/>
        </w:rPr>
        <w:t>К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омитета </w:t>
      </w:r>
      <w:r>
        <w:rPr>
          <w:rFonts w:ascii="Arial" w:hAnsi="Arial" w:cs="Arial"/>
          <w:b w:val="0"/>
          <w:sz w:val="24"/>
          <w:szCs w:val="24"/>
        </w:rPr>
        <w:t>по строительству и городскому хозяйству администрации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>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  <w:r w:rsidR="00B3318A" w:rsidRPr="00B3318A">
        <w:rPr>
          <w:b w:val="0"/>
        </w:rPr>
        <w:t xml:space="preserve"> </w:t>
      </w:r>
    </w:p>
    <w:p w:rsidR="009A1DAF" w:rsidRDefault="009A1DAF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</w:t>
      </w:r>
      <w:r w:rsidR="00B3318A" w:rsidRPr="009A1DAF">
        <w:rPr>
          <w:rFonts w:ascii="Arial" w:hAnsi="Arial" w:cs="Arial"/>
          <w:b w:val="0"/>
          <w:sz w:val="24"/>
          <w:szCs w:val="24"/>
        </w:rPr>
        <w:t>Таблица № 2</w:t>
      </w:r>
    </w:p>
    <w:tbl>
      <w:tblPr>
        <w:tblStyle w:val="af1"/>
        <w:tblW w:w="0" w:type="auto"/>
        <w:tblLook w:val="04A0"/>
      </w:tblPr>
      <w:tblGrid>
        <w:gridCol w:w="805"/>
        <w:gridCol w:w="3969"/>
        <w:gridCol w:w="2409"/>
        <w:gridCol w:w="2388"/>
      </w:tblGrid>
      <w:tr w:rsidR="009A1DAF" w:rsidRPr="005A6AB5" w:rsidTr="009A1DAF">
        <w:tc>
          <w:tcPr>
            <w:tcW w:w="817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№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/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</w:p>
        </w:tc>
        <w:tc>
          <w:tcPr>
            <w:tcW w:w="4251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Должность</w:t>
            </w:r>
          </w:p>
        </w:tc>
        <w:tc>
          <w:tcPr>
            <w:tcW w:w="253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Функция исполнения</w:t>
            </w:r>
          </w:p>
        </w:tc>
        <w:tc>
          <w:tcPr>
            <w:tcW w:w="253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контакты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4251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заместитель мэра городского округа – председатель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Руководитель и координатор программы</w:t>
            </w:r>
          </w:p>
        </w:tc>
        <w:tc>
          <w:tcPr>
            <w:tcW w:w="253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8(39530)2-14-60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4251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Начальник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Заместитель руководителя программы</w:t>
            </w:r>
            <w:r w:rsidR="00CF3A37" w:rsidRPr="005A6AB5">
              <w:rPr>
                <w:rFonts w:ascii="Courier New" w:hAnsi="Courier New" w:cs="Courier New"/>
                <w:b w:val="0"/>
                <w:szCs w:val="22"/>
              </w:rPr>
              <w:t>, организация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8(39530)2-13-28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4251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Начальник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8(39530)40-152</w:t>
            </w:r>
          </w:p>
        </w:tc>
      </w:tr>
      <w:tr w:rsidR="00CF3A37" w:rsidRPr="005A6AB5" w:rsidTr="009A1DAF">
        <w:tc>
          <w:tcPr>
            <w:tcW w:w="817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4</w:t>
            </w:r>
          </w:p>
        </w:tc>
        <w:tc>
          <w:tcPr>
            <w:tcW w:w="4251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Главный специалист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535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8(39530)40-152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5</w:t>
            </w:r>
          </w:p>
        </w:tc>
        <w:tc>
          <w:tcPr>
            <w:tcW w:w="4251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Начальник отдела архитектуры и градостроительства и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535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8(39530)2-10-61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6</w:t>
            </w:r>
          </w:p>
        </w:tc>
        <w:tc>
          <w:tcPr>
            <w:tcW w:w="4251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Консультант отдела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архитектуры и градостроительства и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Организация и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проведение мероприятий программы</w:t>
            </w:r>
          </w:p>
        </w:tc>
        <w:tc>
          <w:tcPr>
            <w:tcW w:w="2535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8(39530)40-0-63</w:t>
            </w:r>
          </w:p>
        </w:tc>
      </w:tr>
      <w:tr w:rsidR="009A1DAF" w:rsidRPr="005A6AB5" w:rsidTr="009A1DAF">
        <w:tc>
          <w:tcPr>
            <w:tcW w:w="817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7</w:t>
            </w:r>
          </w:p>
        </w:tc>
        <w:tc>
          <w:tcPr>
            <w:tcW w:w="4251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Консультант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53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535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8(39530)40-0-42</w:t>
            </w:r>
          </w:p>
        </w:tc>
      </w:tr>
    </w:tbl>
    <w:p w:rsidR="009A1DAF" w:rsidRPr="009A1DA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A1DAF">
        <w:rPr>
          <w:rFonts w:ascii="Arial" w:hAnsi="Arial" w:cs="Arial"/>
          <w:b w:val="0"/>
          <w:sz w:val="24"/>
          <w:szCs w:val="24"/>
        </w:rPr>
        <w:t xml:space="preserve">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="00B3318A" w:rsidRPr="00811D81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  <w:r w:rsidR="00B3318A" w:rsidRPr="00811D81">
        <w:rPr>
          <w:rFonts w:ascii="Arial" w:hAnsi="Arial" w:cs="Arial"/>
          <w:b w:val="0"/>
          <w:sz w:val="24"/>
          <w:szCs w:val="24"/>
        </w:rPr>
        <w:t xml:space="preserve">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количество выявленных нарушений обязательных требований;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</w:t>
      </w:r>
      <w:r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 и в сети интернет, консультирования и профилактического визита).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Показатели эффективности: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Снижение количества выявленных при проведении контрольнонадзорных мероприятий нарушений обязательных требований.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2) Количество проведенных профилактических мероприятий контрольным (надзорным) органом, ед. </w:t>
      </w:r>
    </w:p>
    <w:p w:rsidR="00B3318A" w:rsidRDefault="00811D81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811D81">
        <w:rPr>
          <w:rFonts w:ascii="Arial" w:hAnsi="Arial" w:cs="Arial"/>
          <w:b w:val="0"/>
          <w:sz w:val="24"/>
          <w:szCs w:val="24"/>
        </w:rPr>
        <w:t>3) Доля профилактических мероприятий в объеме контроль</w:t>
      </w:r>
      <w:r>
        <w:rPr>
          <w:rFonts w:ascii="Arial" w:hAnsi="Arial" w:cs="Arial"/>
          <w:b w:val="0"/>
          <w:sz w:val="24"/>
          <w:szCs w:val="24"/>
        </w:rPr>
        <w:t xml:space="preserve">нонадзорных мероприятий, %. </w:t>
      </w:r>
      <w:r w:rsidR="00B3318A" w:rsidRPr="00811D81">
        <w:rPr>
          <w:rFonts w:ascii="Arial" w:hAnsi="Arial" w:cs="Arial"/>
          <w:b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мероприятий. Ожидается ежегодный рост указанного показателя.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  <w:r w:rsidR="00B3318A" w:rsidRPr="00B3318A">
        <w:rPr>
          <w:b w:val="0"/>
        </w:rPr>
        <w:t xml:space="preserve"> </w:t>
      </w: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p w:rsidR="009A14E4" w:rsidRDefault="009A14E4" w:rsidP="00B3318A">
      <w:pPr>
        <w:pStyle w:val="ConsPlusTitle"/>
        <w:jc w:val="both"/>
        <w:rPr>
          <w:b w:val="0"/>
        </w:rPr>
      </w:pPr>
    </w:p>
    <w:sectPr w:rsidR="009A14E4" w:rsidSect="00870F70">
      <w:pgSz w:w="11906" w:h="16838"/>
      <w:pgMar w:top="709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A4" w:rsidRDefault="006E74A4" w:rsidP="0078657A">
      <w:pPr>
        <w:spacing w:after="0" w:line="240" w:lineRule="auto"/>
      </w:pPr>
      <w:r>
        <w:separator/>
      </w:r>
    </w:p>
  </w:endnote>
  <w:endnote w:type="continuationSeparator" w:id="0">
    <w:p w:rsidR="006E74A4" w:rsidRDefault="006E74A4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A4" w:rsidRDefault="006E74A4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0">
    <w:p w:rsidR="006E74A4" w:rsidRDefault="006E74A4" w:rsidP="007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A"/>
    <w:rsid w:val="00002903"/>
    <w:rsid w:val="00094E41"/>
    <w:rsid w:val="000E3A0B"/>
    <w:rsid w:val="0011155D"/>
    <w:rsid w:val="00112E8B"/>
    <w:rsid w:val="00132833"/>
    <w:rsid w:val="00150888"/>
    <w:rsid w:val="00173AF4"/>
    <w:rsid w:val="00176D9C"/>
    <w:rsid w:val="00183D55"/>
    <w:rsid w:val="001A0B63"/>
    <w:rsid w:val="001B2FBB"/>
    <w:rsid w:val="001C10E5"/>
    <w:rsid w:val="00204B84"/>
    <w:rsid w:val="00230D63"/>
    <w:rsid w:val="0023662B"/>
    <w:rsid w:val="002D7214"/>
    <w:rsid w:val="002F06BB"/>
    <w:rsid w:val="002F5891"/>
    <w:rsid w:val="00310F7F"/>
    <w:rsid w:val="003222ED"/>
    <w:rsid w:val="003257C9"/>
    <w:rsid w:val="00344F7D"/>
    <w:rsid w:val="003532C5"/>
    <w:rsid w:val="00357868"/>
    <w:rsid w:val="00365A75"/>
    <w:rsid w:val="003675C8"/>
    <w:rsid w:val="00373405"/>
    <w:rsid w:val="003973D1"/>
    <w:rsid w:val="003B28C9"/>
    <w:rsid w:val="003B29CA"/>
    <w:rsid w:val="003C2C29"/>
    <w:rsid w:val="004000E4"/>
    <w:rsid w:val="00403504"/>
    <w:rsid w:val="00413312"/>
    <w:rsid w:val="00421A24"/>
    <w:rsid w:val="0043278A"/>
    <w:rsid w:val="0043546E"/>
    <w:rsid w:val="00466DDB"/>
    <w:rsid w:val="004847B0"/>
    <w:rsid w:val="004908DE"/>
    <w:rsid w:val="004A582F"/>
    <w:rsid w:val="004C5E1F"/>
    <w:rsid w:val="004D065E"/>
    <w:rsid w:val="004E27C2"/>
    <w:rsid w:val="004F476B"/>
    <w:rsid w:val="00505059"/>
    <w:rsid w:val="005336F9"/>
    <w:rsid w:val="00554A4D"/>
    <w:rsid w:val="00564D88"/>
    <w:rsid w:val="00591B17"/>
    <w:rsid w:val="005A6AB5"/>
    <w:rsid w:val="005B545C"/>
    <w:rsid w:val="005C6EB3"/>
    <w:rsid w:val="00606884"/>
    <w:rsid w:val="006161EC"/>
    <w:rsid w:val="006247B1"/>
    <w:rsid w:val="0066130D"/>
    <w:rsid w:val="00661E78"/>
    <w:rsid w:val="00661FF6"/>
    <w:rsid w:val="00665427"/>
    <w:rsid w:val="006A199D"/>
    <w:rsid w:val="006E217B"/>
    <w:rsid w:val="006E74A4"/>
    <w:rsid w:val="006F38EC"/>
    <w:rsid w:val="00715433"/>
    <w:rsid w:val="00727C97"/>
    <w:rsid w:val="00735A9A"/>
    <w:rsid w:val="0078657A"/>
    <w:rsid w:val="007B624E"/>
    <w:rsid w:val="007C5921"/>
    <w:rsid w:val="007F1FF5"/>
    <w:rsid w:val="00811D81"/>
    <w:rsid w:val="008403C5"/>
    <w:rsid w:val="008479F1"/>
    <w:rsid w:val="00853E33"/>
    <w:rsid w:val="00857EA7"/>
    <w:rsid w:val="00861888"/>
    <w:rsid w:val="00863D08"/>
    <w:rsid w:val="00866D23"/>
    <w:rsid w:val="00870F70"/>
    <w:rsid w:val="008727E6"/>
    <w:rsid w:val="0088159C"/>
    <w:rsid w:val="008B250F"/>
    <w:rsid w:val="008B4B01"/>
    <w:rsid w:val="008D266B"/>
    <w:rsid w:val="008E524A"/>
    <w:rsid w:val="009018A0"/>
    <w:rsid w:val="00901E62"/>
    <w:rsid w:val="00960E24"/>
    <w:rsid w:val="00963D83"/>
    <w:rsid w:val="00991CCD"/>
    <w:rsid w:val="0099606C"/>
    <w:rsid w:val="009A14E4"/>
    <w:rsid w:val="009A1DAF"/>
    <w:rsid w:val="009A6791"/>
    <w:rsid w:val="009C68AF"/>
    <w:rsid w:val="009C6B03"/>
    <w:rsid w:val="009D6262"/>
    <w:rsid w:val="00A37D40"/>
    <w:rsid w:val="00A41710"/>
    <w:rsid w:val="00A54C84"/>
    <w:rsid w:val="00A66D65"/>
    <w:rsid w:val="00A9627A"/>
    <w:rsid w:val="00AB3051"/>
    <w:rsid w:val="00AE2A72"/>
    <w:rsid w:val="00AE3D77"/>
    <w:rsid w:val="00AE6689"/>
    <w:rsid w:val="00AE7B2F"/>
    <w:rsid w:val="00B11D43"/>
    <w:rsid w:val="00B14BBC"/>
    <w:rsid w:val="00B3318A"/>
    <w:rsid w:val="00B45CDE"/>
    <w:rsid w:val="00B45F98"/>
    <w:rsid w:val="00B61543"/>
    <w:rsid w:val="00B709E6"/>
    <w:rsid w:val="00BC6592"/>
    <w:rsid w:val="00BE6CA8"/>
    <w:rsid w:val="00BF58F0"/>
    <w:rsid w:val="00C048EF"/>
    <w:rsid w:val="00C04A91"/>
    <w:rsid w:val="00C347F1"/>
    <w:rsid w:val="00C37461"/>
    <w:rsid w:val="00C52705"/>
    <w:rsid w:val="00C73FCB"/>
    <w:rsid w:val="00C80BC0"/>
    <w:rsid w:val="00C95A58"/>
    <w:rsid w:val="00C97FA7"/>
    <w:rsid w:val="00CB2F95"/>
    <w:rsid w:val="00CC0C6D"/>
    <w:rsid w:val="00CC45B7"/>
    <w:rsid w:val="00CD4C9D"/>
    <w:rsid w:val="00CF3A37"/>
    <w:rsid w:val="00D11005"/>
    <w:rsid w:val="00D3386F"/>
    <w:rsid w:val="00D633C6"/>
    <w:rsid w:val="00D917AB"/>
    <w:rsid w:val="00DD26F0"/>
    <w:rsid w:val="00DD27A1"/>
    <w:rsid w:val="00E145B5"/>
    <w:rsid w:val="00E21E36"/>
    <w:rsid w:val="00E27772"/>
    <w:rsid w:val="00E41F9F"/>
    <w:rsid w:val="00E95289"/>
    <w:rsid w:val="00EF38AF"/>
    <w:rsid w:val="00F122E0"/>
    <w:rsid w:val="00F20E6F"/>
    <w:rsid w:val="00F25E04"/>
    <w:rsid w:val="00F43E02"/>
    <w:rsid w:val="00F60B2E"/>
    <w:rsid w:val="00F810FE"/>
    <w:rsid w:val="00FD1093"/>
    <w:rsid w:val="00FE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paragraph" w:styleId="af">
    <w:name w:val="Body Text"/>
    <w:basedOn w:val="a"/>
    <w:link w:val="af0"/>
    <w:rsid w:val="00D11005"/>
    <w:pPr>
      <w:suppressAutoHyphens w:val="0"/>
      <w:autoSpaceDN/>
      <w:spacing w:after="0" w:line="240" w:lineRule="auto"/>
      <w:textAlignment w:val="auto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11005"/>
    <w:rPr>
      <w:rFonts w:ascii="Times New Roman" w:hAnsi="Times New Roman" w:cs="Times New Roman"/>
      <w:sz w:val="28"/>
    </w:rPr>
  </w:style>
  <w:style w:type="table" w:styleId="af1">
    <w:name w:val="Table Grid"/>
    <w:basedOn w:val="a1"/>
    <w:uiPriority w:val="59"/>
    <w:rsid w:val="0041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32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222ED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24E6-AA3A-4239-B43C-1BE6415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Саромудова Екатерина Сергеевна</dc:creator>
  <cp:lastModifiedBy>User</cp:lastModifiedBy>
  <cp:revision>4</cp:revision>
  <cp:lastPrinted>2021-12-03T10:11:00Z</cp:lastPrinted>
  <dcterms:created xsi:type="dcterms:W3CDTF">2022-10-31T06:10:00Z</dcterms:created>
  <dcterms:modified xsi:type="dcterms:W3CDTF">2022-10-31T06:24:00Z</dcterms:modified>
</cp:coreProperties>
</file>