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3C4" w:rsidRPr="005E53D0" w:rsidRDefault="004C53C4" w:rsidP="00266E46">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32"/>
          <w:szCs w:val="32"/>
          <w:lang w:eastAsia="ru-RU"/>
        </w:rPr>
      </w:pPr>
      <w:r w:rsidRPr="005E53D0">
        <w:rPr>
          <w:rFonts w:ascii="Times New Roman" w:eastAsia="Times New Roman" w:hAnsi="Times New Roman" w:cs="Times New Roman"/>
          <w:b/>
          <w:bCs/>
          <w:color w:val="000000" w:themeColor="text1"/>
          <w:kern w:val="36"/>
          <w:sz w:val="32"/>
          <w:szCs w:val="32"/>
          <w:lang w:eastAsia="ru-RU"/>
        </w:rPr>
        <w:t>Обзор</w:t>
      </w:r>
    </w:p>
    <w:p w:rsidR="005E53D0" w:rsidRPr="005E53D0" w:rsidRDefault="004C53C4" w:rsidP="00266E46">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32"/>
          <w:szCs w:val="32"/>
          <w:lang w:eastAsia="ru-RU"/>
        </w:rPr>
      </w:pPr>
      <w:r w:rsidRPr="005E53D0">
        <w:rPr>
          <w:rFonts w:ascii="Times New Roman" w:eastAsia="Times New Roman" w:hAnsi="Times New Roman" w:cs="Times New Roman"/>
          <w:b/>
          <w:bCs/>
          <w:color w:val="000000" w:themeColor="text1"/>
          <w:kern w:val="36"/>
          <w:sz w:val="32"/>
          <w:szCs w:val="32"/>
          <w:lang w:eastAsia="ru-RU"/>
        </w:rPr>
        <w:t xml:space="preserve"> основных требований организации</w:t>
      </w:r>
      <w:r w:rsidR="00266E46" w:rsidRPr="005E53D0">
        <w:rPr>
          <w:rFonts w:ascii="Times New Roman" w:eastAsia="Times New Roman" w:hAnsi="Times New Roman" w:cs="Times New Roman"/>
          <w:b/>
          <w:bCs/>
          <w:color w:val="000000" w:themeColor="text1"/>
          <w:kern w:val="36"/>
          <w:sz w:val="32"/>
          <w:szCs w:val="32"/>
          <w:lang w:eastAsia="ru-RU"/>
        </w:rPr>
        <w:t xml:space="preserve"> безопасного использования</w:t>
      </w:r>
    </w:p>
    <w:p w:rsidR="00266E46" w:rsidRPr="005E53D0" w:rsidRDefault="00266E46" w:rsidP="00266E46">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32"/>
          <w:szCs w:val="32"/>
          <w:lang w:eastAsia="ru-RU"/>
        </w:rPr>
      </w:pPr>
      <w:r w:rsidRPr="005E53D0">
        <w:rPr>
          <w:rFonts w:ascii="Times New Roman" w:eastAsia="Times New Roman" w:hAnsi="Times New Roman" w:cs="Times New Roman"/>
          <w:b/>
          <w:bCs/>
          <w:color w:val="000000" w:themeColor="text1"/>
          <w:kern w:val="36"/>
          <w:sz w:val="32"/>
          <w:szCs w:val="32"/>
          <w:lang w:eastAsia="ru-RU"/>
        </w:rPr>
        <w:t xml:space="preserve"> и  содержания лифтов</w:t>
      </w:r>
    </w:p>
    <w:p w:rsidR="00266E46" w:rsidRPr="005E53D0" w:rsidRDefault="00266E46" w:rsidP="00266E46">
      <w:pPr>
        <w:shd w:val="clear" w:color="auto" w:fill="FFFFFF"/>
        <w:spacing w:after="0" w:line="240" w:lineRule="auto"/>
        <w:outlineLvl w:val="1"/>
        <w:rPr>
          <w:rFonts w:ascii="Times New Roman" w:eastAsia="Times New Roman" w:hAnsi="Times New Roman" w:cs="Times New Roman"/>
          <w:b/>
          <w:bCs/>
          <w:color w:val="000000" w:themeColor="text1"/>
          <w:sz w:val="26"/>
          <w:szCs w:val="26"/>
          <w:lang w:eastAsia="ru-RU"/>
        </w:rPr>
      </w:pPr>
    </w:p>
    <w:p w:rsidR="00266E46" w:rsidRPr="005E53D0" w:rsidRDefault="00266E46" w:rsidP="00B270CD">
      <w:pPr>
        <w:shd w:val="clear" w:color="auto" w:fill="FFFFFF"/>
        <w:spacing w:after="0" w:line="240" w:lineRule="auto"/>
        <w:jc w:val="both"/>
        <w:outlineLvl w:val="1"/>
        <w:rPr>
          <w:rFonts w:ascii="Times New Roman" w:eastAsia="Times New Roman" w:hAnsi="Times New Roman" w:cs="Times New Roman"/>
          <w:b/>
          <w:bCs/>
          <w:color w:val="000000" w:themeColor="text1"/>
          <w:sz w:val="26"/>
          <w:szCs w:val="26"/>
          <w:lang w:eastAsia="ru-RU"/>
        </w:rPr>
      </w:pPr>
      <w:r w:rsidRPr="005E53D0">
        <w:rPr>
          <w:rFonts w:ascii="Times New Roman" w:eastAsia="Times New Roman" w:hAnsi="Times New Roman" w:cs="Times New Roman"/>
          <w:b/>
          <w:bCs/>
          <w:color w:val="000000" w:themeColor="text1"/>
          <w:sz w:val="26"/>
          <w:szCs w:val="26"/>
          <w:lang w:eastAsia="ru-RU"/>
        </w:rPr>
        <w:tab/>
        <w:t>Правила использования и содержания лифтов</w:t>
      </w:r>
    </w:p>
    <w:p w:rsidR="00B270CD" w:rsidRPr="00B270CD" w:rsidRDefault="00B270CD" w:rsidP="00B270CD">
      <w:pPr>
        <w:shd w:val="clear" w:color="auto" w:fill="FFFFFF"/>
        <w:spacing w:after="0" w:line="240" w:lineRule="auto"/>
        <w:jc w:val="both"/>
        <w:outlineLvl w:val="1"/>
        <w:rPr>
          <w:rFonts w:ascii="Times New Roman" w:eastAsia="Times New Roman" w:hAnsi="Times New Roman" w:cs="Times New Roman"/>
          <w:b/>
          <w:bCs/>
          <w:color w:val="242424"/>
          <w:sz w:val="26"/>
          <w:szCs w:val="26"/>
          <w:lang w:eastAsia="ru-RU"/>
        </w:rPr>
      </w:pPr>
    </w:p>
    <w:p w:rsidR="00266E46" w:rsidRPr="00B270CD" w:rsidRDefault="00266E46"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242424"/>
          <w:sz w:val="26"/>
          <w:szCs w:val="26"/>
          <w:lang w:eastAsia="ru-RU"/>
        </w:rPr>
        <w:tab/>
      </w:r>
      <w:proofErr w:type="gramStart"/>
      <w:r w:rsidRPr="00B270CD">
        <w:rPr>
          <w:rFonts w:ascii="Times New Roman" w:eastAsia="Times New Roman" w:hAnsi="Times New Roman" w:cs="Times New Roman"/>
          <w:color w:val="000000" w:themeColor="text1"/>
          <w:sz w:val="26"/>
          <w:szCs w:val="26"/>
          <w:lang w:eastAsia="ru-RU"/>
        </w:rPr>
        <w:t xml:space="preserve">С 1 сентября 2024 года начали  действовать актуализированные Правила организации безопасного использования и содержания лифтов, подъемных платформ для инвалидов, пассажирских конвейеров (движущихся </w:t>
      </w:r>
      <w:r w:rsidR="008173D5" w:rsidRPr="00B270CD">
        <w:rPr>
          <w:rFonts w:ascii="Times New Roman" w:eastAsia="Times New Roman" w:hAnsi="Times New Roman" w:cs="Times New Roman"/>
          <w:color w:val="000000" w:themeColor="text1"/>
          <w:sz w:val="26"/>
          <w:szCs w:val="26"/>
          <w:lang w:eastAsia="ru-RU"/>
        </w:rPr>
        <w:t xml:space="preserve">                                       </w:t>
      </w:r>
      <w:r w:rsidRPr="00B270CD">
        <w:rPr>
          <w:rFonts w:ascii="Times New Roman" w:eastAsia="Times New Roman" w:hAnsi="Times New Roman" w:cs="Times New Roman"/>
          <w:color w:val="000000" w:themeColor="text1"/>
          <w:sz w:val="26"/>
          <w:szCs w:val="26"/>
          <w:lang w:eastAsia="ru-RU"/>
        </w:rPr>
        <w:t xml:space="preserve">пешеходных дорожек) и эскалаторов, за исключением эскалаторов </w:t>
      </w:r>
      <w:r w:rsidR="008173D5" w:rsidRPr="00B270CD">
        <w:rPr>
          <w:rFonts w:ascii="Times New Roman" w:eastAsia="Times New Roman" w:hAnsi="Times New Roman" w:cs="Times New Roman"/>
          <w:color w:val="000000" w:themeColor="text1"/>
          <w:sz w:val="26"/>
          <w:szCs w:val="26"/>
          <w:lang w:eastAsia="ru-RU"/>
        </w:rPr>
        <w:t xml:space="preserve">                                                                            </w:t>
      </w:r>
      <w:r w:rsidRPr="00B270CD">
        <w:rPr>
          <w:rFonts w:ascii="Times New Roman" w:eastAsia="Times New Roman" w:hAnsi="Times New Roman" w:cs="Times New Roman"/>
          <w:color w:val="000000" w:themeColor="text1"/>
          <w:sz w:val="26"/>
          <w:szCs w:val="26"/>
          <w:lang w:eastAsia="ru-RU"/>
        </w:rPr>
        <w:t xml:space="preserve">в метрополитенах </w:t>
      </w:r>
      <w:r w:rsidR="008173D5" w:rsidRPr="00B270CD">
        <w:rPr>
          <w:rFonts w:ascii="Times New Roman" w:eastAsia="Times New Roman" w:hAnsi="Times New Roman" w:cs="Times New Roman"/>
          <w:color w:val="000000" w:themeColor="text1"/>
          <w:sz w:val="26"/>
          <w:szCs w:val="26"/>
          <w:lang w:eastAsia="ru-RU"/>
        </w:rPr>
        <w:t xml:space="preserve"> </w:t>
      </w:r>
      <w:r w:rsidRPr="00B270CD">
        <w:rPr>
          <w:rFonts w:ascii="Times New Roman" w:eastAsia="Times New Roman" w:hAnsi="Times New Roman" w:cs="Times New Roman"/>
          <w:color w:val="000000" w:themeColor="text1"/>
          <w:sz w:val="26"/>
          <w:szCs w:val="26"/>
          <w:lang w:eastAsia="ru-RU"/>
        </w:rPr>
        <w:t>(далее</w:t>
      </w:r>
      <w:r w:rsidR="001C17C5" w:rsidRPr="00B270CD">
        <w:rPr>
          <w:rFonts w:ascii="Times New Roman" w:eastAsia="Times New Roman" w:hAnsi="Times New Roman" w:cs="Times New Roman"/>
          <w:color w:val="000000" w:themeColor="text1"/>
          <w:sz w:val="26"/>
          <w:szCs w:val="26"/>
          <w:lang w:eastAsia="ru-RU"/>
        </w:rPr>
        <w:t xml:space="preserve"> </w:t>
      </w:r>
      <w:r w:rsidRPr="00B270CD">
        <w:rPr>
          <w:rFonts w:ascii="Times New Roman" w:eastAsia="Times New Roman" w:hAnsi="Times New Roman" w:cs="Times New Roman"/>
          <w:color w:val="000000" w:themeColor="text1"/>
          <w:sz w:val="26"/>
          <w:szCs w:val="26"/>
          <w:lang w:eastAsia="ru-RU"/>
        </w:rPr>
        <w:t>соответственно – новые Правила, объект</w:t>
      </w:r>
      <w:r w:rsidR="008173D5" w:rsidRPr="00B270CD">
        <w:rPr>
          <w:rFonts w:ascii="Times New Roman" w:eastAsia="Times New Roman" w:hAnsi="Times New Roman" w:cs="Times New Roman"/>
          <w:color w:val="000000" w:themeColor="text1"/>
          <w:sz w:val="26"/>
          <w:szCs w:val="26"/>
          <w:lang w:eastAsia="ru-RU"/>
        </w:rPr>
        <w:t xml:space="preserve">) </w:t>
      </w:r>
      <w:r w:rsidR="001C17C5" w:rsidRPr="00B270CD">
        <w:rPr>
          <w:rFonts w:ascii="Times New Roman" w:eastAsia="Times New Roman" w:hAnsi="Times New Roman" w:cs="Times New Roman"/>
          <w:color w:val="000000" w:themeColor="text1"/>
          <w:sz w:val="26"/>
          <w:szCs w:val="26"/>
          <w:lang w:eastAsia="ru-RU"/>
        </w:rPr>
        <w:t>у</w:t>
      </w:r>
      <w:r w:rsidRPr="00B270CD">
        <w:rPr>
          <w:rFonts w:ascii="Times New Roman" w:eastAsia="Times New Roman" w:hAnsi="Times New Roman" w:cs="Times New Roman"/>
          <w:color w:val="000000" w:themeColor="text1"/>
          <w:sz w:val="26"/>
          <w:szCs w:val="26"/>
          <w:lang w:eastAsia="ru-RU"/>
        </w:rPr>
        <w:t>твержденные </w:t>
      </w:r>
      <w:hyperlink r:id="rId5" w:tgtFrame="_blank" w:history="1">
        <w:r w:rsidRPr="00B270CD">
          <w:rPr>
            <w:rFonts w:ascii="Times New Roman" w:eastAsia="Times New Roman" w:hAnsi="Times New Roman" w:cs="Times New Roman"/>
            <w:color w:val="000000" w:themeColor="text1"/>
            <w:sz w:val="26"/>
            <w:szCs w:val="26"/>
            <w:lang w:eastAsia="ru-RU"/>
          </w:rPr>
          <w:t>постановлением</w:t>
        </w:r>
      </w:hyperlink>
      <w:r w:rsidRPr="00B270CD">
        <w:rPr>
          <w:rFonts w:ascii="Times New Roman" w:eastAsia="Times New Roman" w:hAnsi="Times New Roman" w:cs="Times New Roman"/>
          <w:color w:val="000000" w:themeColor="text1"/>
          <w:sz w:val="26"/>
          <w:szCs w:val="26"/>
          <w:lang w:eastAsia="ru-RU"/>
        </w:rPr>
        <w:t> Правительства Российской Федерации от 20.10.2023 № 1744 «Об организации безопасного использования и содержания лифтов, &lt;…&gt;», которыми актуализированы действующие правила безопасности.</w:t>
      </w:r>
      <w:proofErr w:type="gramEnd"/>
      <w:r w:rsidRPr="00B270CD">
        <w:rPr>
          <w:rFonts w:ascii="Times New Roman" w:eastAsia="Times New Roman" w:hAnsi="Times New Roman" w:cs="Times New Roman"/>
          <w:color w:val="000000" w:themeColor="text1"/>
          <w:sz w:val="26"/>
          <w:szCs w:val="26"/>
          <w:lang w:eastAsia="ru-RU"/>
        </w:rPr>
        <w:t xml:space="preserve"> Одновременно с этим </w:t>
      </w:r>
      <w:r w:rsidR="001C17C5" w:rsidRPr="00B270CD">
        <w:rPr>
          <w:rFonts w:ascii="Times New Roman" w:eastAsia="Times New Roman" w:hAnsi="Times New Roman" w:cs="Times New Roman"/>
          <w:color w:val="000000" w:themeColor="text1"/>
          <w:sz w:val="26"/>
          <w:szCs w:val="26"/>
          <w:lang w:eastAsia="ru-RU"/>
        </w:rPr>
        <w:t>отменено  действие аналогичного постановления</w:t>
      </w:r>
      <w:r w:rsidRPr="00B270CD">
        <w:rPr>
          <w:rFonts w:ascii="Times New Roman" w:eastAsia="Times New Roman" w:hAnsi="Times New Roman" w:cs="Times New Roman"/>
          <w:color w:val="000000" w:themeColor="text1"/>
          <w:sz w:val="26"/>
          <w:szCs w:val="26"/>
          <w:lang w:eastAsia="ru-RU"/>
        </w:rPr>
        <w:t xml:space="preserve"> Правительства Российской Федерации от 24.06.2017 № 743 «Об организации безопасного использования и содержания лифтов, &lt;…&gt;» (далее – ПП № 743).</w:t>
      </w:r>
    </w:p>
    <w:p w:rsidR="00266E46" w:rsidRPr="00B270CD" w:rsidRDefault="001C17C5"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В новых Правилах отсутствуют определения следующих понятий: «лифт», «модернизация», «пассажирский конвейер» (движущаяся пешеходная дорожка), «подъемная платформа для инвалидов» и «эскалатор», используемые в действующих правилах безопасности. Также уточнен ряд определений следующих понятий: «владелец объекта», «квалифицированный персонал», «контрольный осмотр объекта», «сопроводительная документация объекта».</w:t>
      </w:r>
    </w:p>
    <w:p w:rsidR="00266E46" w:rsidRPr="00B270CD" w:rsidRDefault="001C17C5"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В новых Правилах под владельцем объекта по-прежнему понимается, в частности, юридическое лицо (индивидуальный предприниматель (далее – ИП)), владеющее объектом по праву собственности либо иному законному основанию и осуществляющее</w:t>
      </w:r>
      <w:r w:rsidR="0034228A">
        <w:rPr>
          <w:rFonts w:ascii="Times New Roman" w:eastAsia="Times New Roman" w:hAnsi="Times New Roman" w:cs="Times New Roman"/>
          <w:color w:val="000000" w:themeColor="text1"/>
          <w:sz w:val="26"/>
          <w:szCs w:val="26"/>
          <w:lang w:eastAsia="ru-RU"/>
        </w:rPr>
        <w:t xml:space="preserve"> его использование и содержание.</w:t>
      </w:r>
      <w:r w:rsidR="00266E46" w:rsidRPr="00B270CD">
        <w:rPr>
          <w:rFonts w:ascii="Times New Roman" w:eastAsia="Times New Roman" w:hAnsi="Times New Roman" w:cs="Times New Roman"/>
          <w:color w:val="000000" w:themeColor="text1"/>
          <w:sz w:val="26"/>
          <w:szCs w:val="26"/>
          <w:lang w:eastAsia="ru-RU"/>
        </w:rPr>
        <w:t xml:space="preserve"> Владелец объекта, согласно новым Правилам, также обеспечивает выполнение работ по монтажу, демонтажу, эксплуатации (обслуживание, ремонт) объекта силами специализированной организации на договорной основе либо самостоятельно (п. 16). Исполнители этих работ должны иметь в штате квалифицированный персонал, а также обеспечить его допуск к выполнению работ.</w:t>
      </w:r>
    </w:p>
    <w:p w:rsidR="008173D5" w:rsidRPr="00B270CD" w:rsidRDefault="008173D5"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Обязанности владельца лифта по новым Правилам в целом остаются прежними, однако содержат некоторые изменения. В </w:t>
      </w:r>
      <w:r w:rsidRPr="00B270CD">
        <w:rPr>
          <w:rFonts w:ascii="Times New Roman" w:eastAsia="Times New Roman" w:hAnsi="Times New Roman" w:cs="Times New Roman"/>
          <w:color w:val="000000" w:themeColor="text1"/>
          <w:sz w:val="26"/>
          <w:szCs w:val="26"/>
          <w:lang w:eastAsia="ru-RU"/>
        </w:rPr>
        <w:t>не</w:t>
      </w:r>
      <w:r w:rsidR="00266E46" w:rsidRPr="00B270CD">
        <w:rPr>
          <w:rFonts w:ascii="Times New Roman" w:eastAsia="Times New Roman" w:hAnsi="Times New Roman" w:cs="Times New Roman"/>
          <w:color w:val="000000" w:themeColor="text1"/>
          <w:sz w:val="26"/>
          <w:szCs w:val="26"/>
          <w:lang w:eastAsia="ru-RU"/>
        </w:rPr>
        <w:t xml:space="preserve">действующих правилах владелец объекта должен </w:t>
      </w:r>
      <w:r w:rsidRPr="00B270CD">
        <w:rPr>
          <w:rFonts w:ascii="Times New Roman" w:eastAsia="Times New Roman" w:hAnsi="Times New Roman" w:cs="Times New Roman"/>
          <w:color w:val="000000" w:themeColor="text1"/>
          <w:sz w:val="26"/>
          <w:szCs w:val="26"/>
          <w:lang w:eastAsia="ru-RU"/>
        </w:rPr>
        <w:t xml:space="preserve">был </w:t>
      </w:r>
      <w:r w:rsidR="00266E46" w:rsidRPr="00B270CD">
        <w:rPr>
          <w:rFonts w:ascii="Times New Roman" w:eastAsia="Times New Roman" w:hAnsi="Times New Roman" w:cs="Times New Roman"/>
          <w:color w:val="000000" w:themeColor="text1"/>
          <w:sz w:val="26"/>
          <w:szCs w:val="26"/>
          <w:lang w:eastAsia="ru-RU"/>
        </w:rPr>
        <w:t xml:space="preserve">приостановить его использование в случае возникновения угрозы причинения вреда жизни, здоровью или имуществу граждан и организаций при наличии нарушений из перечня (приложение № 1) до устранения угрозы. При этом в новых Правилах приложение № 1 отсутствует. </w:t>
      </w: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Согласно новым Правилам владелец объекта должен приостановить его использование по назначению в случае обнаружения при осмотре объекта или во время его работы неисправности устройств безопасности, сигнализации, а также других неисправностей, угрожающих безопасному использованию объекта либо его обслуживанию, до устранения таких неисправностей (п. 4 «</w:t>
      </w:r>
      <w:proofErr w:type="spellStart"/>
      <w:r w:rsidR="00266E46" w:rsidRPr="00B270CD">
        <w:rPr>
          <w:rFonts w:ascii="Times New Roman" w:eastAsia="Times New Roman" w:hAnsi="Times New Roman" w:cs="Times New Roman"/>
          <w:color w:val="000000" w:themeColor="text1"/>
          <w:sz w:val="26"/>
          <w:szCs w:val="26"/>
          <w:lang w:eastAsia="ru-RU"/>
        </w:rPr>
        <w:t>п</w:t>
      </w:r>
      <w:proofErr w:type="spellEnd"/>
      <w:r w:rsidR="00266E46" w:rsidRPr="00B270CD">
        <w:rPr>
          <w:rFonts w:ascii="Times New Roman" w:eastAsia="Times New Roman" w:hAnsi="Times New Roman" w:cs="Times New Roman"/>
          <w:color w:val="000000" w:themeColor="text1"/>
          <w:sz w:val="26"/>
          <w:szCs w:val="26"/>
          <w:lang w:eastAsia="ru-RU"/>
        </w:rPr>
        <w:t xml:space="preserve">»). </w:t>
      </w:r>
    </w:p>
    <w:p w:rsidR="00266E46" w:rsidRPr="00B270CD" w:rsidRDefault="008173D5"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Кроме того, </w:t>
      </w:r>
      <w:r w:rsidRPr="00B270CD">
        <w:rPr>
          <w:rFonts w:ascii="Times New Roman" w:eastAsia="Times New Roman" w:hAnsi="Times New Roman" w:cs="Times New Roman"/>
          <w:color w:val="000000" w:themeColor="text1"/>
          <w:sz w:val="26"/>
          <w:szCs w:val="26"/>
          <w:lang w:eastAsia="ru-RU"/>
        </w:rPr>
        <w:t xml:space="preserve">ранее в отмененных </w:t>
      </w:r>
      <w:r w:rsidR="00266E46" w:rsidRPr="00B270CD">
        <w:rPr>
          <w:rFonts w:ascii="Times New Roman" w:eastAsia="Times New Roman" w:hAnsi="Times New Roman" w:cs="Times New Roman"/>
          <w:color w:val="000000" w:themeColor="text1"/>
          <w:sz w:val="26"/>
          <w:szCs w:val="26"/>
          <w:lang w:eastAsia="ru-RU"/>
        </w:rPr>
        <w:t xml:space="preserve"> правилах </w:t>
      </w:r>
      <w:r w:rsidRPr="00B270CD">
        <w:rPr>
          <w:rFonts w:ascii="Times New Roman" w:eastAsia="Times New Roman" w:hAnsi="Times New Roman" w:cs="Times New Roman"/>
          <w:color w:val="000000" w:themeColor="text1"/>
          <w:sz w:val="26"/>
          <w:szCs w:val="26"/>
          <w:lang w:eastAsia="ru-RU"/>
        </w:rPr>
        <w:t xml:space="preserve">были </w:t>
      </w:r>
      <w:r w:rsidR="00266E46" w:rsidRPr="00B270CD">
        <w:rPr>
          <w:rFonts w:ascii="Times New Roman" w:eastAsia="Times New Roman" w:hAnsi="Times New Roman" w:cs="Times New Roman"/>
          <w:color w:val="000000" w:themeColor="text1"/>
          <w:sz w:val="26"/>
          <w:szCs w:val="26"/>
          <w:lang w:eastAsia="ru-RU"/>
        </w:rPr>
        <w:t>перечислены меры безопасности, принимаемые пр</w:t>
      </w:r>
      <w:r w:rsidR="00C84D1A" w:rsidRPr="00B270CD">
        <w:rPr>
          <w:rFonts w:ascii="Times New Roman" w:eastAsia="Times New Roman" w:hAnsi="Times New Roman" w:cs="Times New Roman"/>
          <w:color w:val="000000" w:themeColor="text1"/>
          <w:sz w:val="26"/>
          <w:szCs w:val="26"/>
          <w:lang w:eastAsia="ru-RU"/>
        </w:rPr>
        <w:t>и приостановлении использования</w:t>
      </w:r>
      <w:r w:rsidR="00266E46" w:rsidRPr="00B270CD">
        <w:rPr>
          <w:rFonts w:ascii="Times New Roman" w:eastAsia="Times New Roman" w:hAnsi="Times New Roman" w:cs="Times New Roman"/>
          <w:color w:val="000000" w:themeColor="text1"/>
          <w:sz w:val="26"/>
          <w:szCs w:val="26"/>
          <w:lang w:eastAsia="ru-RU"/>
        </w:rPr>
        <w:t>. Новые Правила уточняют, что эти меры безопасности должны приниматься «при приостановлении использования (хранения в период эксплуатации) объекта».</w:t>
      </w:r>
    </w:p>
    <w:p w:rsidR="00266E46" w:rsidRPr="00B270CD" w:rsidRDefault="00C84D1A"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E13CEE" w:rsidRPr="00B270CD">
        <w:rPr>
          <w:rFonts w:ascii="Times New Roman" w:eastAsia="Times New Roman" w:hAnsi="Times New Roman" w:cs="Times New Roman"/>
          <w:color w:val="000000" w:themeColor="text1"/>
          <w:sz w:val="26"/>
          <w:szCs w:val="26"/>
          <w:lang w:eastAsia="ru-RU"/>
        </w:rPr>
        <w:t>В</w:t>
      </w:r>
      <w:r w:rsidR="00266E46" w:rsidRPr="00B270CD">
        <w:rPr>
          <w:rFonts w:ascii="Times New Roman" w:eastAsia="Times New Roman" w:hAnsi="Times New Roman" w:cs="Times New Roman"/>
          <w:color w:val="000000" w:themeColor="text1"/>
          <w:sz w:val="26"/>
          <w:szCs w:val="26"/>
          <w:lang w:eastAsia="ru-RU"/>
        </w:rPr>
        <w:t xml:space="preserve"> новых Правилах уточнены требования к проведению ТО и обследования </w:t>
      </w:r>
      <w:proofErr w:type="gramStart"/>
      <w:r w:rsidR="00266E46" w:rsidRPr="00B270CD">
        <w:rPr>
          <w:rFonts w:ascii="Times New Roman" w:eastAsia="Times New Roman" w:hAnsi="Times New Roman" w:cs="Times New Roman"/>
          <w:color w:val="000000" w:themeColor="text1"/>
          <w:sz w:val="26"/>
          <w:szCs w:val="26"/>
          <w:lang w:eastAsia="ru-RU"/>
        </w:rPr>
        <w:t>объектов</w:t>
      </w:r>
      <w:proofErr w:type="gramEnd"/>
      <w:r w:rsidR="00266E46" w:rsidRPr="00B270CD">
        <w:rPr>
          <w:rFonts w:ascii="Times New Roman" w:eastAsia="Times New Roman" w:hAnsi="Times New Roman" w:cs="Times New Roman"/>
          <w:color w:val="000000" w:themeColor="text1"/>
          <w:sz w:val="26"/>
          <w:szCs w:val="26"/>
          <w:lang w:eastAsia="ru-RU"/>
        </w:rPr>
        <w:t xml:space="preserve"> как в отношении лифтов, так и в отношении подъемных платформ для </w:t>
      </w:r>
      <w:r w:rsidR="00266E46" w:rsidRPr="00B270CD">
        <w:rPr>
          <w:rFonts w:ascii="Times New Roman" w:eastAsia="Times New Roman" w:hAnsi="Times New Roman" w:cs="Times New Roman"/>
          <w:color w:val="000000" w:themeColor="text1"/>
          <w:sz w:val="26"/>
          <w:szCs w:val="26"/>
          <w:lang w:eastAsia="ru-RU"/>
        </w:rPr>
        <w:lastRenderedPageBreak/>
        <w:t>инвалидов, пассажирских конвейеров (движущихся пешеходных дорожек) и эскалаторов (п. 25).</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В отношении лифтов исключена норма, согласно которой обследование лифтов проводится испытательной лабораторией, имеющей в штате специалистов (экспертов) по оценке соответствия лифтов требованиям безопасности (п. 25). </w:t>
      </w: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Согласно новым Правилам ТО и обследование лифтов осуществляются в порядке, определенном техническим регламентом Таможенного союза «Безопасность лифтов» (</w:t>
      </w:r>
      <w:proofErr w:type="gramStart"/>
      <w:r w:rsidR="00266E46" w:rsidRPr="00B270CD">
        <w:rPr>
          <w:rFonts w:ascii="Times New Roman" w:eastAsia="Times New Roman" w:hAnsi="Times New Roman" w:cs="Times New Roman"/>
          <w:color w:val="000000" w:themeColor="text1"/>
          <w:sz w:val="26"/>
          <w:szCs w:val="26"/>
          <w:lang w:eastAsia="ru-RU"/>
        </w:rPr>
        <w:t>ТР</w:t>
      </w:r>
      <w:proofErr w:type="gramEnd"/>
      <w:r w:rsidR="00266E46" w:rsidRPr="00B270CD">
        <w:rPr>
          <w:rFonts w:ascii="Times New Roman" w:eastAsia="Times New Roman" w:hAnsi="Times New Roman" w:cs="Times New Roman"/>
          <w:color w:val="000000" w:themeColor="text1"/>
          <w:sz w:val="26"/>
          <w:szCs w:val="26"/>
          <w:lang w:eastAsia="ru-RU"/>
        </w:rPr>
        <w:t xml:space="preserve"> ТС 011/2011), органом инспекции или испытательной лабораторией, аккредитованными в порядке, установленном законодательством Российской Федерации об аккредитации в национальной системе аккредитации.</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В свою очередь ТО и обследование подъемных платформ для инвалидов, пассажирских конвейеров (движущихся пешеходных дорожек) и эскалаторов, согласно новым Правилам, осуществляются органом инспекции или испытательной лабораторией, аккредитованными в порядке, установленном законодательством Российской Федерации об аккредитации в национальной системе аккредитации, и имеющими в штате специалистов (экспертов) по оценке соответствия указанных объектов.</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Также новые Правила допускают ведение журнала периодического осмотра объекта и журнала технического обслуживания и ремонта объекта в электронном виде (п. 23), если обеспечиваются условия ограниченного доступа к ним и их сохранности. Также следует обеспечивать их дублирование и хранение на съемных электронных носителях. Правила допускают использовать только один вид электронной подписи для </w:t>
      </w:r>
      <w:proofErr w:type="gramStart"/>
      <w:r w:rsidR="00266E46" w:rsidRPr="00B270CD">
        <w:rPr>
          <w:rFonts w:ascii="Times New Roman" w:eastAsia="Times New Roman" w:hAnsi="Times New Roman" w:cs="Times New Roman"/>
          <w:color w:val="000000" w:themeColor="text1"/>
          <w:sz w:val="26"/>
          <w:szCs w:val="26"/>
          <w:lang w:eastAsia="ru-RU"/>
        </w:rPr>
        <w:t>заверения информации</w:t>
      </w:r>
      <w:proofErr w:type="gramEnd"/>
      <w:r w:rsidR="00266E46" w:rsidRPr="00B270CD">
        <w:rPr>
          <w:rFonts w:ascii="Times New Roman" w:eastAsia="Times New Roman" w:hAnsi="Times New Roman" w:cs="Times New Roman"/>
          <w:color w:val="000000" w:themeColor="text1"/>
          <w:sz w:val="26"/>
          <w:szCs w:val="26"/>
          <w:lang w:eastAsia="ru-RU"/>
        </w:rPr>
        <w:t>, внесенной в указанные журналы, – усиленную квалифицированную электронную подпись.</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Напомним, что информацию, внесенную в журнал технического обслуживания и ремонта объекта, заверяет подписью специалист, ответственный за организацию обслуживания и ремонта объекта. При этом форма журнала, утвержденная приказом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Ростехнадзора</w:t>
      </w:r>
      <w:proofErr w:type="spellEnd"/>
      <w:r w:rsidR="00266E46" w:rsidRPr="00B270CD">
        <w:rPr>
          <w:rFonts w:ascii="Times New Roman" w:eastAsia="Times New Roman" w:hAnsi="Times New Roman" w:cs="Times New Roman"/>
          <w:color w:val="000000" w:themeColor="text1"/>
          <w:sz w:val="26"/>
          <w:szCs w:val="26"/>
          <w:lang w:eastAsia="ru-RU"/>
        </w:rPr>
        <w:t xml:space="preserve"> от 14.08.2017 № 309 «Об утверждении форм документов, необходимых для реализации пунктов 13, 15, 23 Правил организации безопасного использования и содержания лифтов, &lt;…&gt;, утвержденных постановлением Правительства Российской Федерации от 24 июня 2017 г. № 743», осталась прежней. Журнал, ведение которого осуществляется в бумажном формате, следует прошнуровать, пронумеровать, завизировать подписью ответственного за организацию эксплуатации объекта и скрепить печатью специализированной организации (при наличии).</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Кроме того, новыми Правилами предоставлена возможность получения услуги по учету лифтов в реестре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Ростехнадзора</w:t>
      </w:r>
      <w:proofErr w:type="spellEnd"/>
      <w:r w:rsidR="00266E46" w:rsidRPr="00B270CD">
        <w:rPr>
          <w:rFonts w:ascii="Times New Roman" w:eastAsia="Times New Roman" w:hAnsi="Times New Roman" w:cs="Times New Roman"/>
          <w:color w:val="000000" w:themeColor="text1"/>
          <w:sz w:val="26"/>
          <w:szCs w:val="26"/>
          <w:lang w:eastAsia="ru-RU"/>
        </w:rPr>
        <w:t xml:space="preserve"> в автоматическом режиме посредством федеральной государственной информационной системы «Единый портал государственных и муниципальных услуг (функций)» (далее – ЕПГУ). При направлении уведомления о вводе объекта в эксплуатацию в </w:t>
      </w:r>
      <w:proofErr w:type="spellStart"/>
      <w:r w:rsidR="00266E46" w:rsidRPr="00B270CD">
        <w:rPr>
          <w:rFonts w:ascii="Times New Roman" w:eastAsia="Times New Roman" w:hAnsi="Times New Roman" w:cs="Times New Roman"/>
          <w:color w:val="000000" w:themeColor="text1"/>
          <w:sz w:val="26"/>
          <w:szCs w:val="26"/>
          <w:lang w:eastAsia="ru-RU"/>
        </w:rPr>
        <w:t>Ростехнадзор</w:t>
      </w:r>
      <w:proofErr w:type="spellEnd"/>
      <w:r w:rsidR="00266E46" w:rsidRPr="00B270CD">
        <w:rPr>
          <w:rFonts w:ascii="Times New Roman" w:eastAsia="Times New Roman" w:hAnsi="Times New Roman" w:cs="Times New Roman"/>
          <w:color w:val="000000" w:themeColor="text1"/>
          <w:sz w:val="26"/>
          <w:szCs w:val="26"/>
          <w:lang w:eastAsia="ru-RU"/>
        </w:rPr>
        <w:t xml:space="preserve"> в форме электронного документа с использованием ЕПГУ срок направления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Ростехнадзором</w:t>
      </w:r>
      <w:proofErr w:type="spellEnd"/>
      <w:r w:rsidR="00266E46" w:rsidRPr="00B270CD">
        <w:rPr>
          <w:rFonts w:ascii="Times New Roman" w:eastAsia="Times New Roman" w:hAnsi="Times New Roman" w:cs="Times New Roman"/>
          <w:color w:val="000000" w:themeColor="text1"/>
          <w:sz w:val="26"/>
          <w:szCs w:val="26"/>
          <w:lang w:eastAsia="ru-RU"/>
        </w:rPr>
        <w:t xml:space="preserve"> владельцу объекта информации о постановке объекта на учет составляет 3 рабочих дня со дня поступления указанного уведомления. В общем случае </w:t>
      </w:r>
      <w:proofErr w:type="spellStart"/>
      <w:r w:rsidR="00266E46" w:rsidRPr="00B270CD">
        <w:rPr>
          <w:rFonts w:ascii="Times New Roman" w:eastAsia="Times New Roman" w:hAnsi="Times New Roman" w:cs="Times New Roman"/>
          <w:color w:val="000000" w:themeColor="text1"/>
          <w:sz w:val="26"/>
          <w:szCs w:val="26"/>
          <w:lang w:eastAsia="ru-RU"/>
        </w:rPr>
        <w:t>Ростехнадзор</w:t>
      </w:r>
      <w:proofErr w:type="spellEnd"/>
      <w:r w:rsidR="00266E46" w:rsidRPr="00B270CD">
        <w:rPr>
          <w:rFonts w:ascii="Times New Roman" w:eastAsia="Times New Roman" w:hAnsi="Times New Roman" w:cs="Times New Roman"/>
          <w:color w:val="000000" w:themeColor="text1"/>
          <w:sz w:val="26"/>
          <w:szCs w:val="26"/>
          <w:lang w:eastAsia="ru-RU"/>
        </w:rPr>
        <w:t xml:space="preserve"> направит информацию в течение 5 рабочих дней со дня поступления уведомления о вводе объекта в эксплуатацию (п. 11).</w:t>
      </w:r>
    </w:p>
    <w:p w:rsidR="00266E46" w:rsidRPr="00B270CD" w:rsidRDefault="00266E46"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 xml:space="preserve">Также владельцу объекта можно будет использовать ЕПГУ для направления в </w:t>
      </w:r>
      <w:proofErr w:type="spellStart"/>
      <w:r w:rsidRPr="00B270CD">
        <w:rPr>
          <w:rFonts w:ascii="Times New Roman" w:eastAsia="Times New Roman" w:hAnsi="Times New Roman" w:cs="Times New Roman"/>
          <w:color w:val="000000" w:themeColor="text1"/>
          <w:sz w:val="26"/>
          <w:szCs w:val="26"/>
          <w:lang w:eastAsia="ru-RU"/>
        </w:rPr>
        <w:t>Ростехнадзор</w:t>
      </w:r>
      <w:proofErr w:type="spellEnd"/>
      <w:r w:rsidRPr="00B270CD">
        <w:rPr>
          <w:rFonts w:ascii="Times New Roman" w:eastAsia="Times New Roman" w:hAnsi="Times New Roman" w:cs="Times New Roman"/>
          <w:color w:val="000000" w:themeColor="text1"/>
          <w:sz w:val="26"/>
          <w:szCs w:val="26"/>
          <w:lang w:eastAsia="ru-RU"/>
        </w:rPr>
        <w:t xml:space="preserve"> уведомлений о выводе объекта из эксплуатации (п. 12) либо о смене владельца (п. 15) в форме электронного документа. В этих случаях срок направления </w:t>
      </w:r>
      <w:proofErr w:type="spellStart"/>
      <w:r w:rsidRPr="00B270CD">
        <w:rPr>
          <w:rFonts w:ascii="Times New Roman" w:eastAsia="Times New Roman" w:hAnsi="Times New Roman" w:cs="Times New Roman"/>
          <w:color w:val="000000" w:themeColor="text1"/>
          <w:sz w:val="26"/>
          <w:szCs w:val="26"/>
          <w:lang w:eastAsia="ru-RU"/>
        </w:rPr>
        <w:t>Ростехнадзором</w:t>
      </w:r>
      <w:proofErr w:type="spellEnd"/>
      <w:r w:rsidRPr="00B270CD">
        <w:rPr>
          <w:rFonts w:ascii="Times New Roman" w:eastAsia="Times New Roman" w:hAnsi="Times New Roman" w:cs="Times New Roman"/>
          <w:color w:val="000000" w:themeColor="text1"/>
          <w:sz w:val="26"/>
          <w:szCs w:val="26"/>
          <w:lang w:eastAsia="ru-RU"/>
        </w:rPr>
        <w:t xml:space="preserve"> владельцу объекта информации о снятии объекта с учета либо об изменениях, внесенных в реестр объектов, составит 2 рабочих дня со дня поступления </w:t>
      </w:r>
      <w:r w:rsidRPr="00B270CD">
        <w:rPr>
          <w:rFonts w:ascii="Times New Roman" w:eastAsia="Times New Roman" w:hAnsi="Times New Roman" w:cs="Times New Roman"/>
          <w:color w:val="000000" w:themeColor="text1"/>
          <w:sz w:val="26"/>
          <w:szCs w:val="26"/>
          <w:lang w:eastAsia="ru-RU"/>
        </w:rPr>
        <w:lastRenderedPageBreak/>
        <w:t>указанных уведомлений. Таким образом, при использовании ЕПГУ существенно сокращаются сроки обработки соответствующих заявок.</w:t>
      </w:r>
    </w:p>
    <w:p w:rsidR="00266E46" w:rsidRPr="00B270CD" w:rsidRDefault="00266E46"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Важно отметить, что новые Правила не регламентируют вид электронной подписи, используемой владельцем объектов в этих целях. Тогда какой же вид электронной подписи легитимен? На этот вопрос поможет ответить </w:t>
      </w:r>
      <w:hyperlink r:id="rId6" w:tgtFrame="_blank" w:history="1">
        <w:r w:rsidRPr="00B270CD">
          <w:rPr>
            <w:rFonts w:ascii="Times New Roman" w:eastAsia="Times New Roman" w:hAnsi="Times New Roman" w:cs="Times New Roman"/>
            <w:color w:val="000000" w:themeColor="text1"/>
            <w:sz w:val="26"/>
            <w:szCs w:val="26"/>
            <w:lang w:eastAsia="ru-RU"/>
          </w:rPr>
          <w:t>Порядок</w:t>
        </w:r>
      </w:hyperlink>
      <w:r w:rsidRPr="00B270CD">
        <w:rPr>
          <w:rFonts w:ascii="Times New Roman" w:eastAsia="Times New Roman" w:hAnsi="Times New Roman" w:cs="Times New Roman"/>
          <w:color w:val="000000" w:themeColor="text1"/>
          <w:sz w:val="26"/>
          <w:szCs w:val="26"/>
          <w:lang w:eastAsia="ru-RU"/>
        </w:rPr>
        <w:t xml:space="preserve"> ведения реестра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подлежащих учету </w:t>
      </w:r>
      <w:proofErr w:type="spellStart"/>
      <w:r w:rsidRPr="00B270CD">
        <w:rPr>
          <w:rFonts w:ascii="Times New Roman" w:eastAsia="Times New Roman" w:hAnsi="Times New Roman" w:cs="Times New Roman"/>
          <w:color w:val="000000" w:themeColor="text1"/>
          <w:sz w:val="26"/>
          <w:szCs w:val="26"/>
          <w:lang w:eastAsia="ru-RU"/>
        </w:rPr>
        <w:t>Ростехнадзором</w:t>
      </w:r>
      <w:proofErr w:type="spellEnd"/>
      <w:r w:rsidRPr="00B270CD">
        <w:rPr>
          <w:rFonts w:ascii="Times New Roman" w:eastAsia="Times New Roman" w:hAnsi="Times New Roman" w:cs="Times New Roman"/>
          <w:color w:val="000000" w:themeColor="text1"/>
          <w:sz w:val="26"/>
          <w:szCs w:val="26"/>
          <w:lang w:eastAsia="ru-RU"/>
        </w:rPr>
        <w:t xml:space="preserve"> (далее – Порядок ведения реестра), утвержденный приказом </w:t>
      </w:r>
      <w:proofErr w:type="spellStart"/>
      <w:r w:rsidRPr="00B270CD">
        <w:rPr>
          <w:rFonts w:ascii="Times New Roman" w:eastAsia="Times New Roman" w:hAnsi="Times New Roman" w:cs="Times New Roman"/>
          <w:color w:val="000000" w:themeColor="text1"/>
          <w:sz w:val="26"/>
          <w:szCs w:val="26"/>
          <w:lang w:eastAsia="ru-RU"/>
        </w:rPr>
        <w:t>Ростехнадзора</w:t>
      </w:r>
      <w:proofErr w:type="spellEnd"/>
      <w:r w:rsidRPr="00B270CD">
        <w:rPr>
          <w:rFonts w:ascii="Times New Roman" w:eastAsia="Times New Roman" w:hAnsi="Times New Roman" w:cs="Times New Roman"/>
          <w:color w:val="000000" w:themeColor="text1"/>
          <w:sz w:val="26"/>
          <w:szCs w:val="26"/>
          <w:lang w:eastAsia="ru-RU"/>
        </w:rPr>
        <w:t xml:space="preserve"> от 28.12.2023 № 495 (далее – приказ № 495).</w:t>
      </w:r>
    </w:p>
    <w:p w:rsidR="00E13CEE"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p>
    <w:p w:rsidR="00266E46" w:rsidRPr="00B270CD" w:rsidRDefault="00E13CEE" w:rsidP="00B270CD">
      <w:pPr>
        <w:shd w:val="clear" w:color="auto" w:fill="FFFFFF"/>
        <w:spacing w:after="0" w:line="240" w:lineRule="auto"/>
        <w:jc w:val="both"/>
        <w:outlineLvl w:val="1"/>
        <w:rPr>
          <w:rFonts w:ascii="Times New Roman" w:eastAsia="Times New Roman" w:hAnsi="Times New Roman" w:cs="Times New Roman"/>
          <w:b/>
          <w:bCs/>
          <w:color w:val="000000" w:themeColor="text1"/>
          <w:sz w:val="26"/>
          <w:szCs w:val="26"/>
          <w:lang w:eastAsia="ru-RU"/>
        </w:rPr>
      </w:pPr>
      <w:r w:rsidRPr="00B270CD">
        <w:rPr>
          <w:rFonts w:ascii="Times New Roman" w:eastAsia="Times New Roman" w:hAnsi="Times New Roman" w:cs="Times New Roman"/>
          <w:b/>
          <w:bCs/>
          <w:color w:val="000000" w:themeColor="text1"/>
          <w:sz w:val="26"/>
          <w:szCs w:val="26"/>
          <w:lang w:eastAsia="ru-RU"/>
        </w:rPr>
        <w:tab/>
      </w:r>
      <w:r w:rsidR="00266E46" w:rsidRPr="00B270CD">
        <w:rPr>
          <w:rFonts w:ascii="Times New Roman" w:eastAsia="Times New Roman" w:hAnsi="Times New Roman" w:cs="Times New Roman"/>
          <w:b/>
          <w:bCs/>
          <w:color w:val="000000" w:themeColor="text1"/>
          <w:sz w:val="26"/>
          <w:szCs w:val="26"/>
          <w:lang w:eastAsia="ru-RU"/>
        </w:rPr>
        <w:t>Реестр лифтов</w:t>
      </w:r>
    </w:p>
    <w:p w:rsidR="00E13CEE" w:rsidRPr="00B270CD" w:rsidRDefault="00E13CEE" w:rsidP="00B270CD">
      <w:pPr>
        <w:shd w:val="clear" w:color="auto" w:fill="FFFFFF"/>
        <w:spacing w:after="0" w:line="240" w:lineRule="auto"/>
        <w:jc w:val="both"/>
        <w:outlineLvl w:val="1"/>
        <w:rPr>
          <w:rFonts w:ascii="Times New Roman" w:eastAsia="Times New Roman" w:hAnsi="Times New Roman" w:cs="Times New Roman"/>
          <w:b/>
          <w:bCs/>
          <w:color w:val="000000" w:themeColor="text1"/>
          <w:sz w:val="26"/>
          <w:szCs w:val="26"/>
          <w:lang w:eastAsia="ru-RU"/>
        </w:rPr>
      </w:pPr>
    </w:p>
    <w:p w:rsidR="00E13CEE"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Порядок ведения реестра </w:t>
      </w:r>
      <w:r w:rsidRPr="00B270CD">
        <w:rPr>
          <w:rFonts w:ascii="Times New Roman" w:eastAsia="Times New Roman" w:hAnsi="Times New Roman" w:cs="Times New Roman"/>
          <w:color w:val="000000" w:themeColor="text1"/>
          <w:sz w:val="26"/>
          <w:szCs w:val="26"/>
          <w:lang w:eastAsia="ru-RU"/>
        </w:rPr>
        <w:t xml:space="preserve">лифтов </w:t>
      </w:r>
      <w:r w:rsidR="00266E46" w:rsidRPr="00B270CD">
        <w:rPr>
          <w:rFonts w:ascii="Times New Roman" w:eastAsia="Times New Roman" w:hAnsi="Times New Roman" w:cs="Times New Roman"/>
          <w:color w:val="000000" w:themeColor="text1"/>
          <w:sz w:val="26"/>
          <w:szCs w:val="26"/>
          <w:lang w:eastAsia="ru-RU"/>
        </w:rPr>
        <w:t xml:space="preserve">вступает в силу с 1 сентября 2024 года. С этой же даты признается утратившим силу аналогичный приказ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Ростехнадзора</w:t>
      </w:r>
      <w:proofErr w:type="spellEnd"/>
      <w:r w:rsidR="00266E46" w:rsidRPr="00B270CD">
        <w:rPr>
          <w:rFonts w:ascii="Times New Roman" w:eastAsia="Times New Roman" w:hAnsi="Times New Roman" w:cs="Times New Roman"/>
          <w:color w:val="000000" w:themeColor="text1"/>
          <w:sz w:val="26"/>
          <w:szCs w:val="26"/>
          <w:lang w:eastAsia="ru-RU"/>
        </w:rPr>
        <w:t xml:space="preserve"> от 12.10.2017 № 426 «Об утверждении Порядка ведения реестра лифтов &lt;…&gt;» (далее – приказ № 426). В отличие от приказа № 426, Порядок ведения реестра содержит уточняющие сноски на пункты новых Правил</w:t>
      </w:r>
      <w:r w:rsidRPr="00B270CD">
        <w:rPr>
          <w:rFonts w:ascii="Times New Roman" w:eastAsia="Times New Roman" w:hAnsi="Times New Roman" w:cs="Times New Roman"/>
          <w:color w:val="000000" w:themeColor="text1"/>
          <w:sz w:val="26"/>
          <w:szCs w:val="26"/>
          <w:lang w:eastAsia="ru-RU"/>
        </w:rPr>
        <w:t>.</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t>Н</w:t>
      </w:r>
      <w:r w:rsidR="00266E46" w:rsidRPr="00B270CD">
        <w:rPr>
          <w:rFonts w:ascii="Times New Roman" w:eastAsia="Times New Roman" w:hAnsi="Times New Roman" w:cs="Times New Roman"/>
          <w:color w:val="000000" w:themeColor="text1"/>
          <w:sz w:val="26"/>
          <w:szCs w:val="26"/>
          <w:lang w:eastAsia="ru-RU"/>
        </w:rPr>
        <w:t xml:space="preserve">овыми Правилами не регламентируется вид электронной подписи, используемой владельцем объекта при оформлении уведомлений в электронном виде. В свою очередь Порядок ведения реестра устанавливает их перечень. При направлении в территориальный орган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Ростехнадзора</w:t>
      </w:r>
      <w:proofErr w:type="spellEnd"/>
      <w:r w:rsidR="00266E46" w:rsidRPr="00B270CD">
        <w:rPr>
          <w:rFonts w:ascii="Times New Roman" w:eastAsia="Times New Roman" w:hAnsi="Times New Roman" w:cs="Times New Roman"/>
          <w:color w:val="000000" w:themeColor="text1"/>
          <w:sz w:val="26"/>
          <w:szCs w:val="26"/>
          <w:lang w:eastAsia="ru-RU"/>
        </w:rPr>
        <w:t xml:space="preserve"> уведомления в электронном виде посредством ЕПГУ владелец объекта может использовать усиленную квалифицированную электронную подпись, усиленную неквалифицированную электронную подпись либо простую электронную подпись. Цель направления уведомлений – внесение сведений об объекте в реестр (для постановки объекта на учет) либо внесение в них изменений (при смене владельца объекта либо выводе объекта из эксплуатации).</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Сроки рассмотрения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Ростехнадзором</w:t>
      </w:r>
      <w:proofErr w:type="spellEnd"/>
      <w:r w:rsidR="00266E46" w:rsidRPr="00B270CD">
        <w:rPr>
          <w:rFonts w:ascii="Times New Roman" w:eastAsia="Times New Roman" w:hAnsi="Times New Roman" w:cs="Times New Roman"/>
          <w:color w:val="000000" w:themeColor="text1"/>
          <w:sz w:val="26"/>
          <w:szCs w:val="26"/>
          <w:lang w:eastAsia="ru-RU"/>
        </w:rPr>
        <w:t xml:space="preserve"> документов, подаваемых заявителем в целях внесения сведений об объектах в реестр, предусмотренные Порядком ведения реестра, синхронизированы с новыми Правилами. </w:t>
      </w:r>
      <w:proofErr w:type="spellStart"/>
      <w:r w:rsidR="00266E46" w:rsidRPr="00B270CD">
        <w:rPr>
          <w:rFonts w:ascii="Times New Roman" w:eastAsia="Times New Roman" w:hAnsi="Times New Roman" w:cs="Times New Roman"/>
          <w:color w:val="000000" w:themeColor="text1"/>
          <w:sz w:val="26"/>
          <w:szCs w:val="26"/>
          <w:lang w:eastAsia="ru-RU"/>
        </w:rPr>
        <w:t>Ростехнадзор</w:t>
      </w:r>
      <w:proofErr w:type="spellEnd"/>
      <w:r w:rsidR="00266E46" w:rsidRPr="00B270CD">
        <w:rPr>
          <w:rFonts w:ascii="Times New Roman" w:eastAsia="Times New Roman" w:hAnsi="Times New Roman" w:cs="Times New Roman"/>
          <w:color w:val="000000" w:themeColor="text1"/>
          <w:sz w:val="26"/>
          <w:szCs w:val="26"/>
          <w:lang w:eastAsia="ru-RU"/>
        </w:rPr>
        <w:t xml:space="preserve"> будет направлять информацию о постановке объекта на учет быстрее при подаче уведомления в электронном виде через ЕПГУ (в течение 3 рабочих дней вместо 5 рабочих дней).</w:t>
      </w:r>
    </w:p>
    <w:p w:rsidR="00266E46" w:rsidRPr="00B270CD" w:rsidRDefault="00E13CEE"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Согласно Порядку ведения реестра в него будут включаться, в частности, следующие сведения:</w:t>
      </w:r>
    </w:p>
    <w:p w:rsidR="00266E46" w:rsidRPr="00B270CD" w:rsidRDefault="00266E46" w:rsidP="00DE30E4">
      <w:pPr>
        <w:numPr>
          <w:ilvl w:val="0"/>
          <w:numId w:val="8"/>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функциональное назначение здания или сооружения (в том числе жилых домов, административных зданий);</w:t>
      </w:r>
    </w:p>
    <w:p w:rsidR="00266E46" w:rsidRPr="00B270CD" w:rsidRDefault="00266E46" w:rsidP="00DE30E4">
      <w:pPr>
        <w:numPr>
          <w:ilvl w:val="0"/>
          <w:numId w:val="8"/>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фамилия, имя, отчество (при наличии), адрес регистрации по месту жительства, номер телефона и адрес электронной почты (при наличии), идентификационный номер налогоплательщика и основной государственный регистрационный номер ИП, являвшегося заявителем при декларировании соответствия лифта (для ИП, выполнившего монтаж лифта);</w:t>
      </w:r>
    </w:p>
    <w:p w:rsidR="00266E46" w:rsidRPr="00B270CD" w:rsidRDefault="00266E46" w:rsidP="00DE30E4">
      <w:pPr>
        <w:numPr>
          <w:ilvl w:val="0"/>
          <w:numId w:val="8"/>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proofErr w:type="gramStart"/>
      <w:r w:rsidRPr="00B270CD">
        <w:rPr>
          <w:rFonts w:ascii="Times New Roman" w:eastAsia="Times New Roman" w:hAnsi="Times New Roman" w:cs="Times New Roman"/>
          <w:color w:val="000000" w:themeColor="text1"/>
          <w:sz w:val="26"/>
          <w:szCs w:val="26"/>
          <w:lang w:eastAsia="ru-RU"/>
        </w:rPr>
        <w:t>фамилия, имя, отчество (при наличии), адрес регистрации по месту жительства, номер телефона и адрес электронной почты (при наличии), идентификационный номер налогоплательщика и основной государственный регистрационный номер ИП (для ИП, аккредитованного в соответствии с законодательством Российской Федерации в национальной системе аккредитации в качестве органа инспекции или испытательной лаборатории, выполнившего ТО при вводе в эксплуатацию подъемной платформы для инвалидов, пассажирского конвейера (движущейся</w:t>
      </w:r>
      <w:proofErr w:type="gramEnd"/>
      <w:r w:rsidRPr="00B270CD">
        <w:rPr>
          <w:rFonts w:ascii="Times New Roman" w:eastAsia="Times New Roman" w:hAnsi="Times New Roman" w:cs="Times New Roman"/>
          <w:color w:val="000000" w:themeColor="text1"/>
          <w:sz w:val="26"/>
          <w:szCs w:val="26"/>
          <w:lang w:eastAsia="ru-RU"/>
        </w:rPr>
        <w:t xml:space="preserve"> </w:t>
      </w:r>
      <w:proofErr w:type="gramStart"/>
      <w:r w:rsidRPr="00B270CD">
        <w:rPr>
          <w:rFonts w:ascii="Times New Roman" w:eastAsia="Times New Roman" w:hAnsi="Times New Roman" w:cs="Times New Roman"/>
          <w:color w:val="000000" w:themeColor="text1"/>
          <w:sz w:val="26"/>
          <w:szCs w:val="26"/>
          <w:lang w:eastAsia="ru-RU"/>
        </w:rPr>
        <w:t>пешеходной дорожки), эскалатора).</w:t>
      </w:r>
      <w:proofErr w:type="gramEnd"/>
    </w:p>
    <w:p w:rsidR="00266E46" w:rsidRPr="00B270CD" w:rsidRDefault="009D3011"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lastRenderedPageBreak/>
        <w:tab/>
      </w:r>
      <w:r w:rsidR="00DE30E4">
        <w:rPr>
          <w:rFonts w:ascii="Times New Roman" w:eastAsia="Times New Roman" w:hAnsi="Times New Roman" w:cs="Times New Roman"/>
          <w:color w:val="000000" w:themeColor="text1"/>
          <w:sz w:val="26"/>
          <w:szCs w:val="26"/>
          <w:lang w:eastAsia="ru-RU"/>
        </w:rPr>
        <w:t xml:space="preserve">Кроме того, приказ № 426 </w:t>
      </w:r>
      <w:r w:rsidR="00266E46" w:rsidRPr="00B270CD">
        <w:rPr>
          <w:rFonts w:ascii="Times New Roman" w:eastAsia="Times New Roman" w:hAnsi="Times New Roman" w:cs="Times New Roman"/>
          <w:color w:val="000000" w:themeColor="text1"/>
          <w:sz w:val="26"/>
          <w:szCs w:val="26"/>
          <w:lang w:eastAsia="ru-RU"/>
        </w:rPr>
        <w:t xml:space="preserve"> </w:t>
      </w:r>
      <w:r w:rsidRPr="00B270CD">
        <w:rPr>
          <w:rFonts w:ascii="Times New Roman" w:eastAsia="Times New Roman" w:hAnsi="Times New Roman" w:cs="Times New Roman"/>
          <w:color w:val="000000" w:themeColor="text1"/>
          <w:sz w:val="26"/>
          <w:szCs w:val="26"/>
          <w:lang w:eastAsia="ru-RU"/>
        </w:rPr>
        <w:t>ранее  регламентировал</w:t>
      </w:r>
      <w:r w:rsidR="00266E46" w:rsidRPr="00B270CD">
        <w:rPr>
          <w:rFonts w:ascii="Times New Roman" w:eastAsia="Times New Roman" w:hAnsi="Times New Roman" w:cs="Times New Roman"/>
          <w:color w:val="000000" w:themeColor="text1"/>
          <w:sz w:val="26"/>
          <w:szCs w:val="26"/>
          <w:lang w:eastAsia="ru-RU"/>
        </w:rPr>
        <w:t xml:space="preserve">, что содержащиеся в реестре сведения </w:t>
      </w:r>
      <w:r w:rsidR="00DE30E4">
        <w:rPr>
          <w:rFonts w:ascii="Times New Roman" w:eastAsia="Times New Roman" w:hAnsi="Times New Roman" w:cs="Times New Roman"/>
          <w:color w:val="000000" w:themeColor="text1"/>
          <w:sz w:val="26"/>
          <w:szCs w:val="26"/>
          <w:lang w:eastAsia="ru-RU"/>
        </w:rPr>
        <w:t>должны были предоставля</w:t>
      </w:r>
      <w:r w:rsidR="00266E46" w:rsidRPr="00B270CD">
        <w:rPr>
          <w:rFonts w:ascii="Times New Roman" w:eastAsia="Times New Roman" w:hAnsi="Times New Roman" w:cs="Times New Roman"/>
          <w:color w:val="000000" w:themeColor="text1"/>
          <w:sz w:val="26"/>
          <w:szCs w:val="26"/>
          <w:lang w:eastAsia="ru-RU"/>
        </w:rPr>
        <w:t>т</w:t>
      </w:r>
      <w:r w:rsidR="00DE30E4">
        <w:rPr>
          <w:rFonts w:ascii="Times New Roman" w:eastAsia="Times New Roman" w:hAnsi="Times New Roman" w:cs="Times New Roman"/>
          <w:color w:val="000000" w:themeColor="text1"/>
          <w:sz w:val="26"/>
          <w:szCs w:val="26"/>
          <w:lang w:eastAsia="ru-RU"/>
        </w:rPr>
        <w:t>ь</w:t>
      </w:r>
      <w:r w:rsidR="00266E46" w:rsidRPr="00B270CD">
        <w:rPr>
          <w:rFonts w:ascii="Times New Roman" w:eastAsia="Times New Roman" w:hAnsi="Times New Roman" w:cs="Times New Roman"/>
          <w:color w:val="000000" w:themeColor="text1"/>
          <w:sz w:val="26"/>
          <w:szCs w:val="26"/>
          <w:lang w:eastAsia="ru-RU"/>
        </w:rPr>
        <w:t xml:space="preserve">ся в виде выписки на бумажном носителе, подписанной уполномоченным должностным лицом территориального органа </w:t>
      </w:r>
      <w:proofErr w:type="spellStart"/>
      <w:r w:rsidR="00266E46" w:rsidRPr="00B270CD">
        <w:rPr>
          <w:rFonts w:ascii="Times New Roman" w:eastAsia="Times New Roman" w:hAnsi="Times New Roman" w:cs="Times New Roman"/>
          <w:color w:val="000000" w:themeColor="text1"/>
          <w:sz w:val="26"/>
          <w:szCs w:val="26"/>
          <w:lang w:eastAsia="ru-RU"/>
        </w:rPr>
        <w:t>Ростехнадзора</w:t>
      </w:r>
      <w:proofErr w:type="spellEnd"/>
      <w:r w:rsidR="00266E46" w:rsidRPr="00B270CD">
        <w:rPr>
          <w:rFonts w:ascii="Times New Roman" w:eastAsia="Times New Roman" w:hAnsi="Times New Roman" w:cs="Times New Roman"/>
          <w:color w:val="000000" w:themeColor="text1"/>
          <w:sz w:val="26"/>
          <w:szCs w:val="26"/>
          <w:lang w:eastAsia="ru-RU"/>
        </w:rPr>
        <w:t xml:space="preserve">. Порядок ведения реестра </w:t>
      </w:r>
      <w:r w:rsidRPr="00B270CD">
        <w:rPr>
          <w:rFonts w:ascii="Times New Roman" w:eastAsia="Times New Roman" w:hAnsi="Times New Roman" w:cs="Times New Roman"/>
          <w:color w:val="000000" w:themeColor="text1"/>
          <w:sz w:val="26"/>
          <w:szCs w:val="26"/>
          <w:lang w:eastAsia="ru-RU"/>
        </w:rPr>
        <w:t xml:space="preserve">теперь </w:t>
      </w:r>
      <w:r w:rsidR="00266E46" w:rsidRPr="00B270CD">
        <w:rPr>
          <w:rFonts w:ascii="Times New Roman" w:eastAsia="Times New Roman" w:hAnsi="Times New Roman" w:cs="Times New Roman"/>
          <w:color w:val="000000" w:themeColor="text1"/>
          <w:sz w:val="26"/>
          <w:szCs w:val="26"/>
          <w:lang w:eastAsia="ru-RU"/>
        </w:rPr>
        <w:t>не предполагает предоставления выписок содержащихся в реестре сведений.</w:t>
      </w:r>
    </w:p>
    <w:p w:rsidR="00266E46" w:rsidRPr="00B270CD" w:rsidRDefault="00266E46"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p>
    <w:p w:rsidR="00266E46" w:rsidRPr="00B270CD" w:rsidRDefault="00B270CD" w:rsidP="00B270CD">
      <w:pPr>
        <w:shd w:val="clear" w:color="auto" w:fill="FFFFFF"/>
        <w:spacing w:after="0" w:line="240" w:lineRule="auto"/>
        <w:jc w:val="both"/>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ab/>
      </w:r>
      <w:r w:rsidR="00266E46" w:rsidRPr="00B270CD">
        <w:rPr>
          <w:rFonts w:ascii="Times New Roman" w:eastAsia="Times New Roman" w:hAnsi="Times New Roman" w:cs="Times New Roman"/>
          <w:b/>
          <w:bCs/>
          <w:color w:val="000000" w:themeColor="text1"/>
          <w:sz w:val="26"/>
          <w:szCs w:val="26"/>
          <w:lang w:eastAsia="ru-RU"/>
        </w:rPr>
        <w:t>Государственные стандарты</w:t>
      </w:r>
    </w:p>
    <w:p w:rsidR="009D3011" w:rsidRPr="00B270CD" w:rsidRDefault="009D3011" w:rsidP="00B270CD">
      <w:pPr>
        <w:shd w:val="clear" w:color="auto" w:fill="FFFFFF"/>
        <w:spacing w:after="0" w:line="240" w:lineRule="auto"/>
        <w:jc w:val="both"/>
        <w:outlineLvl w:val="1"/>
        <w:rPr>
          <w:rFonts w:ascii="Times New Roman" w:eastAsia="Times New Roman" w:hAnsi="Times New Roman" w:cs="Times New Roman"/>
          <w:b/>
          <w:bCs/>
          <w:color w:val="000000" w:themeColor="text1"/>
          <w:sz w:val="26"/>
          <w:szCs w:val="26"/>
          <w:lang w:eastAsia="ru-RU"/>
        </w:rPr>
      </w:pPr>
    </w:p>
    <w:p w:rsidR="00266E46" w:rsidRPr="00B270CD" w:rsidRDefault="009D3011"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С 1 января 2024 года </w:t>
      </w:r>
      <w:r w:rsidRPr="00B270CD">
        <w:rPr>
          <w:rFonts w:ascii="Times New Roman" w:eastAsia="Times New Roman" w:hAnsi="Times New Roman" w:cs="Times New Roman"/>
          <w:color w:val="000000" w:themeColor="text1"/>
          <w:sz w:val="26"/>
          <w:szCs w:val="26"/>
          <w:lang w:eastAsia="ru-RU"/>
        </w:rPr>
        <w:t xml:space="preserve">действует </w:t>
      </w:r>
      <w:r w:rsidR="00266E46" w:rsidRPr="00B270CD">
        <w:rPr>
          <w:rFonts w:ascii="Times New Roman" w:eastAsia="Times New Roman" w:hAnsi="Times New Roman" w:cs="Times New Roman"/>
          <w:color w:val="000000" w:themeColor="text1"/>
          <w:sz w:val="26"/>
          <w:szCs w:val="26"/>
          <w:lang w:eastAsia="ru-RU"/>
        </w:rPr>
        <w:t xml:space="preserve"> ГОСТ </w:t>
      </w:r>
      <w:proofErr w:type="gramStart"/>
      <w:r w:rsidR="00266E46" w:rsidRPr="00B270CD">
        <w:rPr>
          <w:rFonts w:ascii="Times New Roman" w:eastAsia="Times New Roman" w:hAnsi="Times New Roman" w:cs="Times New Roman"/>
          <w:color w:val="000000" w:themeColor="text1"/>
          <w:sz w:val="26"/>
          <w:szCs w:val="26"/>
          <w:lang w:eastAsia="ru-RU"/>
        </w:rPr>
        <w:t>Р</w:t>
      </w:r>
      <w:proofErr w:type="gramEnd"/>
      <w:r w:rsidR="00266E46" w:rsidRPr="00B270CD">
        <w:rPr>
          <w:rFonts w:ascii="Times New Roman" w:eastAsia="Times New Roman" w:hAnsi="Times New Roman" w:cs="Times New Roman"/>
          <w:color w:val="000000" w:themeColor="text1"/>
          <w:sz w:val="26"/>
          <w:szCs w:val="26"/>
          <w:lang w:eastAsia="ru-RU"/>
        </w:rPr>
        <w:t xml:space="preserve"> 55969</w:t>
      </w:r>
      <w:r w:rsidR="00266E46" w:rsidRPr="00B270CD">
        <w:rPr>
          <w:rFonts w:ascii="Times New Roman" w:eastAsia="Times New Roman" w:hAnsi="Times New Roman" w:cs="Times New Roman"/>
          <w:color w:val="000000" w:themeColor="text1"/>
          <w:sz w:val="26"/>
          <w:szCs w:val="26"/>
          <w:lang w:eastAsia="ru-RU"/>
        </w:rPr>
        <w:noBreakHyphen/>
        <w:t xml:space="preserve">2023 «Лифты. Ввод в эксплуатацию. Общие требования», </w:t>
      </w:r>
      <w:proofErr w:type="gramStart"/>
      <w:r w:rsidR="00266E46" w:rsidRPr="00B270CD">
        <w:rPr>
          <w:rFonts w:ascii="Times New Roman" w:eastAsia="Times New Roman" w:hAnsi="Times New Roman" w:cs="Times New Roman"/>
          <w:color w:val="000000" w:themeColor="text1"/>
          <w:sz w:val="26"/>
          <w:szCs w:val="26"/>
          <w:lang w:eastAsia="ru-RU"/>
        </w:rPr>
        <w:t>утвержденный</w:t>
      </w:r>
      <w:proofErr w:type="gramEnd"/>
      <w:r w:rsidR="00266E46" w:rsidRPr="00B270CD">
        <w:rPr>
          <w:rFonts w:ascii="Times New Roman" w:eastAsia="Times New Roman" w:hAnsi="Times New Roman" w:cs="Times New Roman"/>
          <w:color w:val="000000" w:themeColor="text1"/>
          <w:sz w:val="26"/>
          <w:szCs w:val="26"/>
          <w:lang w:eastAsia="ru-RU"/>
        </w:rPr>
        <w:t xml:space="preserve"> приказом </w:t>
      </w:r>
      <w:proofErr w:type="spellStart"/>
      <w:r w:rsidR="00266E46" w:rsidRPr="00B270CD">
        <w:rPr>
          <w:rFonts w:ascii="Times New Roman" w:eastAsia="Times New Roman" w:hAnsi="Times New Roman" w:cs="Times New Roman"/>
          <w:color w:val="000000" w:themeColor="text1"/>
          <w:sz w:val="26"/>
          <w:szCs w:val="26"/>
          <w:lang w:eastAsia="ru-RU"/>
        </w:rPr>
        <w:t>Росстандарта</w:t>
      </w:r>
      <w:proofErr w:type="spellEnd"/>
      <w:r w:rsidR="00266E46" w:rsidRPr="00B270CD">
        <w:rPr>
          <w:rFonts w:ascii="Times New Roman" w:eastAsia="Times New Roman" w:hAnsi="Times New Roman" w:cs="Times New Roman"/>
          <w:color w:val="000000" w:themeColor="text1"/>
          <w:sz w:val="26"/>
          <w:szCs w:val="26"/>
          <w:lang w:eastAsia="ru-RU"/>
        </w:rPr>
        <w:t xml:space="preserve"> от 10.10.2023 № 1094-ст. Он содержит общие требования к вводу в эксплуатацию новых лифтов, в том числе устанавливаемых после замены отработавших назначенный срок службы, а также лифтов после проведения модернизации. Требования распространяются на лифты, входящие в область применения стандарта.</w:t>
      </w:r>
    </w:p>
    <w:p w:rsidR="00266E46" w:rsidRPr="00B270CD" w:rsidRDefault="009D3011"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Стандартом среди прочего предусмотрено, что решение о вводе лифта в эксплуатацию принимает его владелец. В целях подготовки указанного решения владелец лифта вправе привлекать специализированные организации. Для принятия решения о вводе лифта в эксплуатацию владелец лифта организует комиссию. Председатель комиссии – уполномоченный представитель владельца лифта (ответственный за организацию эксплуатации лифта). Члены комиссии:</w:t>
      </w:r>
    </w:p>
    <w:p w:rsidR="00266E46" w:rsidRPr="00B270CD" w:rsidRDefault="00266E46" w:rsidP="00DE30E4">
      <w:pPr>
        <w:numPr>
          <w:ilvl w:val="0"/>
          <w:numId w:val="9"/>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представитель застройщика (при наличии);</w:t>
      </w:r>
    </w:p>
    <w:p w:rsidR="00266E46" w:rsidRPr="00B270CD" w:rsidRDefault="00266E46" w:rsidP="00DE30E4">
      <w:pPr>
        <w:numPr>
          <w:ilvl w:val="0"/>
          <w:numId w:val="9"/>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уполномоченный представитель организации, смонтировавшей лифт;</w:t>
      </w:r>
    </w:p>
    <w:p w:rsidR="00266E46" w:rsidRPr="00B270CD" w:rsidRDefault="00266E46" w:rsidP="00DE30E4">
      <w:pPr>
        <w:numPr>
          <w:ilvl w:val="0"/>
          <w:numId w:val="9"/>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уполномоченный представитель специализированной организации, выполняющей работы по техническому обслуживанию и ремонту лифта (при наличии договора);</w:t>
      </w:r>
    </w:p>
    <w:p w:rsidR="00266E46" w:rsidRPr="00B270CD" w:rsidRDefault="00266E46" w:rsidP="00DE30E4">
      <w:pPr>
        <w:numPr>
          <w:ilvl w:val="0"/>
          <w:numId w:val="9"/>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уполномоченный представитель заказчика, в случае если он не является владельцем лифта.</w:t>
      </w:r>
    </w:p>
    <w:p w:rsidR="00266E46" w:rsidRPr="00B270CD" w:rsidRDefault="009D3011"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С 1 января 2024 года также применяется ГОСТ </w:t>
      </w:r>
      <w:proofErr w:type="gramStart"/>
      <w:r w:rsidR="00266E46" w:rsidRPr="00B270CD">
        <w:rPr>
          <w:rFonts w:ascii="Times New Roman" w:eastAsia="Times New Roman" w:hAnsi="Times New Roman" w:cs="Times New Roman"/>
          <w:color w:val="000000" w:themeColor="text1"/>
          <w:sz w:val="26"/>
          <w:szCs w:val="26"/>
          <w:lang w:eastAsia="ru-RU"/>
        </w:rPr>
        <w:t>Р</w:t>
      </w:r>
      <w:proofErr w:type="gramEnd"/>
      <w:r w:rsidR="00266E46" w:rsidRPr="00B270CD">
        <w:rPr>
          <w:rFonts w:ascii="Times New Roman" w:eastAsia="Times New Roman" w:hAnsi="Times New Roman" w:cs="Times New Roman"/>
          <w:color w:val="000000" w:themeColor="text1"/>
          <w:sz w:val="26"/>
          <w:szCs w:val="26"/>
          <w:lang w:eastAsia="ru-RU"/>
        </w:rPr>
        <w:t xml:space="preserve"> 70923-2023 «Складское оборудование. Автоматизированные системы хранения лифтового и элеваторного типов. Общие технические условия». Он утвержден приказом </w:t>
      </w:r>
      <w:proofErr w:type="spellStart"/>
      <w:r w:rsidR="00266E46" w:rsidRPr="00B270CD">
        <w:rPr>
          <w:rFonts w:ascii="Times New Roman" w:eastAsia="Times New Roman" w:hAnsi="Times New Roman" w:cs="Times New Roman"/>
          <w:color w:val="000000" w:themeColor="text1"/>
          <w:sz w:val="26"/>
          <w:szCs w:val="26"/>
          <w:lang w:eastAsia="ru-RU"/>
        </w:rPr>
        <w:t>Росстандарта</w:t>
      </w:r>
      <w:proofErr w:type="spellEnd"/>
      <w:r w:rsidR="00266E46" w:rsidRPr="00B270CD">
        <w:rPr>
          <w:rFonts w:ascii="Times New Roman" w:eastAsia="Times New Roman" w:hAnsi="Times New Roman" w:cs="Times New Roman"/>
          <w:color w:val="000000" w:themeColor="text1"/>
          <w:sz w:val="26"/>
          <w:szCs w:val="26"/>
          <w:lang w:eastAsia="ru-RU"/>
        </w:rPr>
        <w:t xml:space="preserve"> от 14.09.2023 № 848-ст.</w:t>
      </w:r>
    </w:p>
    <w:p w:rsidR="00266E46" w:rsidRPr="00B270CD" w:rsidRDefault="009D3011"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Стандарт распространяется на автоматизированные системы хранения лифтового и элеваторного типов (далее – лифтовые/элеваторные системы), предназначенные для многоуровневого хранения тарных и штучных грузов, эксплуатируемые преимущественно в закрытых помещениях. Стандарт не распространяется на лифтовые/элеваторные системы специального назначения, в том числе предназначенные для работы в помещениях (зонах) </w:t>
      </w:r>
      <w:proofErr w:type="spellStart"/>
      <w:r w:rsidR="00266E46" w:rsidRPr="00B270CD">
        <w:rPr>
          <w:rFonts w:ascii="Times New Roman" w:eastAsia="Times New Roman" w:hAnsi="Times New Roman" w:cs="Times New Roman"/>
          <w:color w:val="000000" w:themeColor="text1"/>
          <w:sz w:val="26"/>
          <w:szCs w:val="26"/>
          <w:lang w:eastAsia="ru-RU"/>
        </w:rPr>
        <w:t>c</w:t>
      </w:r>
      <w:proofErr w:type="spellEnd"/>
      <w:r w:rsidR="00266E46" w:rsidRPr="00B270CD">
        <w:rPr>
          <w:rFonts w:ascii="Times New Roman" w:eastAsia="Times New Roman" w:hAnsi="Times New Roman" w:cs="Times New Roman"/>
          <w:color w:val="000000" w:themeColor="text1"/>
          <w:sz w:val="26"/>
          <w:szCs w:val="26"/>
          <w:lang w:eastAsia="ru-RU"/>
        </w:rPr>
        <w:t xml:space="preserve"> взрывоопасными грузами и средами, а также ядовитыми и химически активными веществами в концентрациях, приводящих к разрушению металла и электрической изоляции. </w:t>
      </w: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Применение стандарта для лифтовых/элеваторных систем, эксплуатируемых в сейсмически опасных районах, возможно с учетом соблюдения требований соответствующих нормативных документов.</w:t>
      </w:r>
    </w:p>
    <w:p w:rsidR="00266E46" w:rsidRPr="00B270CD" w:rsidRDefault="009D3011"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 1 марта 2024 года вв</w:t>
      </w:r>
      <w:r w:rsidR="0007505C" w:rsidRPr="00B270CD">
        <w:rPr>
          <w:rFonts w:ascii="Times New Roman" w:eastAsia="Times New Roman" w:hAnsi="Times New Roman" w:cs="Times New Roman"/>
          <w:color w:val="000000" w:themeColor="text1"/>
          <w:sz w:val="26"/>
          <w:szCs w:val="26"/>
          <w:lang w:eastAsia="ru-RU"/>
        </w:rPr>
        <w:t xml:space="preserve">еден </w:t>
      </w:r>
      <w:r w:rsidR="00266E46" w:rsidRPr="00B270CD">
        <w:rPr>
          <w:rFonts w:ascii="Times New Roman" w:eastAsia="Times New Roman" w:hAnsi="Times New Roman" w:cs="Times New Roman"/>
          <w:color w:val="000000" w:themeColor="text1"/>
          <w:sz w:val="26"/>
          <w:szCs w:val="26"/>
          <w:lang w:eastAsia="ru-RU"/>
        </w:rPr>
        <w:t xml:space="preserve"> в действие ГОСТ </w:t>
      </w:r>
      <w:proofErr w:type="gramStart"/>
      <w:r w:rsidR="00266E46" w:rsidRPr="00B270CD">
        <w:rPr>
          <w:rFonts w:ascii="Times New Roman" w:eastAsia="Times New Roman" w:hAnsi="Times New Roman" w:cs="Times New Roman"/>
          <w:color w:val="000000" w:themeColor="text1"/>
          <w:sz w:val="26"/>
          <w:szCs w:val="26"/>
          <w:lang w:eastAsia="ru-RU"/>
        </w:rPr>
        <w:t>Р</w:t>
      </w:r>
      <w:proofErr w:type="gramEnd"/>
      <w:r w:rsidR="00266E46" w:rsidRPr="00B270CD">
        <w:rPr>
          <w:rFonts w:ascii="Times New Roman" w:eastAsia="Times New Roman" w:hAnsi="Times New Roman" w:cs="Times New Roman"/>
          <w:color w:val="000000" w:themeColor="text1"/>
          <w:sz w:val="26"/>
          <w:szCs w:val="26"/>
          <w:lang w:eastAsia="ru-RU"/>
        </w:rPr>
        <w:t xml:space="preserve"> 71017.1</w:t>
      </w:r>
      <w:r w:rsidR="00266E46" w:rsidRPr="00B270CD">
        <w:rPr>
          <w:rFonts w:ascii="Times New Roman" w:eastAsia="Times New Roman" w:hAnsi="Times New Roman" w:cs="Times New Roman"/>
          <w:color w:val="000000" w:themeColor="text1"/>
          <w:sz w:val="26"/>
          <w:szCs w:val="26"/>
          <w:lang w:eastAsia="ru-RU"/>
        </w:rPr>
        <w:noBreakHyphen/>
        <w:t>2023 «Лифты. Часть 1. Глобальные существенные требования безопасности (далее – ГСТБ)», </w:t>
      </w:r>
      <w:hyperlink r:id="rId7" w:tgtFrame="_blank" w:history="1">
        <w:proofErr w:type="gramStart"/>
        <w:r w:rsidR="00266E46" w:rsidRPr="00B270CD">
          <w:rPr>
            <w:rFonts w:ascii="Times New Roman" w:eastAsia="Times New Roman" w:hAnsi="Times New Roman" w:cs="Times New Roman"/>
            <w:color w:val="000000" w:themeColor="text1"/>
            <w:sz w:val="26"/>
            <w:szCs w:val="26"/>
            <w:lang w:eastAsia="ru-RU"/>
          </w:rPr>
          <w:t>утвержденный</w:t>
        </w:r>
        <w:proofErr w:type="gramEnd"/>
      </w:hyperlink>
      <w:r w:rsidR="00266E46" w:rsidRPr="00B270CD">
        <w:rPr>
          <w:rFonts w:ascii="Times New Roman" w:eastAsia="Times New Roman" w:hAnsi="Times New Roman" w:cs="Times New Roman"/>
          <w:color w:val="000000" w:themeColor="text1"/>
          <w:sz w:val="26"/>
          <w:szCs w:val="26"/>
          <w:lang w:eastAsia="ru-RU"/>
        </w:rPr>
        <w:t xml:space="preserve"> приказом </w:t>
      </w:r>
      <w:proofErr w:type="spellStart"/>
      <w:r w:rsidR="00266E46" w:rsidRPr="00B270CD">
        <w:rPr>
          <w:rFonts w:ascii="Times New Roman" w:eastAsia="Times New Roman" w:hAnsi="Times New Roman" w:cs="Times New Roman"/>
          <w:color w:val="000000" w:themeColor="text1"/>
          <w:sz w:val="26"/>
          <w:szCs w:val="26"/>
          <w:lang w:eastAsia="ru-RU"/>
        </w:rPr>
        <w:t>Росстандарта</w:t>
      </w:r>
      <w:proofErr w:type="spellEnd"/>
      <w:r w:rsidR="00266E46" w:rsidRPr="00B270CD">
        <w:rPr>
          <w:rFonts w:ascii="Times New Roman" w:eastAsia="Times New Roman" w:hAnsi="Times New Roman" w:cs="Times New Roman"/>
          <w:color w:val="000000" w:themeColor="text1"/>
          <w:sz w:val="26"/>
          <w:szCs w:val="26"/>
          <w:lang w:eastAsia="ru-RU"/>
        </w:rPr>
        <w:t xml:space="preserve"> от 27.10.2023 № 1255-ст. Стандарт устанавливает ГСТБ для лифтов, их компонентов и функций. ГСТБ могут быть </w:t>
      </w:r>
      <w:proofErr w:type="gramStart"/>
      <w:r w:rsidR="00266E46" w:rsidRPr="00B270CD">
        <w:rPr>
          <w:rFonts w:ascii="Times New Roman" w:eastAsia="Times New Roman" w:hAnsi="Times New Roman" w:cs="Times New Roman"/>
          <w:color w:val="000000" w:themeColor="text1"/>
          <w:sz w:val="26"/>
          <w:szCs w:val="26"/>
          <w:lang w:eastAsia="ru-RU"/>
        </w:rPr>
        <w:t>использованы</w:t>
      </w:r>
      <w:proofErr w:type="gramEnd"/>
      <w:r w:rsidR="00266E46" w:rsidRPr="00B270CD">
        <w:rPr>
          <w:rFonts w:ascii="Times New Roman" w:eastAsia="Times New Roman" w:hAnsi="Times New Roman" w:cs="Times New Roman"/>
          <w:color w:val="000000" w:themeColor="text1"/>
          <w:sz w:val="26"/>
          <w:szCs w:val="26"/>
          <w:lang w:eastAsia="ru-RU"/>
        </w:rPr>
        <w:t>:</w:t>
      </w:r>
    </w:p>
    <w:p w:rsidR="00266E46" w:rsidRPr="00B270CD" w:rsidRDefault="00266E46" w:rsidP="00DE30E4">
      <w:pPr>
        <w:numPr>
          <w:ilvl w:val="0"/>
          <w:numId w:val="10"/>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разработчиками стандартов безопасности для лифтов;</w:t>
      </w:r>
    </w:p>
    <w:p w:rsidR="00266E46" w:rsidRPr="00B270CD" w:rsidRDefault="00266E46" w:rsidP="00DE30E4">
      <w:pPr>
        <w:numPr>
          <w:ilvl w:val="0"/>
          <w:numId w:val="10"/>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конструкторами, изготовителями и монтажниками, организациями по техническому обслуживанию и ремонту лифтов;</w:t>
      </w:r>
    </w:p>
    <w:p w:rsidR="00266E46" w:rsidRPr="00B270CD" w:rsidRDefault="00266E46" w:rsidP="00DE30E4">
      <w:pPr>
        <w:numPr>
          <w:ilvl w:val="0"/>
          <w:numId w:val="10"/>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lastRenderedPageBreak/>
        <w:t>организациями, выполняющими функции третьей стороны по проведению освидетельствования, включая измерения и испытания.</w:t>
      </w:r>
    </w:p>
    <w:p w:rsidR="00266E46" w:rsidRPr="00B270CD" w:rsidRDefault="0007505C"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Стандартом среди прочего предусмотрено, что внутренняя облицовка кабины должна быть выполнена из огнестойких материалов с низким уровнем </w:t>
      </w:r>
      <w:proofErr w:type="spellStart"/>
      <w:r w:rsidR="00266E46" w:rsidRPr="00B270CD">
        <w:rPr>
          <w:rFonts w:ascii="Times New Roman" w:eastAsia="Times New Roman" w:hAnsi="Times New Roman" w:cs="Times New Roman"/>
          <w:color w:val="000000" w:themeColor="text1"/>
          <w:sz w:val="26"/>
          <w:szCs w:val="26"/>
          <w:lang w:eastAsia="ru-RU"/>
        </w:rPr>
        <w:t>дымообразования</w:t>
      </w:r>
      <w:proofErr w:type="spellEnd"/>
      <w:r w:rsidR="00266E46" w:rsidRPr="00B270CD">
        <w:rPr>
          <w:rFonts w:ascii="Times New Roman" w:eastAsia="Times New Roman" w:hAnsi="Times New Roman" w:cs="Times New Roman"/>
          <w:color w:val="000000" w:themeColor="text1"/>
          <w:sz w:val="26"/>
          <w:szCs w:val="26"/>
          <w:lang w:eastAsia="ru-RU"/>
        </w:rPr>
        <w:t xml:space="preserve">. Материалы, используемые в кабине (например, в декоративных элементах), и их количество могут быть источником причинения серьезного вреда во время пожара. При выборе материалов необходимо учитывать такие свойства, как огнестойкость, токсичность и т. д. Однако следует помнить, что детали, изготовленные из материалов, которые не соответствуют этой спецификации, допускается использовать в небольших количествах внутри кабины (например, кнопки управления и </w:t>
      </w:r>
      <w:proofErr w:type="spellStart"/>
      <w:r w:rsidR="00266E46" w:rsidRPr="00B270CD">
        <w:rPr>
          <w:rFonts w:ascii="Times New Roman" w:eastAsia="Times New Roman" w:hAnsi="Times New Roman" w:cs="Times New Roman"/>
          <w:color w:val="000000" w:themeColor="text1"/>
          <w:sz w:val="26"/>
          <w:szCs w:val="26"/>
          <w:lang w:eastAsia="ru-RU"/>
        </w:rPr>
        <w:t>рассеиватели</w:t>
      </w:r>
      <w:proofErr w:type="spellEnd"/>
      <w:r w:rsidR="00266E46" w:rsidRPr="00B270CD">
        <w:rPr>
          <w:rFonts w:ascii="Times New Roman" w:eastAsia="Times New Roman" w:hAnsi="Times New Roman" w:cs="Times New Roman"/>
          <w:color w:val="000000" w:themeColor="text1"/>
          <w:sz w:val="26"/>
          <w:szCs w:val="26"/>
          <w:lang w:eastAsia="ru-RU"/>
        </w:rPr>
        <w:t xml:space="preserve"> светильников).</w:t>
      </w:r>
    </w:p>
    <w:p w:rsidR="00266E46" w:rsidRPr="00B270CD" w:rsidRDefault="0007505C"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 1 июня 2024 года вступает в силу ГОСТ 34488-2022 «Лифты грузовые малые. Общие требования безопасности к устройству и установке». Стандарт содержит общие требования безопасности к конструкции и установке в зданиях и сооружениях новых электрических грузовых малых лифтов с приводом трения, приводом с барабаном или звездочкой, предназначенных для транспортирования грузов без сопровождения людьми.</w:t>
      </w:r>
    </w:p>
    <w:p w:rsidR="00266E46" w:rsidRPr="00B270CD" w:rsidRDefault="0007505C"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С 1 ноября 2024 года </w:t>
      </w:r>
      <w:hyperlink r:id="rId8" w:tgtFrame="_blank" w:history="1">
        <w:r w:rsidR="00266E46" w:rsidRPr="00B270CD">
          <w:rPr>
            <w:rFonts w:ascii="Times New Roman" w:eastAsia="Times New Roman" w:hAnsi="Times New Roman" w:cs="Times New Roman"/>
            <w:color w:val="000000" w:themeColor="text1"/>
            <w:sz w:val="26"/>
            <w:szCs w:val="26"/>
            <w:lang w:eastAsia="ru-RU"/>
          </w:rPr>
          <w:t>вводится</w:t>
        </w:r>
      </w:hyperlink>
      <w:r w:rsidR="00266E46" w:rsidRPr="00B270CD">
        <w:rPr>
          <w:rFonts w:ascii="Times New Roman" w:eastAsia="Times New Roman" w:hAnsi="Times New Roman" w:cs="Times New Roman"/>
          <w:color w:val="000000" w:themeColor="text1"/>
          <w:sz w:val="26"/>
          <w:szCs w:val="26"/>
          <w:lang w:eastAsia="ru-RU"/>
        </w:rPr>
        <w:t> в действие ГОСТ 33984.1-2023 «Лифты. Лифты для транспортирования людей или людей и грузов. Общие требования безопасности к устройству и установке». Стандарт устанавливает требования по обеспечению безопасности:</w:t>
      </w:r>
    </w:p>
    <w:p w:rsidR="00266E46" w:rsidRPr="00B270CD" w:rsidRDefault="00266E46" w:rsidP="00DE30E4">
      <w:pPr>
        <w:numPr>
          <w:ilvl w:val="0"/>
          <w:numId w:val="11"/>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пользователей лифтами, персонала, осуществляющего техническое обслуживание, осмотр, оценку соответствия, обследование лифтов;</w:t>
      </w:r>
    </w:p>
    <w:p w:rsidR="00266E46" w:rsidRPr="00B270CD" w:rsidRDefault="00266E46" w:rsidP="00DE30E4">
      <w:pPr>
        <w:numPr>
          <w:ilvl w:val="0"/>
          <w:numId w:val="11"/>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лиц, находящихся в непосредственной близости к шахте, машинному или блочному помещениям (при их наличии).</w:t>
      </w:r>
    </w:p>
    <w:p w:rsidR="00266E46" w:rsidRPr="00B270CD" w:rsidRDefault="0007505C"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 xml:space="preserve">Стандарт содержит требования по предотвращению причинения вреда грузам в кабине лифта, лифтовому оборудованию, а также зданию, в котором установлен лифт. </w:t>
      </w:r>
      <w:proofErr w:type="gramStart"/>
      <w:r w:rsidR="00266E46" w:rsidRPr="00B270CD">
        <w:rPr>
          <w:rFonts w:ascii="Times New Roman" w:eastAsia="Times New Roman" w:hAnsi="Times New Roman" w:cs="Times New Roman"/>
          <w:color w:val="000000" w:themeColor="text1"/>
          <w:sz w:val="26"/>
          <w:szCs w:val="26"/>
          <w:lang w:eastAsia="ru-RU"/>
        </w:rPr>
        <w:t>Также стандарт содержит общие требования безопасности к стационарно установленным в зданиях, сооружениях новым пассажирским или грузопассажирским лифтам с приводом трения, приводом с барабаном (или звездочкой) или гидравлическим приводом, обслуживающим определенные посадочные уровни, имеющим предназначенную для перевозки людей или людей и грузов кабину, подвешенную на канатах, ремнях, цепях или установленную на гидроцилиндре и движущуюся по направляющим под углом более 15° к</w:t>
      </w:r>
      <w:proofErr w:type="gramEnd"/>
      <w:r w:rsidR="00266E46" w:rsidRPr="00B270CD">
        <w:rPr>
          <w:rFonts w:ascii="Times New Roman" w:eastAsia="Times New Roman" w:hAnsi="Times New Roman" w:cs="Times New Roman"/>
          <w:color w:val="000000" w:themeColor="text1"/>
          <w:sz w:val="26"/>
          <w:szCs w:val="26"/>
          <w:lang w:eastAsia="ru-RU"/>
        </w:rPr>
        <w:t xml:space="preserve"> вертикали.</w:t>
      </w:r>
    </w:p>
    <w:p w:rsidR="00266E46" w:rsidRPr="00B270CD" w:rsidRDefault="0007505C" w:rsidP="00B270CD">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sidRPr="00B270CD">
        <w:rPr>
          <w:rFonts w:ascii="Times New Roman" w:eastAsia="Times New Roman" w:hAnsi="Times New Roman" w:cs="Times New Roman"/>
          <w:color w:val="000000" w:themeColor="text1"/>
          <w:sz w:val="26"/>
          <w:szCs w:val="26"/>
          <w:lang w:eastAsia="ru-RU"/>
        </w:rPr>
        <w:tab/>
      </w:r>
      <w:r w:rsidR="00266E46" w:rsidRPr="00B270CD">
        <w:rPr>
          <w:rFonts w:ascii="Times New Roman" w:eastAsia="Times New Roman" w:hAnsi="Times New Roman" w:cs="Times New Roman"/>
          <w:color w:val="000000" w:themeColor="text1"/>
          <w:sz w:val="26"/>
          <w:szCs w:val="26"/>
          <w:lang w:eastAsia="ru-RU"/>
        </w:rPr>
        <w:t>Цель стандарта – определить требования безопасности к конструкции и установке пассажирских и грузопассажирских лифтов (предназначенных в основном для транспортирования грузов, сопровождаемых людьми) в зданиях и сооружениях, направленные на защиту людей и объектов от рисков при использовании по назначению, техническом обслуживании и в аварийных ситуациях.</w:t>
      </w:r>
    </w:p>
    <w:p w:rsidR="0007505C" w:rsidRPr="005908AD" w:rsidRDefault="0007505C" w:rsidP="00B270CD">
      <w:pPr>
        <w:shd w:val="clear" w:color="auto" w:fill="FFFFFF"/>
        <w:spacing w:after="0" w:line="240" w:lineRule="auto"/>
        <w:jc w:val="both"/>
        <w:outlineLvl w:val="1"/>
        <w:rPr>
          <w:rFonts w:ascii="Times New Roman" w:eastAsia="Times New Roman" w:hAnsi="Times New Roman" w:cs="Times New Roman"/>
          <w:b/>
          <w:bCs/>
          <w:color w:val="000000" w:themeColor="text1"/>
          <w:sz w:val="26"/>
          <w:szCs w:val="26"/>
          <w:lang w:eastAsia="ru-RU"/>
        </w:rPr>
      </w:pPr>
    </w:p>
    <w:p w:rsidR="005908AD" w:rsidRPr="005908AD" w:rsidRDefault="00B270CD" w:rsidP="005908AD">
      <w:pPr>
        <w:autoSpaceDE w:val="0"/>
        <w:autoSpaceDN w:val="0"/>
        <w:adjustRightInd w:val="0"/>
        <w:spacing w:after="0" w:line="240" w:lineRule="auto"/>
        <w:jc w:val="center"/>
        <w:rPr>
          <w:rFonts w:ascii="Times New Roman" w:hAnsi="Times New Roman" w:cs="Times New Roman"/>
          <w:b/>
          <w:sz w:val="26"/>
          <w:szCs w:val="26"/>
        </w:rPr>
      </w:pPr>
      <w:r w:rsidRPr="005908AD">
        <w:rPr>
          <w:rFonts w:ascii="Times New Roman" w:eastAsia="Times New Roman" w:hAnsi="Times New Roman" w:cs="Times New Roman"/>
          <w:b/>
          <w:bCs/>
          <w:color w:val="000000" w:themeColor="text1"/>
          <w:sz w:val="26"/>
          <w:szCs w:val="26"/>
          <w:lang w:eastAsia="ru-RU"/>
        </w:rPr>
        <w:tab/>
      </w:r>
      <w:r w:rsidR="005908AD" w:rsidRPr="005908AD">
        <w:rPr>
          <w:rFonts w:ascii="Times New Roman" w:hAnsi="Times New Roman" w:cs="Times New Roman"/>
          <w:b/>
          <w:sz w:val="26"/>
          <w:szCs w:val="26"/>
        </w:rPr>
        <w:t xml:space="preserve">Комплект сопроводительной документации, </w:t>
      </w:r>
    </w:p>
    <w:p w:rsidR="005908AD" w:rsidRPr="005908AD" w:rsidRDefault="005908AD" w:rsidP="005908AD">
      <w:pPr>
        <w:autoSpaceDE w:val="0"/>
        <w:autoSpaceDN w:val="0"/>
        <w:adjustRightInd w:val="0"/>
        <w:spacing w:after="0" w:line="240" w:lineRule="auto"/>
        <w:jc w:val="center"/>
        <w:rPr>
          <w:rFonts w:ascii="Times New Roman" w:hAnsi="Times New Roman" w:cs="Times New Roman"/>
          <w:b/>
          <w:sz w:val="26"/>
          <w:szCs w:val="26"/>
        </w:rPr>
      </w:pPr>
      <w:r w:rsidRPr="005908AD">
        <w:rPr>
          <w:rFonts w:ascii="Times New Roman" w:hAnsi="Times New Roman" w:cs="Times New Roman"/>
          <w:b/>
          <w:sz w:val="26"/>
          <w:szCs w:val="26"/>
        </w:rPr>
        <w:t xml:space="preserve">которой должны быть обеспечены лифты, устройства безопасности лифтов, выпускаемые в обращение </w:t>
      </w:r>
    </w:p>
    <w:p w:rsidR="005908AD" w:rsidRPr="005908AD" w:rsidRDefault="005908AD" w:rsidP="005908AD">
      <w:pPr>
        <w:autoSpaceDE w:val="0"/>
        <w:autoSpaceDN w:val="0"/>
        <w:adjustRightInd w:val="0"/>
        <w:spacing w:after="0" w:line="240" w:lineRule="auto"/>
        <w:ind w:firstLine="425"/>
        <w:jc w:val="both"/>
        <w:rPr>
          <w:rFonts w:ascii="Times New Roman" w:hAnsi="Times New Roman" w:cs="Times New Roman"/>
          <w:sz w:val="26"/>
          <w:szCs w:val="26"/>
        </w:rPr>
      </w:pPr>
    </w:p>
    <w:p w:rsidR="005908AD" w:rsidRPr="005908AD" w:rsidRDefault="005908AD" w:rsidP="005908AD">
      <w:pPr>
        <w:autoSpaceDE w:val="0"/>
        <w:autoSpaceDN w:val="0"/>
        <w:adjustRightInd w:val="0"/>
        <w:spacing w:after="0" w:line="240" w:lineRule="auto"/>
        <w:ind w:firstLine="425"/>
        <w:jc w:val="both"/>
        <w:rPr>
          <w:rFonts w:ascii="Times New Roman" w:hAnsi="Times New Roman" w:cs="Times New Roman"/>
          <w:sz w:val="26"/>
          <w:szCs w:val="26"/>
        </w:rPr>
      </w:pPr>
      <w:r w:rsidRPr="005908AD">
        <w:rPr>
          <w:rFonts w:ascii="Times New Roman" w:hAnsi="Times New Roman" w:cs="Times New Roman"/>
          <w:sz w:val="26"/>
          <w:szCs w:val="26"/>
        </w:rPr>
        <w:tab/>
        <w:t xml:space="preserve">В соответствии с Техническим регламентом Таможенного союза </w:t>
      </w:r>
      <w:proofErr w:type="gramStart"/>
      <w:r w:rsidRPr="005908AD">
        <w:rPr>
          <w:rFonts w:ascii="Times New Roman" w:hAnsi="Times New Roman" w:cs="Times New Roman"/>
          <w:sz w:val="26"/>
          <w:szCs w:val="26"/>
        </w:rPr>
        <w:t>ТР</w:t>
      </w:r>
      <w:proofErr w:type="gramEnd"/>
      <w:r w:rsidRPr="005908AD">
        <w:rPr>
          <w:rFonts w:ascii="Times New Roman" w:hAnsi="Times New Roman" w:cs="Times New Roman"/>
          <w:sz w:val="26"/>
          <w:szCs w:val="26"/>
        </w:rPr>
        <w:t xml:space="preserve"> ТС 011/2011</w:t>
      </w:r>
      <w:r w:rsidRPr="005908AD">
        <w:rPr>
          <w:rFonts w:ascii="Times New Roman" w:hAnsi="Times New Roman" w:cs="Times New Roman"/>
          <w:b/>
          <w:sz w:val="26"/>
          <w:szCs w:val="26"/>
        </w:rPr>
        <w:t xml:space="preserve"> </w:t>
      </w:r>
      <w:r w:rsidRPr="005908AD">
        <w:rPr>
          <w:rFonts w:ascii="Times New Roman" w:hAnsi="Times New Roman" w:cs="Times New Roman"/>
          <w:sz w:val="26"/>
          <w:szCs w:val="26"/>
        </w:rPr>
        <w:t>лифты, устройства безопасности лифтов, выпускаемые в обращение, должны комплектоваться сопроводительной документацией на государственном языке государства - члена Таможенного союза и (или) на русском языке.</w:t>
      </w:r>
    </w:p>
    <w:p w:rsidR="005908AD" w:rsidRPr="005908AD" w:rsidRDefault="005908AD" w:rsidP="005908AD">
      <w:pPr>
        <w:autoSpaceDE w:val="0"/>
        <w:autoSpaceDN w:val="0"/>
        <w:adjustRightInd w:val="0"/>
        <w:spacing w:after="0" w:line="240" w:lineRule="auto"/>
        <w:ind w:firstLine="425"/>
        <w:jc w:val="both"/>
        <w:rPr>
          <w:rFonts w:ascii="Times New Roman" w:hAnsi="Times New Roman" w:cs="Times New Roman"/>
          <w:sz w:val="26"/>
          <w:szCs w:val="26"/>
        </w:rPr>
      </w:pPr>
      <w:r w:rsidRPr="005908AD">
        <w:rPr>
          <w:rFonts w:ascii="Times New Roman" w:hAnsi="Times New Roman" w:cs="Times New Roman"/>
          <w:sz w:val="26"/>
          <w:szCs w:val="26"/>
        </w:rPr>
        <w:t>Сопроводительная документация включает в себя:</w:t>
      </w:r>
    </w:p>
    <w:p w:rsidR="005908AD" w:rsidRPr="005908AD" w:rsidRDefault="005908AD"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lastRenderedPageBreak/>
        <w:t>1. Паспор</w:t>
      </w:r>
      <w:proofErr w:type="gramStart"/>
      <w:r w:rsidRPr="005908AD">
        <w:rPr>
          <w:rFonts w:ascii="Times New Roman" w:eastAsia="Times New Roman" w:hAnsi="Times New Roman" w:cs="Times New Roman"/>
          <w:color w:val="000000"/>
          <w:sz w:val="26"/>
          <w:szCs w:val="26"/>
          <w:shd w:val="clear" w:color="auto" w:fill="FFFFFF"/>
          <w:lang w:eastAsia="ru-RU"/>
        </w:rPr>
        <w:t>т(</w:t>
      </w:r>
      <w:proofErr w:type="gramEnd"/>
      <w:r w:rsidRPr="005908AD">
        <w:rPr>
          <w:rFonts w:ascii="Times New Roman" w:eastAsia="Times New Roman" w:hAnsi="Times New Roman" w:cs="Times New Roman"/>
          <w:color w:val="000000"/>
          <w:sz w:val="26"/>
          <w:szCs w:val="26"/>
          <w:shd w:val="clear" w:color="auto" w:fill="FFFFFF"/>
          <w:lang w:eastAsia="ru-RU"/>
        </w:rPr>
        <w:t>-а) лифта(-</w:t>
      </w:r>
      <w:proofErr w:type="spellStart"/>
      <w:r w:rsidRPr="005908AD">
        <w:rPr>
          <w:rFonts w:ascii="Times New Roman" w:eastAsia="Times New Roman" w:hAnsi="Times New Roman" w:cs="Times New Roman"/>
          <w:color w:val="000000"/>
          <w:sz w:val="26"/>
          <w:szCs w:val="26"/>
          <w:shd w:val="clear" w:color="auto" w:fill="FFFFFF"/>
          <w:lang w:eastAsia="ru-RU"/>
        </w:rPr>
        <w:t>ов</w:t>
      </w:r>
      <w:proofErr w:type="spellEnd"/>
      <w:r w:rsidRPr="005908AD">
        <w:rPr>
          <w:rFonts w:ascii="Times New Roman" w:eastAsia="Times New Roman" w:hAnsi="Times New Roman" w:cs="Times New Roman"/>
          <w:color w:val="000000"/>
          <w:sz w:val="26"/>
          <w:szCs w:val="26"/>
          <w:shd w:val="clear" w:color="auto" w:fill="FFFFFF"/>
          <w:lang w:eastAsia="ru-RU"/>
        </w:rPr>
        <w:t xml:space="preserve">), полученный от завода-изготовителя, в котором содержатся: </w:t>
      </w:r>
    </w:p>
    <w:p w:rsidR="005908AD" w:rsidRPr="005908AD" w:rsidRDefault="005908AD" w:rsidP="005908AD">
      <w:pPr>
        <w:pStyle w:val="a7"/>
        <w:numPr>
          <w:ilvl w:val="0"/>
          <w:numId w:val="7"/>
        </w:numPr>
        <w:tabs>
          <w:tab w:val="left" w:pos="567"/>
          <w:tab w:val="left" w:pos="851"/>
        </w:tabs>
        <w:spacing w:after="0" w:line="240" w:lineRule="auto"/>
        <w:ind w:left="0"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t xml:space="preserve">отметка о вводе лифта в эксплуатацию (+дата); </w:t>
      </w:r>
    </w:p>
    <w:p w:rsidR="005908AD" w:rsidRPr="005908AD" w:rsidRDefault="005908AD" w:rsidP="005908AD">
      <w:pPr>
        <w:pStyle w:val="a7"/>
        <w:numPr>
          <w:ilvl w:val="0"/>
          <w:numId w:val="7"/>
        </w:numPr>
        <w:tabs>
          <w:tab w:val="left" w:pos="567"/>
          <w:tab w:val="left" w:pos="851"/>
        </w:tabs>
        <w:spacing w:after="0" w:line="240" w:lineRule="auto"/>
        <w:ind w:left="0"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t xml:space="preserve">отметка о последней оценке лифта в форме технического освидетельствования (+дата); </w:t>
      </w:r>
    </w:p>
    <w:p w:rsidR="005908AD" w:rsidRPr="005908AD" w:rsidRDefault="005908AD" w:rsidP="005908AD">
      <w:pPr>
        <w:pStyle w:val="a7"/>
        <w:numPr>
          <w:ilvl w:val="0"/>
          <w:numId w:val="7"/>
        </w:numPr>
        <w:tabs>
          <w:tab w:val="left" w:pos="567"/>
          <w:tab w:val="left" w:pos="851"/>
        </w:tabs>
        <w:spacing w:after="0" w:line="240" w:lineRule="auto"/>
        <w:ind w:left="0"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t xml:space="preserve">отметка (+дата) о последней оценке лифта в форме обследования – для лифта, отработавшего назначенный срок службы (от 25 лет, если в паспорте не указан иной срок службы); </w:t>
      </w:r>
    </w:p>
    <w:p w:rsidR="005908AD" w:rsidRPr="005908AD" w:rsidRDefault="005908AD" w:rsidP="005908AD">
      <w:pPr>
        <w:pStyle w:val="a7"/>
        <w:numPr>
          <w:ilvl w:val="0"/>
          <w:numId w:val="7"/>
        </w:numPr>
        <w:tabs>
          <w:tab w:val="left" w:pos="567"/>
          <w:tab w:val="left" w:pos="851"/>
        </w:tabs>
        <w:spacing w:after="0" w:line="240" w:lineRule="auto"/>
        <w:ind w:left="0"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t xml:space="preserve">сведения об ответственных за лифт специалистах, если таковые назначены (как со стороны владельца опасного объекта, так и со стороны обслуживающей лифт специализированной организации). </w:t>
      </w:r>
    </w:p>
    <w:p w:rsidR="005908AD" w:rsidRPr="005908AD" w:rsidRDefault="005908AD" w:rsidP="005908AD">
      <w:pPr>
        <w:pStyle w:val="a7"/>
        <w:numPr>
          <w:ilvl w:val="0"/>
          <w:numId w:val="7"/>
        </w:numPr>
        <w:tabs>
          <w:tab w:val="left" w:pos="567"/>
          <w:tab w:val="left" w:pos="851"/>
        </w:tabs>
        <w:spacing w:after="0" w:line="240" w:lineRule="auto"/>
        <w:ind w:left="0"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t xml:space="preserve">результаты проверок, исследований, испытаний и измерений лифтового оборудования (с приложением копий протоколов). </w:t>
      </w:r>
    </w:p>
    <w:p w:rsidR="00650F8F" w:rsidRDefault="005908AD"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sidRPr="005908AD">
        <w:rPr>
          <w:rFonts w:ascii="Times New Roman" w:eastAsia="Times New Roman" w:hAnsi="Times New Roman" w:cs="Times New Roman"/>
          <w:color w:val="000000"/>
          <w:sz w:val="26"/>
          <w:szCs w:val="26"/>
          <w:shd w:val="clear" w:color="auto" w:fill="FFFFFF"/>
          <w:lang w:eastAsia="ru-RU"/>
        </w:rPr>
        <w:tab/>
        <w:t>2. Руководство (инструкция) по эксплуатации лифта</w:t>
      </w:r>
      <w:r w:rsidR="00650F8F">
        <w:rPr>
          <w:rFonts w:ascii="Times New Roman" w:eastAsia="Times New Roman" w:hAnsi="Times New Roman" w:cs="Times New Roman"/>
          <w:color w:val="000000"/>
          <w:sz w:val="26"/>
          <w:szCs w:val="26"/>
          <w:shd w:val="clear" w:color="auto" w:fill="FFFFFF"/>
          <w:lang w:eastAsia="ru-RU"/>
        </w:rPr>
        <w:t>.</w:t>
      </w:r>
    </w:p>
    <w:p w:rsidR="00650F8F" w:rsidRDefault="00650F8F"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 xml:space="preserve">  3.</w:t>
      </w:r>
      <w:r w:rsidR="005908AD" w:rsidRPr="005908AD">
        <w:rPr>
          <w:rFonts w:ascii="Times New Roman" w:eastAsia="Times New Roman" w:hAnsi="Times New Roman" w:cs="Times New Roman"/>
          <w:color w:val="000000"/>
          <w:sz w:val="26"/>
          <w:szCs w:val="26"/>
          <w:shd w:val="clear" w:color="auto" w:fill="FFFFFF"/>
          <w:lang w:eastAsia="ru-RU"/>
        </w:rPr>
        <w:t xml:space="preserve"> </w:t>
      </w:r>
      <w:r>
        <w:rPr>
          <w:rFonts w:ascii="Times New Roman" w:eastAsia="Times New Roman" w:hAnsi="Times New Roman" w:cs="Times New Roman"/>
          <w:color w:val="000000"/>
          <w:sz w:val="26"/>
          <w:szCs w:val="26"/>
          <w:shd w:val="clear" w:color="auto" w:fill="FFFFFF"/>
          <w:lang w:eastAsia="ru-RU"/>
        </w:rPr>
        <w:t>Монтажный чертеж.</w:t>
      </w:r>
    </w:p>
    <w:p w:rsidR="005908AD" w:rsidRPr="005908AD" w:rsidRDefault="00650F8F"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 xml:space="preserve">  4. </w:t>
      </w:r>
      <w:r w:rsidR="005908AD" w:rsidRPr="005908AD">
        <w:rPr>
          <w:rFonts w:ascii="Times New Roman" w:eastAsia="Times New Roman" w:hAnsi="Times New Roman" w:cs="Times New Roman"/>
          <w:color w:val="000000"/>
          <w:sz w:val="26"/>
          <w:szCs w:val="26"/>
          <w:shd w:val="clear" w:color="auto" w:fill="FFFFFF"/>
          <w:lang w:eastAsia="ru-RU"/>
        </w:rPr>
        <w:t xml:space="preserve"> </w:t>
      </w:r>
      <w:r>
        <w:rPr>
          <w:rFonts w:ascii="Times New Roman" w:eastAsia="Times New Roman" w:hAnsi="Times New Roman" w:cs="Times New Roman"/>
          <w:color w:val="000000"/>
          <w:sz w:val="26"/>
          <w:szCs w:val="26"/>
          <w:shd w:val="clear" w:color="auto" w:fill="FFFFFF"/>
          <w:lang w:eastAsia="ru-RU"/>
        </w:rPr>
        <w:t>П</w:t>
      </w:r>
      <w:r w:rsidR="005908AD" w:rsidRPr="005908AD">
        <w:rPr>
          <w:rFonts w:ascii="Times New Roman" w:eastAsia="Times New Roman" w:hAnsi="Times New Roman" w:cs="Times New Roman"/>
          <w:color w:val="000000"/>
          <w:sz w:val="26"/>
          <w:szCs w:val="26"/>
          <w:shd w:val="clear" w:color="auto" w:fill="FFFFFF"/>
          <w:lang w:eastAsia="ru-RU"/>
        </w:rPr>
        <w:t xml:space="preserve">ринципиальная электрическая схема с перечнем элементов, принципиальная гидравлическая схема (для гидравлических лифтов), копия сертификата на лифт, устройства безопасности лифта, противопожарные двери (п. 3 статьи 3 </w:t>
      </w:r>
      <w:proofErr w:type="gramStart"/>
      <w:r w:rsidR="005908AD" w:rsidRPr="005908AD">
        <w:rPr>
          <w:rFonts w:ascii="Times New Roman" w:eastAsia="Times New Roman" w:hAnsi="Times New Roman" w:cs="Times New Roman"/>
          <w:color w:val="000000"/>
          <w:sz w:val="26"/>
          <w:szCs w:val="26"/>
          <w:shd w:val="clear" w:color="auto" w:fill="FFFFFF"/>
          <w:lang w:eastAsia="ru-RU"/>
        </w:rPr>
        <w:t>ТР</w:t>
      </w:r>
      <w:proofErr w:type="gramEnd"/>
      <w:r w:rsidR="005908AD" w:rsidRPr="005908AD">
        <w:rPr>
          <w:rFonts w:ascii="Times New Roman" w:eastAsia="Times New Roman" w:hAnsi="Times New Roman" w:cs="Times New Roman"/>
          <w:color w:val="000000"/>
          <w:sz w:val="26"/>
          <w:szCs w:val="26"/>
          <w:shd w:val="clear" w:color="auto" w:fill="FFFFFF"/>
          <w:lang w:eastAsia="ru-RU"/>
        </w:rPr>
        <w:t xml:space="preserve"> ТС 011/2011). </w:t>
      </w:r>
    </w:p>
    <w:p w:rsidR="005908AD" w:rsidRPr="005908AD" w:rsidRDefault="007C236F"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ab/>
        <w:t>5</w:t>
      </w:r>
      <w:r w:rsidR="005908AD" w:rsidRPr="005908AD">
        <w:rPr>
          <w:rFonts w:ascii="Times New Roman" w:eastAsia="Times New Roman" w:hAnsi="Times New Roman" w:cs="Times New Roman"/>
          <w:color w:val="000000"/>
          <w:sz w:val="26"/>
          <w:szCs w:val="26"/>
          <w:shd w:val="clear" w:color="auto" w:fill="FFFFFF"/>
          <w:lang w:eastAsia="ru-RU"/>
        </w:rPr>
        <w:t xml:space="preserve">. Акт периодического (1 раз в год) технического освидетельствования лифта по ГОСТ 53783-2010 (п. 4 статьи 6 </w:t>
      </w:r>
      <w:proofErr w:type="gramStart"/>
      <w:r w:rsidR="005908AD" w:rsidRPr="005908AD">
        <w:rPr>
          <w:rFonts w:ascii="Times New Roman" w:eastAsia="Times New Roman" w:hAnsi="Times New Roman" w:cs="Times New Roman"/>
          <w:color w:val="000000"/>
          <w:sz w:val="26"/>
          <w:szCs w:val="26"/>
          <w:shd w:val="clear" w:color="auto" w:fill="FFFFFF"/>
          <w:lang w:eastAsia="ru-RU"/>
        </w:rPr>
        <w:t>ТР</w:t>
      </w:r>
      <w:proofErr w:type="gramEnd"/>
      <w:r w:rsidR="005908AD" w:rsidRPr="005908AD">
        <w:rPr>
          <w:rFonts w:ascii="Times New Roman" w:eastAsia="Times New Roman" w:hAnsi="Times New Roman" w:cs="Times New Roman"/>
          <w:color w:val="000000"/>
          <w:sz w:val="26"/>
          <w:szCs w:val="26"/>
          <w:shd w:val="clear" w:color="auto" w:fill="FFFFFF"/>
          <w:lang w:eastAsia="ru-RU"/>
        </w:rPr>
        <w:t xml:space="preserve"> ТС 011/2011). </w:t>
      </w:r>
    </w:p>
    <w:p w:rsidR="007C236F" w:rsidRDefault="007C236F"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ab/>
        <w:t>6</w:t>
      </w:r>
      <w:r w:rsidR="005908AD" w:rsidRPr="005908AD">
        <w:rPr>
          <w:rFonts w:ascii="Times New Roman" w:eastAsia="Times New Roman" w:hAnsi="Times New Roman" w:cs="Times New Roman"/>
          <w:color w:val="000000"/>
          <w:sz w:val="26"/>
          <w:szCs w:val="26"/>
          <w:shd w:val="clear" w:color="auto" w:fill="FFFFFF"/>
          <w:lang w:eastAsia="ru-RU"/>
        </w:rPr>
        <w:t>. Положительное заключение экспертизы по результатам обследования лифта (для лифтов, отработавших назначенный срок службы).</w:t>
      </w:r>
    </w:p>
    <w:p w:rsidR="005908AD" w:rsidRPr="005908AD" w:rsidRDefault="007C236F" w:rsidP="007C236F">
      <w:pPr>
        <w:tabs>
          <w:tab w:val="left" w:pos="567"/>
          <w:tab w:val="left" w:pos="709"/>
          <w:tab w:val="left" w:pos="851"/>
          <w:tab w:val="left" w:pos="993"/>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 xml:space="preserve">  7</w:t>
      </w:r>
      <w:r w:rsidR="005908AD" w:rsidRPr="005908AD">
        <w:rPr>
          <w:rFonts w:ascii="Times New Roman" w:eastAsia="Times New Roman" w:hAnsi="Times New Roman" w:cs="Times New Roman"/>
          <w:color w:val="000000"/>
          <w:sz w:val="26"/>
          <w:szCs w:val="26"/>
          <w:shd w:val="clear" w:color="auto" w:fill="FFFFFF"/>
          <w:lang w:eastAsia="ru-RU"/>
        </w:rPr>
        <w:t>.</w:t>
      </w:r>
      <w:r w:rsidR="00FF573B">
        <w:rPr>
          <w:rFonts w:ascii="Times New Roman" w:eastAsia="Times New Roman" w:hAnsi="Times New Roman" w:cs="Times New Roman"/>
          <w:color w:val="000000"/>
          <w:sz w:val="26"/>
          <w:szCs w:val="26"/>
          <w:shd w:val="clear" w:color="auto" w:fill="FFFFFF"/>
          <w:lang w:eastAsia="ru-RU"/>
        </w:rPr>
        <w:t xml:space="preserve"> </w:t>
      </w:r>
      <w:r w:rsidR="005908AD" w:rsidRPr="005908AD">
        <w:rPr>
          <w:rFonts w:ascii="Times New Roman" w:eastAsia="Times New Roman" w:hAnsi="Times New Roman" w:cs="Times New Roman"/>
          <w:color w:val="000000"/>
          <w:sz w:val="26"/>
          <w:szCs w:val="26"/>
          <w:shd w:val="clear" w:color="auto" w:fill="FFFFFF"/>
          <w:lang w:eastAsia="ru-RU"/>
        </w:rPr>
        <w:t xml:space="preserve">Договор на техническое обслуживание и ремонт лифта со специализированной организацией либо подтверждение, что в штате эксплуатирующей организации есть обученные и аттестованные специалисты, способные проводить обслуживание и ремонт лифтов самостоятельно (чаще это приказ о назначении сотрудников с приложением документов о пройденном обучении). </w:t>
      </w:r>
    </w:p>
    <w:p w:rsidR="005908AD" w:rsidRDefault="007C236F"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8</w:t>
      </w:r>
      <w:r w:rsidR="005908AD" w:rsidRPr="005908AD">
        <w:rPr>
          <w:rFonts w:ascii="Times New Roman" w:eastAsia="Times New Roman" w:hAnsi="Times New Roman" w:cs="Times New Roman"/>
          <w:color w:val="000000"/>
          <w:sz w:val="26"/>
          <w:szCs w:val="26"/>
          <w:shd w:val="clear" w:color="auto" w:fill="FFFFFF"/>
          <w:lang w:eastAsia="ru-RU"/>
        </w:rPr>
        <w:t>.</w:t>
      </w:r>
      <w:r w:rsidR="003F0E1F">
        <w:rPr>
          <w:rFonts w:ascii="Times New Roman" w:eastAsia="Times New Roman" w:hAnsi="Times New Roman" w:cs="Times New Roman"/>
          <w:color w:val="000000"/>
          <w:sz w:val="26"/>
          <w:szCs w:val="26"/>
          <w:shd w:val="clear" w:color="auto" w:fill="FFFFFF"/>
          <w:lang w:eastAsia="ru-RU"/>
        </w:rPr>
        <w:t xml:space="preserve"> </w:t>
      </w:r>
      <w:r w:rsidR="005908AD" w:rsidRPr="005908AD">
        <w:rPr>
          <w:rFonts w:ascii="Times New Roman" w:eastAsia="Times New Roman" w:hAnsi="Times New Roman" w:cs="Times New Roman"/>
          <w:color w:val="000000"/>
          <w:sz w:val="26"/>
          <w:szCs w:val="26"/>
          <w:shd w:val="clear" w:color="auto" w:fill="FFFFFF"/>
          <w:lang w:eastAsia="ru-RU"/>
        </w:rPr>
        <w:t xml:space="preserve"> Полис на обязательное страхование лифтов как опасных объектов (ст. 5 ФЗ № 225 от 27.07.2010 г.).</w:t>
      </w:r>
    </w:p>
    <w:p w:rsidR="005908AD" w:rsidRPr="005908AD" w:rsidRDefault="007C236F" w:rsidP="005908AD">
      <w:pPr>
        <w:tabs>
          <w:tab w:val="left" w:pos="567"/>
          <w:tab w:val="left" w:pos="709"/>
          <w:tab w:val="left" w:pos="851"/>
        </w:tabs>
        <w:spacing w:after="0" w:line="240" w:lineRule="auto"/>
        <w:ind w:firstLine="426"/>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9</w:t>
      </w:r>
      <w:r w:rsidR="00E13F8A">
        <w:rPr>
          <w:rFonts w:ascii="Times New Roman" w:eastAsia="Times New Roman" w:hAnsi="Times New Roman" w:cs="Times New Roman"/>
          <w:color w:val="000000"/>
          <w:sz w:val="26"/>
          <w:szCs w:val="26"/>
          <w:shd w:val="clear" w:color="auto" w:fill="FFFFFF"/>
          <w:lang w:eastAsia="ru-RU"/>
        </w:rPr>
        <w:t>.</w:t>
      </w:r>
      <w:r w:rsidR="005908AD" w:rsidRPr="005908AD">
        <w:rPr>
          <w:rFonts w:ascii="Times New Roman" w:eastAsia="Times New Roman" w:hAnsi="Times New Roman" w:cs="Times New Roman"/>
          <w:color w:val="000000"/>
          <w:sz w:val="26"/>
          <w:szCs w:val="26"/>
          <w:shd w:val="clear" w:color="auto" w:fill="FFFFFF"/>
          <w:lang w:eastAsia="ru-RU"/>
        </w:rPr>
        <w:tab/>
      </w:r>
      <w:r w:rsidR="00E13C4B">
        <w:rPr>
          <w:rFonts w:ascii="Times New Roman" w:eastAsia="Times New Roman" w:hAnsi="Times New Roman" w:cs="Times New Roman"/>
          <w:color w:val="000000"/>
          <w:sz w:val="26"/>
          <w:szCs w:val="26"/>
          <w:shd w:val="clear" w:color="auto" w:fill="FFFFFF"/>
          <w:lang w:eastAsia="ru-RU"/>
        </w:rPr>
        <w:t xml:space="preserve"> </w:t>
      </w:r>
      <w:r w:rsidR="005908AD" w:rsidRPr="005908AD">
        <w:rPr>
          <w:rFonts w:ascii="Times New Roman" w:eastAsia="Times New Roman" w:hAnsi="Times New Roman" w:cs="Times New Roman"/>
          <w:color w:val="000000"/>
          <w:sz w:val="26"/>
          <w:szCs w:val="26"/>
          <w:shd w:val="clear" w:color="auto" w:fill="FFFFFF"/>
          <w:lang w:eastAsia="ru-RU"/>
        </w:rPr>
        <w:t xml:space="preserve">Документ, подтверждающий право собственности на объект недвижимости, в котором установлены лифты, – свидетельство о праве собственности, договор аренды, договор оперативного управления, </w:t>
      </w:r>
      <w:proofErr w:type="spellStart"/>
      <w:r w:rsidR="005908AD" w:rsidRPr="005908AD">
        <w:rPr>
          <w:rFonts w:ascii="Times New Roman" w:eastAsia="Times New Roman" w:hAnsi="Times New Roman" w:cs="Times New Roman"/>
          <w:color w:val="000000"/>
          <w:sz w:val="26"/>
          <w:szCs w:val="26"/>
          <w:shd w:val="clear" w:color="auto" w:fill="FFFFFF"/>
          <w:lang w:eastAsia="ru-RU"/>
        </w:rPr>
        <w:t>хоз</w:t>
      </w:r>
      <w:proofErr w:type="gramStart"/>
      <w:r w:rsidR="005908AD" w:rsidRPr="005908AD">
        <w:rPr>
          <w:rFonts w:ascii="Times New Roman" w:eastAsia="Times New Roman" w:hAnsi="Times New Roman" w:cs="Times New Roman"/>
          <w:color w:val="000000"/>
          <w:sz w:val="26"/>
          <w:szCs w:val="26"/>
          <w:shd w:val="clear" w:color="auto" w:fill="FFFFFF"/>
          <w:lang w:eastAsia="ru-RU"/>
        </w:rPr>
        <w:t>.в</w:t>
      </w:r>
      <w:proofErr w:type="gramEnd"/>
      <w:r w:rsidR="005908AD" w:rsidRPr="005908AD">
        <w:rPr>
          <w:rFonts w:ascii="Times New Roman" w:eastAsia="Times New Roman" w:hAnsi="Times New Roman" w:cs="Times New Roman"/>
          <w:color w:val="000000"/>
          <w:sz w:val="26"/>
          <w:szCs w:val="26"/>
          <w:shd w:val="clear" w:color="auto" w:fill="FFFFFF"/>
          <w:lang w:eastAsia="ru-RU"/>
        </w:rPr>
        <w:t>едения</w:t>
      </w:r>
      <w:proofErr w:type="spellEnd"/>
      <w:r w:rsidR="005908AD" w:rsidRPr="005908AD">
        <w:rPr>
          <w:rFonts w:ascii="Times New Roman" w:eastAsia="Times New Roman" w:hAnsi="Times New Roman" w:cs="Times New Roman"/>
          <w:color w:val="000000"/>
          <w:sz w:val="26"/>
          <w:szCs w:val="26"/>
          <w:shd w:val="clear" w:color="auto" w:fill="FFFFFF"/>
          <w:lang w:eastAsia="ru-RU"/>
        </w:rPr>
        <w:t xml:space="preserve"> и т.д. Свидетельство о внесении записи в ЕГРЮЛ. </w:t>
      </w:r>
    </w:p>
    <w:p w:rsidR="00B270CD" w:rsidRPr="005908AD" w:rsidRDefault="005908AD" w:rsidP="005908AD">
      <w:pPr>
        <w:tabs>
          <w:tab w:val="left" w:pos="567"/>
          <w:tab w:val="left" w:pos="709"/>
          <w:tab w:val="left" w:pos="851"/>
        </w:tabs>
        <w:spacing w:after="0" w:line="240" w:lineRule="auto"/>
        <w:ind w:firstLine="426"/>
        <w:jc w:val="both"/>
        <w:rPr>
          <w:rFonts w:ascii="Times New Roman" w:eastAsia="Times New Roman" w:hAnsi="Times New Roman" w:cs="Times New Roman"/>
          <w:b/>
          <w:bCs/>
          <w:color w:val="000000" w:themeColor="text1"/>
          <w:sz w:val="26"/>
          <w:szCs w:val="26"/>
          <w:lang w:eastAsia="ru-RU"/>
        </w:rPr>
      </w:pPr>
      <w:r w:rsidRPr="005908AD">
        <w:rPr>
          <w:rFonts w:ascii="Times New Roman" w:eastAsia="Times New Roman" w:hAnsi="Times New Roman" w:cs="Times New Roman"/>
          <w:color w:val="000000"/>
          <w:sz w:val="26"/>
          <w:szCs w:val="26"/>
          <w:shd w:val="clear" w:color="auto" w:fill="FFFFFF"/>
          <w:lang w:eastAsia="ru-RU"/>
        </w:rPr>
        <w:tab/>
        <w:t xml:space="preserve">Обязательные меры по обеспечению безопасности лифтов в период назначенного срока службы установлены п. 3 статьи 4 </w:t>
      </w:r>
      <w:proofErr w:type="gramStart"/>
      <w:r w:rsidRPr="005908AD">
        <w:rPr>
          <w:rFonts w:ascii="Times New Roman" w:eastAsia="Times New Roman" w:hAnsi="Times New Roman" w:cs="Times New Roman"/>
          <w:color w:val="000000"/>
          <w:sz w:val="26"/>
          <w:szCs w:val="26"/>
          <w:shd w:val="clear" w:color="auto" w:fill="FFFFFF"/>
          <w:lang w:eastAsia="ru-RU"/>
        </w:rPr>
        <w:t>ТР</w:t>
      </w:r>
      <w:proofErr w:type="gramEnd"/>
      <w:r w:rsidRPr="005908AD">
        <w:rPr>
          <w:rFonts w:ascii="Times New Roman" w:eastAsia="Times New Roman" w:hAnsi="Times New Roman" w:cs="Times New Roman"/>
          <w:color w:val="000000"/>
          <w:sz w:val="26"/>
          <w:szCs w:val="26"/>
          <w:shd w:val="clear" w:color="auto" w:fill="FFFFFF"/>
          <w:lang w:eastAsia="ru-RU"/>
        </w:rPr>
        <w:t xml:space="preserve"> ТС 011/2011. </w:t>
      </w:r>
    </w:p>
    <w:sectPr w:rsidR="00B270CD" w:rsidRPr="005908AD" w:rsidSect="0097228E">
      <w:pgSz w:w="11906" w:h="16838"/>
      <w:pgMar w:top="567"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F5D4F"/>
    <w:multiLevelType w:val="multilevel"/>
    <w:tmpl w:val="E8465B9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3689D"/>
    <w:multiLevelType w:val="multilevel"/>
    <w:tmpl w:val="3B4085F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4B6340"/>
    <w:multiLevelType w:val="multilevel"/>
    <w:tmpl w:val="B96044EE"/>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C5CAD"/>
    <w:multiLevelType w:val="multilevel"/>
    <w:tmpl w:val="1F70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2A718A"/>
    <w:multiLevelType w:val="hybridMultilevel"/>
    <w:tmpl w:val="35B8391A"/>
    <w:lvl w:ilvl="0" w:tplc="765E993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4A109E"/>
    <w:multiLevelType w:val="multilevel"/>
    <w:tmpl w:val="6502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3F523A"/>
    <w:multiLevelType w:val="multilevel"/>
    <w:tmpl w:val="925A22AE"/>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AF7793"/>
    <w:multiLevelType w:val="multilevel"/>
    <w:tmpl w:val="4698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7A7259"/>
    <w:multiLevelType w:val="multilevel"/>
    <w:tmpl w:val="0D3E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8A0237"/>
    <w:multiLevelType w:val="multilevel"/>
    <w:tmpl w:val="6B8C70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DF01DB"/>
    <w:multiLevelType w:val="multilevel"/>
    <w:tmpl w:val="C42E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3"/>
  </w:num>
  <w:num w:numId="4">
    <w:abstractNumId w:val="10"/>
  </w:num>
  <w:num w:numId="5">
    <w:abstractNumId w:val="7"/>
  </w:num>
  <w:num w:numId="6">
    <w:abstractNumId w:val="1"/>
  </w:num>
  <w:num w:numId="7">
    <w:abstractNumId w:val="4"/>
  </w:num>
  <w:num w:numId="8">
    <w:abstractNumId w:val="0"/>
  </w:num>
  <w:num w:numId="9">
    <w:abstractNumId w:val="9"/>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66E46"/>
    <w:rsid w:val="0007505C"/>
    <w:rsid w:val="00094714"/>
    <w:rsid w:val="00122864"/>
    <w:rsid w:val="001C17C5"/>
    <w:rsid w:val="00266E46"/>
    <w:rsid w:val="002A03D3"/>
    <w:rsid w:val="0034228A"/>
    <w:rsid w:val="003F0E1F"/>
    <w:rsid w:val="004054F2"/>
    <w:rsid w:val="00405A50"/>
    <w:rsid w:val="004C53C4"/>
    <w:rsid w:val="005152B2"/>
    <w:rsid w:val="005908AD"/>
    <w:rsid w:val="005A637A"/>
    <w:rsid w:val="005E53D0"/>
    <w:rsid w:val="005F1E72"/>
    <w:rsid w:val="00650F8F"/>
    <w:rsid w:val="006565C1"/>
    <w:rsid w:val="007C236F"/>
    <w:rsid w:val="00806E0F"/>
    <w:rsid w:val="0081697B"/>
    <w:rsid w:val="008173D5"/>
    <w:rsid w:val="0097228E"/>
    <w:rsid w:val="009D3011"/>
    <w:rsid w:val="00A30E18"/>
    <w:rsid w:val="00A76907"/>
    <w:rsid w:val="00B06651"/>
    <w:rsid w:val="00B270CD"/>
    <w:rsid w:val="00C84D1A"/>
    <w:rsid w:val="00DB5EF6"/>
    <w:rsid w:val="00DE30E4"/>
    <w:rsid w:val="00E13C4B"/>
    <w:rsid w:val="00E13CEE"/>
    <w:rsid w:val="00E13F8A"/>
    <w:rsid w:val="00ED0389"/>
    <w:rsid w:val="00FF5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E0F"/>
  </w:style>
  <w:style w:type="paragraph" w:styleId="1">
    <w:name w:val="heading 1"/>
    <w:basedOn w:val="a"/>
    <w:link w:val="10"/>
    <w:uiPriority w:val="9"/>
    <w:qFormat/>
    <w:rsid w:val="00266E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66E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6E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66E4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66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66E46"/>
    <w:rPr>
      <w:color w:val="0000FF"/>
      <w:u w:val="single"/>
    </w:rPr>
  </w:style>
  <w:style w:type="paragraph" w:styleId="a5">
    <w:name w:val="Balloon Text"/>
    <w:basedOn w:val="a"/>
    <w:link w:val="a6"/>
    <w:uiPriority w:val="99"/>
    <w:semiHidden/>
    <w:unhideWhenUsed/>
    <w:rsid w:val="00266E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6E46"/>
    <w:rPr>
      <w:rFonts w:ascii="Tahoma" w:hAnsi="Tahoma" w:cs="Tahoma"/>
      <w:sz w:val="16"/>
      <w:szCs w:val="16"/>
    </w:rPr>
  </w:style>
  <w:style w:type="paragraph" w:styleId="a7">
    <w:name w:val="List Paragraph"/>
    <w:basedOn w:val="a"/>
    <w:uiPriority w:val="34"/>
    <w:qFormat/>
    <w:rsid w:val="005908AD"/>
    <w:pPr>
      <w:ind w:left="720"/>
      <w:contextualSpacing/>
    </w:pPr>
  </w:style>
</w:styles>
</file>

<file path=word/webSettings.xml><?xml version="1.0" encoding="utf-8"?>
<w:webSettings xmlns:r="http://schemas.openxmlformats.org/officeDocument/2006/relationships" xmlns:w="http://schemas.openxmlformats.org/wordprocessingml/2006/main">
  <w:divs>
    <w:div w:id="75821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tect.gost.ru/document1.aspx?control=31&amp;baseC=6&amp;page=0&amp;month=12&amp;year=2023&amp;search=%D0%BB%D0%B8%D1%84%D1%82%D1%8B&amp;id=256419" TargetMode="External"/><Relationship Id="rId3" Type="http://schemas.openxmlformats.org/officeDocument/2006/relationships/settings" Target="settings.xml"/><Relationship Id="rId7" Type="http://schemas.openxmlformats.org/officeDocument/2006/relationships/hyperlink" Target="https://protect.gost.ru/v.aspx?control=8&amp;id=2443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402010022" TargetMode="External"/><Relationship Id="rId5" Type="http://schemas.openxmlformats.org/officeDocument/2006/relationships/hyperlink" Target="http://publication.pravo.gov.ru/document/000120231024001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2753</Words>
  <Characters>15693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2024-09-26T06:58:00Z</cp:lastPrinted>
  <dcterms:created xsi:type="dcterms:W3CDTF">2024-09-18T07:28:00Z</dcterms:created>
  <dcterms:modified xsi:type="dcterms:W3CDTF">2026-07-31T00:25:00Z</dcterms:modified>
</cp:coreProperties>
</file>