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2B" w:rsidRPr="00510077" w:rsidRDefault="00B20E2B" w:rsidP="00510077">
      <w:pPr>
        <w:pStyle w:val="a4"/>
        <w:rPr>
          <w:szCs w:val="24"/>
        </w:rPr>
      </w:pPr>
      <w:bookmarkStart w:id="0" w:name="_GoBack"/>
      <w:bookmarkEnd w:id="0"/>
      <w:r w:rsidRPr="00510077">
        <w:rPr>
          <w:sz w:val="28"/>
          <w:szCs w:val="28"/>
        </w:rPr>
        <w:t>Учебный Центр Торгово-промышленной палаты Восточной Сибир</w:t>
      </w:r>
      <w:r w:rsidRPr="00510077">
        <w:rPr>
          <w:szCs w:val="24"/>
        </w:rPr>
        <w:t xml:space="preserve">и </w:t>
      </w:r>
    </w:p>
    <w:p w:rsidR="00B20E2B" w:rsidRPr="00510077" w:rsidRDefault="00B20E2B" w:rsidP="00510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77">
        <w:rPr>
          <w:rFonts w:ascii="Times New Roman" w:hAnsi="Times New Roman" w:cs="Times New Roman"/>
          <w:b/>
          <w:bCs/>
          <w:sz w:val="24"/>
          <w:szCs w:val="24"/>
        </w:rPr>
        <w:t xml:space="preserve">8-9 февраля 2017 г. с 10-00 до 16.00 часов  по адресу: г. Иркутск, ул. </w:t>
      </w:r>
      <w:proofErr w:type="spellStart"/>
      <w:r w:rsidRPr="00510077">
        <w:rPr>
          <w:rFonts w:ascii="Times New Roman" w:hAnsi="Times New Roman" w:cs="Times New Roman"/>
          <w:b/>
          <w:bCs/>
          <w:sz w:val="24"/>
          <w:szCs w:val="24"/>
        </w:rPr>
        <w:t>Сухэ-Батора</w:t>
      </w:r>
      <w:proofErr w:type="spellEnd"/>
      <w:r w:rsidRPr="00510077">
        <w:rPr>
          <w:rFonts w:ascii="Times New Roman" w:hAnsi="Times New Roman" w:cs="Times New Roman"/>
          <w:b/>
          <w:bCs/>
          <w:sz w:val="24"/>
          <w:szCs w:val="24"/>
        </w:rPr>
        <w:t>, 16, зал Учебного центра (2-ой этаж)</w:t>
      </w:r>
    </w:p>
    <w:p w:rsidR="00B20E2B" w:rsidRPr="00510077" w:rsidRDefault="00510077" w:rsidP="0051007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077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B20E2B" w:rsidRPr="00510077">
        <w:rPr>
          <w:rFonts w:ascii="Times New Roman" w:hAnsi="Times New Roman" w:cs="Times New Roman"/>
          <w:b/>
          <w:bCs/>
          <w:sz w:val="20"/>
          <w:szCs w:val="20"/>
        </w:rPr>
        <w:t xml:space="preserve">ля руководителей служб персонала, </w:t>
      </w:r>
      <w:r w:rsidR="00B20E2B" w:rsidRPr="00510077">
        <w:rPr>
          <w:rFonts w:ascii="Times New Roman" w:hAnsi="Times New Roman" w:cs="Times New Roman"/>
          <w:b/>
          <w:bCs/>
          <w:sz w:val="20"/>
          <w:szCs w:val="20"/>
          <w:lang w:val="en-US"/>
        </w:rPr>
        <w:t>HR</w:t>
      </w:r>
      <w:r w:rsidR="00B20E2B" w:rsidRPr="00510077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="00B20E2B" w:rsidRPr="00510077">
        <w:rPr>
          <w:rFonts w:ascii="Times New Roman" w:hAnsi="Times New Roman" w:cs="Times New Roman"/>
          <w:b/>
          <w:bCs/>
          <w:sz w:val="20"/>
          <w:szCs w:val="20"/>
        </w:rPr>
        <w:t>ов</w:t>
      </w:r>
      <w:proofErr w:type="spellEnd"/>
      <w:r w:rsidR="00B20E2B" w:rsidRPr="0051007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510077">
        <w:rPr>
          <w:rFonts w:ascii="Times New Roman" w:hAnsi="Times New Roman" w:cs="Times New Roman"/>
          <w:b/>
          <w:bCs/>
          <w:sz w:val="20"/>
          <w:szCs w:val="20"/>
        </w:rPr>
        <w:t>менеджеров по персоналу, инспекторов по кадрам, бухгалтеров, ведущих кадровый учет, ИП.</w:t>
      </w:r>
    </w:p>
    <w:p w:rsidR="00B20E2B" w:rsidRPr="00510077" w:rsidRDefault="00B20E2B" w:rsidP="00510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77">
        <w:rPr>
          <w:rFonts w:ascii="Times New Roman" w:hAnsi="Times New Roman" w:cs="Times New Roman"/>
          <w:b/>
          <w:bCs/>
          <w:sz w:val="24"/>
          <w:szCs w:val="24"/>
        </w:rPr>
        <w:t>ПРОВОДИТ СЕМИНАР на тему:</w:t>
      </w:r>
    </w:p>
    <w:p w:rsidR="00B20E2B" w:rsidRPr="006D1CFC" w:rsidRDefault="00B20E2B" w:rsidP="00510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CFC">
        <w:rPr>
          <w:rFonts w:ascii="Times New Roman" w:hAnsi="Times New Roman" w:cs="Times New Roman"/>
          <w:b/>
          <w:bCs/>
          <w:sz w:val="24"/>
          <w:szCs w:val="24"/>
        </w:rPr>
        <w:t xml:space="preserve">«Трудовое законодательство: что следует знать руководителю, кадровику. </w:t>
      </w:r>
    </w:p>
    <w:p w:rsidR="00B20E2B" w:rsidRPr="006D1CFC" w:rsidRDefault="00B20E2B" w:rsidP="00510077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D1CF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надзор и </w:t>
      </w:r>
      <w:proofErr w:type="gramStart"/>
      <w:r w:rsidRPr="006D1CFC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6D1CFC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трудового законодательства»</w:t>
      </w:r>
    </w:p>
    <w:p w:rsidR="006D1CFC" w:rsidRPr="00E52AB9" w:rsidRDefault="00B20E2B" w:rsidP="006D1CFC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  <w:shd w:val="clear" w:color="auto" w:fill="FFFFFF"/>
        </w:rPr>
      </w:pPr>
      <w:r w:rsidRPr="00E52AB9">
        <w:rPr>
          <w:rFonts w:ascii="Times New Roman" w:hAnsi="Times New Roman" w:cs="Times New Roman"/>
          <w:sz w:val="20"/>
          <w:szCs w:val="20"/>
        </w:rPr>
        <w:t>С 1 января 201</w:t>
      </w:r>
      <w:r w:rsidR="006D1CFC">
        <w:rPr>
          <w:rFonts w:ascii="Times New Roman" w:hAnsi="Times New Roman" w:cs="Times New Roman"/>
          <w:sz w:val="20"/>
          <w:szCs w:val="20"/>
        </w:rPr>
        <w:t>4</w:t>
      </w:r>
      <w:r w:rsidRPr="00E52AB9">
        <w:rPr>
          <w:rFonts w:ascii="Times New Roman" w:hAnsi="Times New Roman" w:cs="Times New Roman"/>
          <w:sz w:val="20"/>
          <w:szCs w:val="20"/>
        </w:rPr>
        <w:t xml:space="preserve">года увеличились штрафы за нарушение законодательства о труде до </w:t>
      </w:r>
      <w:r w:rsidR="006D1CFC">
        <w:rPr>
          <w:rFonts w:ascii="Times New Roman" w:hAnsi="Times New Roman" w:cs="Times New Roman"/>
          <w:sz w:val="20"/>
          <w:szCs w:val="20"/>
        </w:rPr>
        <w:t xml:space="preserve">300 тыс. руб. Кроме того, в 2015-2016 г.г. </w:t>
      </w:r>
      <w:proofErr w:type="gramStart"/>
      <w:r w:rsidR="006D1CFC">
        <w:rPr>
          <w:rFonts w:ascii="Times New Roman" w:hAnsi="Times New Roman" w:cs="Times New Roman"/>
          <w:sz w:val="20"/>
          <w:szCs w:val="20"/>
        </w:rPr>
        <w:t xml:space="preserve">изменился подход надзорных органов при привлечении к </w:t>
      </w:r>
      <w:proofErr w:type="spellStart"/>
      <w:r w:rsidR="006D1CFC">
        <w:rPr>
          <w:rFonts w:ascii="Times New Roman" w:hAnsi="Times New Roman" w:cs="Times New Roman"/>
          <w:sz w:val="20"/>
          <w:szCs w:val="20"/>
        </w:rPr>
        <w:t>штрафу-теперь</w:t>
      </w:r>
      <w:proofErr w:type="spellEnd"/>
      <w:r w:rsidR="006D1CFC">
        <w:rPr>
          <w:rFonts w:ascii="Times New Roman" w:hAnsi="Times New Roman" w:cs="Times New Roman"/>
          <w:sz w:val="20"/>
          <w:szCs w:val="20"/>
        </w:rPr>
        <w:t xml:space="preserve"> могут</w:t>
      </w:r>
      <w:proofErr w:type="gramEnd"/>
      <w:r w:rsidR="006D1CFC">
        <w:rPr>
          <w:rFonts w:ascii="Times New Roman" w:hAnsi="Times New Roman" w:cs="Times New Roman"/>
          <w:sz w:val="20"/>
          <w:szCs w:val="20"/>
        </w:rPr>
        <w:t xml:space="preserve"> оштрафовать работодателя за каждое нарушение в отношении всех работников организации. Таким образом, по результатам некоторых проверок общий размер штрафа может достигнуть до 1 млн. рублей. </w:t>
      </w:r>
      <w:r w:rsidR="006D1CFC">
        <w:rPr>
          <w:rFonts w:ascii="Times New Roman" w:hAnsi="Times New Roman" w:cs="Times New Roman"/>
          <w:b/>
          <w:bCs/>
          <w:kern w:val="36"/>
          <w:sz w:val="20"/>
          <w:szCs w:val="20"/>
          <w:shd w:val="clear" w:color="auto" w:fill="FFFFFF"/>
        </w:rPr>
        <w:t>Увеличиваются также и причины, по которым к работодателю могут прийти с проверкой.</w:t>
      </w:r>
    </w:p>
    <w:p w:rsidR="00B20E2B" w:rsidRDefault="006D1CFC" w:rsidP="00510077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  <w:shd w:val="clear" w:color="auto" w:fill="FFFFFF"/>
        </w:rPr>
      </w:pPr>
      <w:r w:rsidRPr="00E52AB9">
        <w:rPr>
          <w:rFonts w:ascii="Times New Roman" w:hAnsi="Times New Roman" w:cs="Times New Roman"/>
          <w:b/>
          <w:bCs/>
          <w:kern w:val="36"/>
          <w:sz w:val="20"/>
          <w:szCs w:val="20"/>
          <w:shd w:val="clear" w:color="auto" w:fill="FFFFFF"/>
        </w:rPr>
        <w:t xml:space="preserve"> </w:t>
      </w:r>
      <w:r w:rsidR="00B20E2B" w:rsidRPr="00E52AB9">
        <w:rPr>
          <w:rFonts w:ascii="Times New Roman" w:hAnsi="Times New Roman" w:cs="Times New Roman"/>
          <w:b/>
          <w:bCs/>
          <w:kern w:val="36"/>
          <w:sz w:val="20"/>
          <w:szCs w:val="20"/>
          <w:shd w:val="clear" w:color="auto" w:fill="FFFFFF"/>
        </w:rPr>
        <w:t>Целями семинара являются: разъяснить основные изменения в трудовом законодательстве, провести разбор алгоритма действий работодателя в связи с теми поправками, которые уже вступили в силу, грамотно подготовить все кадровые документы, проверяемые Инспекцией по труду и прокуратурой, обосновать риски работодателя при наличии нарушений.</w:t>
      </w:r>
    </w:p>
    <w:p w:rsidR="00B20E2B" w:rsidRPr="00510077" w:rsidRDefault="00B20E2B" w:rsidP="00510077">
      <w:pPr>
        <w:spacing w:after="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510077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В программе семинара:</w:t>
      </w:r>
    </w:p>
    <w:p w:rsidR="00B20E2B" w:rsidRPr="00510077" w:rsidRDefault="00B20E2B" w:rsidP="00510077">
      <w:pPr>
        <w:pStyle w:val="a6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10077">
        <w:rPr>
          <w:rFonts w:ascii="Times New Roman" w:hAnsi="Times New Roman"/>
          <w:b/>
          <w:sz w:val="24"/>
          <w:szCs w:val="24"/>
        </w:rPr>
        <w:t>Обзор изменений трудового законодательства в 2016 г. Изменения 2017г.</w:t>
      </w:r>
    </w:p>
    <w:p w:rsidR="00B20E2B" w:rsidRPr="00510077" w:rsidRDefault="00B20E2B" w:rsidP="00510077">
      <w:pPr>
        <w:pStyle w:val="a6"/>
        <w:numPr>
          <w:ilvl w:val="0"/>
          <w:numId w:val="4"/>
        </w:numPr>
        <w:spacing w:after="0" w:line="255" w:lineRule="atLeast"/>
        <w:rPr>
          <w:rFonts w:ascii="Times New Roman" w:hAnsi="Times New Roman"/>
          <w:sz w:val="24"/>
          <w:szCs w:val="24"/>
        </w:rPr>
      </w:pPr>
      <w:r w:rsidRPr="00510077">
        <w:rPr>
          <w:rFonts w:ascii="Times New Roman" w:hAnsi="Times New Roman"/>
          <w:b/>
          <w:bCs/>
          <w:sz w:val="24"/>
          <w:szCs w:val="24"/>
        </w:rPr>
        <w:t>Анализ изменений трудового законодательства. Примен</w:t>
      </w:r>
      <w:r w:rsidR="00DA349B">
        <w:rPr>
          <w:rFonts w:ascii="Times New Roman" w:hAnsi="Times New Roman"/>
          <w:b/>
          <w:bCs/>
          <w:sz w:val="24"/>
          <w:szCs w:val="24"/>
        </w:rPr>
        <w:t>ение</w:t>
      </w:r>
      <w:r w:rsidRPr="00510077">
        <w:rPr>
          <w:rFonts w:ascii="Times New Roman" w:hAnsi="Times New Roman"/>
          <w:b/>
          <w:bCs/>
          <w:sz w:val="24"/>
          <w:szCs w:val="24"/>
        </w:rPr>
        <w:t xml:space="preserve"> новы</w:t>
      </w:r>
      <w:r w:rsidR="00DA349B">
        <w:rPr>
          <w:rFonts w:ascii="Times New Roman" w:hAnsi="Times New Roman"/>
          <w:b/>
          <w:bCs/>
          <w:sz w:val="24"/>
          <w:szCs w:val="24"/>
        </w:rPr>
        <w:t>х</w:t>
      </w:r>
      <w:r w:rsidRPr="00510077">
        <w:rPr>
          <w:rFonts w:ascii="Times New Roman" w:hAnsi="Times New Roman"/>
          <w:b/>
          <w:bCs/>
          <w:sz w:val="24"/>
          <w:szCs w:val="24"/>
        </w:rPr>
        <w:t xml:space="preserve"> норм на практике.</w:t>
      </w:r>
    </w:p>
    <w:p w:rsidR="00B20E2B" w:rsidRPr="00510077" w:rsidRDefault="00B20E2B" w:rsidP="00510077">
      <w:pPr>
        <w:pStyle w:val="a6"/>
        <w:numPr>
          <w:ilvl w:val="0"/>
          <w:numId w:val="4"/>
        </w:numPr>
        <w:spacing w:after="0" w:line="255" w:lineRule="atLeast"/>
        <w:rPr>
          <w:rFonts w:ascii="Times New Roman" w:hAnsi="Times New Roman"/>
          <w:sz w:val="24"/>
          <w:szCs w:val="24"/>
        </w:rPr>
      </w:pPr>
      <w:r w:rsidRPr="00510077">
        <w:rPr>
          <w:rFonts w:ascii="Times New Roman" w:hAnsi="Times New Roman"/>
          <w:b/>
          <w:bCs/>
          <w:sz w:val="24"/>
          <w:szCs w:val="24"/>
        </w:rPr>
        <w:t>Прием и увольнение работника. Антикризисное» увольнение</w:t>
      </w:r>
    </w:p>
    <w:p w:rsidR="00B20E2B" w:rsidRPr="00510077" w:rsidRDefault="00B20E2B" w:rsidP="00510077">
      <w:pPr>
        <w:pStyle w:val="a6"/>
        <w:numPr>
          <w:ilvl w:val="0"/>
          <w:numId w:val="4"/>
        </w:numPr>
        <w:spacing w:after="0" w:line="255" w:lineRule="atLeast"/>
        <w:rPr>
          <w:rFonts w:ascii="Times New Roman" w:hAnsi="Times New Roman"/>
          <w:b/>
          <w:sz w:val="24"/>
          <w:szCs w:val="24"/>
        </w:rPr>
      </w:pPr>
      <w:r w:rsidRPr="00510077">
        <w:rPr>
          <w:rFonts w:ascii="Times New Roman" w:hAnsi="Times New Roman"/>
          <w:b/>
          <w:sz w:val="24"/>
          <w:szCs w:val="24"/>
        </w:rPr>
        <w:t>Типичные нарушения трудового законодательства.</w:t>
      </w:r>
    </w:p>
    <w:p w:rsidR="00B20E2B" w:rsidRDefault="00B20E2B" w:rsidP="0051007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0077">
        <w:rPr>
          <w:rFonts w:ascii="Times New Roman" w:hAnsi="Times New Roman"/>
          <w:b/>
          <w:sz w:val="24"/>
          <w:szCs w:val="24"/>
        </w:rPr>
        <w:t>Система кадровой документации:</w:t>
      </w:r>
    </w:p>
    <w:p w:rsidR="00DA349B" w:rsidRPr="00510077" w:rsidRDefault="00DA349B" w:rsidP="0051007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10077">
        <w:rPr>
          <w:rFonts w:ascii="Times New Roman" w:hAnsi="Times New Roman"/>
          <w:b/>
          <w:bCs/>
          <w:sz w:val="24"/>
          <w:szCs w:val="24"/>
        </w:rPr>
        <w:t>Профстандарты</w:t>
      </w:r>
      <w:proofErr w:type="spellEnd"/>
      <w:r w:rsidRPr="00510077">
        <w:rPr>
          <w:rFonts w:ascii="Times New Roman" w:hAnsi="Times New Roman"/>
          <w:b/>
          <w:bCs/>
          <w:sz w:val="24"/>
          <w:szCs w:val="24"/>
        </w:rPr>
        <w:t>: назначение, подготовка организации к обязательному применению, сроки введения и применения.</w:t>
      </w:r>
    </w:p>
    <w:p w:rsidR="00B20E2B" w:rsidRPr="00510077" w:rsidRDefault="00B20E2B" w:rsidP="00510077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510077">
        <w:rPr>
          <w:rFonts w:ascii="Times New Roman" w:hAnsi="Times New Roman"/>
          <w:b/>
          <w:bCs/>
          <w:sz w:val="24"/>
          <w:szCs w:val="24"/>
        </w:rPr>
        <w:t>Полномочия государственных органов по проверке кадровой документации и соблюдения трудового законодательства</w:t>
      </w:r>
    </w:p>
    <w:p w:rsidR="00B20E2B" w:rsidRPr="00510077" w:rsidRDefault="00B20E2B" w:rsidP="00510077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510077">
        <w:rPr>
          <w:rFonts w:ascii="Times New Roman" w:hAnsi="Times New Roman"/>
          <w:b/>
          <w:sz w:val="24"/>
          <w:szCs w:val="24"/>
        </w:rPr>
        <w:t>Вас проверяет Государственная инспекция труда: порядок проведения инспекционных проверок. </w:t>
      </w:r>
    </w:p>
    <w:p w:rsidR="00B20E2B" w:rsidRPr="00510077" w:rsidRDefault="00B20E2B" w:rsidP="00510077">
      <w:pPr>
        <w:pStyle w:val="a6"/>
        <w:numPr>
          <w:ilvl w:val="0"/>
          <w:numId w:val="1"/>
        </w:numPr>
        <w:spacing w:after="0" w:line="255" w:lineRule="atLeast"/>
        <w:rPr>
          <w:rFonts w:ascii="Times New Roman" w:hAnsi="Times New Roman"/>
          <w:sz w:val="24"/>
          <w:szCs w:val="24"/>
        </w:rPr>
      </w:pPr>
      <w:r w:rsidRPr="00510077">
        <w:rPr>
          <w:rFonts w:ascii="Times New Roman" w:hAnsi="Times New Roman"/>
          <w:b/>
          <w:sz w:val="24"/>
          <w:szCs w:val="24"/>
        </w:rPr>
        <w:t>Ответственность работодателя за нарушения трудового законодательства.</w:t>
      </w:r>
    </w:p>
    <w:p w:rsidR="00B20E2B" w:rsidRPr="00510077" w:rsidRDefault="00B20E2B" w:rsidP="005100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077">
        <w:rPr>
          <w:rFonts w:ascii="Times New Roman" w:hAnsi="Times New Roman" w:cs="Times New Roman"/>
          <w:b/>
          <w:sz w:val="24"/>
          <w:szCs w:val="24"/>
        </w:rPr>
        <w:t>По окончании семинара его участникам будут выданы сертификаты о повышении квалификации.</w:t>
      </w:r>
    </w:p>
    <w:p w:rsidR="00B20E2B" w:rsidRPr="006D1CFC" w:rsidRDefault="00B20E2B" w:rsidP="00510077">
      <w:pPr>
        <w:pStyle w:val="a4"/>
        <w:ind w:right="-428"/>
        <w:jc w:val="both"/>
        <w:rPr>
          <w:sz w:val="20"/>
        </w:rPr>
      </w:pPr>
      <w:r w:rsidRPr="006D1CFC">
        <w:rPr>
          <w:sz w:val="20"/>
        </w:rPr>
        <w:t xml:space="preserve">Для участия в семинаре Вам необходимо  подать Заявку </w:t>
      </w:r>
      <w:proofErr w:type="gramStart"/>
      <w:r w:rsidRPr="006D1CFC">
        <w:rPr>
          <w:sz w:val="20"/>
        </w:rPr>
        <w:t>по</w:t>
      </w:r>
      <w:proofErr w:type="gramEnd"/>
      <w:r w:rsidRPr="006D1CFC">
        <w:rPr>
          <w:sz w:val="20"/>
        </w:rPr>
        <w:t xml:space="preserve"> </w:t>
      </w:r>
      <w:proofErr w:type="gramStart"/>
      <w:r w:rsidRPr="006D1CFC">
        <w:rPr>
          <w:sz w:val="20"/>
        </w:rPr>
        <w:t>тел</w:t>
      </w:r>
      <w:proofErr w:type="gramEnd"/>
      <w:r w:rsidRPr="006D1CFC">
        <w:rPr>
          <w:sz w:val="20"/>
        </w:rPr>
        <w:t xml:space="preserve">./факсам (3952) 20 29 59, 20 07 08  или  по </w:t>
      </w:r>
      <w:r w:rsidRPr="006D1CFC">
        <w:rPr>
          <w:sz w:val="20"/>
          <w:lang w:val="en-US"/>
        </w:rPr>
        <w:t>e</w:t>
      </w:r>
      <w:r w:rsidRPr="006D1CFC">
        <w:rPr>
          <w:sz w:val="20"/>
        </w:rPr>
        <w:t>-</w:t>
      </w:r>
      <w:r w:rsidRPr="006D1CFC">
        <w:rPr>
          <w:sz w:val="20"/>
          <w:lang w:val="en-US"/>
        </w:rPr>
        <w:t>mail</w:t>
      </w:r>
      <w:r w:rsidRPr="006D1CFC">
        <w:rPr>
          <w:sz w:val="20"/>
        </w:rPr>
        <w:t xml:space="preserve">: </w:t>
      </w:r>
      <w:proofErr w:type="spellStart"/>
      <w:r w:rsidRPr="006D1CFC">
        <w:rPr>
          <w:sz w:val="20"/>
          <w:lang w:val="en-US"/>
        </w:rPr>
        <w:t>cer</w:t>
      </w:r>
      <w:proofErr w:type="spellEnd"/>
      <w:r w:rsidRPr="006D1CFC">
        <w:rPr>
          <w:sz w:val="20"/>
        </w:rPr>
        <w:t>@</w:t>
      </w:r>
      <w:proofErr w:type="spellStart"/>
      <w:r w:rsidRPr="006D1CFC">
        <w:rPr>
          <w:sz w:val="20"/>
          <w:lang w:val="en-US"/>
        </w:rPr>
        <w:t>tppvs</w:t>
      </w:r>
      <w:proofErr w:type="spellEnd"/>
      <w:r w:rsidRPr="006D1CFC">
        <w:rPr>
          <w:sz w:val="20"/>
        </w:rPr>
        <w:t>.</w:t>
      </w:r>
      <w:proofErr w:type="spellStart"/>
      <w:r w:rsidRPr="006D1CFC">
        <w:rPr>
          <w:sz w:val="20"/>
          <w:lang w:val="en-US"/>
        </w:rPr>
        <w:t>ru</w:t>
      </w:r>
      <w:proofErr w:type="spellEnd"/>
      <w:r w:rsidRPr="006D1CFC">
        <w:rPr>
          <w:sz w:val="20"/>
        </w:rPr>
        <w:t xml:space="preserve">, </w:t>
      </w:r>
      <w:hyperlink r:id="rId6" w:history="1">
        <w:r w:rsidRPr="006D1CFC">
          <w:rPr>
            <w:rStyle w:val="a3"/>
            <w:sz w:val="20"/>
            <w:lang w:val="en-US"/>
          </w:rPr>
          <w:t>cer</w:t>
        </w:r>
        <w:r w:rsidRPr="006D1CFC">
          <w:rPr>
            <w:rStyle w:val="a3"/>
            <w:sz w:val="20"/>
          </w:rPr>
          <w:t>@</w:t>
        </w:r>
        <w:r w:rsidRPr="006D1CFC">
          <w:rPr>
            <w:rStyle w:val="a3"/>
            <w:sz w:val="20"/>
            <w:lang w:val="en-US"/>
          </w:rPr>
          <w:t>ccies</w:t>
        </w:r>
        <w:r w:rsidRPr="006D1CFC">
          <w:rPr>
            <w:rStyle w:val="a3"/>
            <w:sz w:val="20"/>
          </w:rPr>
          <w:t>.</w:t>
        </w:r>
        <w:r w:rsidRPr="006D1CFC">
          <w:rPr>
            <w:rStyle w:val="a3"/>
            <w:sz w:val="20"/>
            <w:lang w:val="en-US"/>
          </w:rPr>
          <w:t>ru</w:t>
        </w:r>
      </w:hyperlink>
      <w:r w:rsidRPr="006D1CFC">
        <w:rPr>
          <w:sz w:val="20"/>
        </w:rPr>
        <w:t>, в которой указать количество участников, юридический адрес организации (ИП), тел./факс, Ф.И.О. руководителя, ИНН, КПП, ф.и.о. участника (</w:t>
      </w:r>
      <w:proofErr w:type="spellStart"/>
      <w:r w:rsidRPr="006D1CFC">
        <w:rPr>
          <w:sz w:val="20"/>
        </w:rPr>
        <w:t>ов</w:t>
      </w:r>
      <w:proofErr w:type="spellEnd"/>
      <w:r w:rsidRPr="006D1CFC">
        <w:rPr>
          <w:sz w:val="20"/>
        </w:rPr>
        <w:t>) (полностью).</w:t>
      </w:r>
    </w:p>
    <w:p w:rsidR="00510077" w:rsidRDefault="00B20E2B" w:rsidP="00E52AB9">
      <w:pPr>
        <w:pStyle w:val="a4"/>
        <w:ind w:right="-428"/>
        <w:jc w:val="both"/>
        <w:rPr>
          <w:sz w:val="20"/>
        </w:rPr>
      </w:pPr>
      <w:r w:rsidRPr="006D1CFC">
        <w:rPr>
          <w:sz w:val="20"/>
        </w:rPr>
        <w:t>Стоимость за одного участника семинара 5000 (Пять тысяч) рублей. (НДС не облагается).  Контактное лицо Линева Виктория Анатольевна, 20 29 59, 20 07 08.</w:t>
      </w:r>
    </w:p>
    <w:p w:rsidR="006D1CFC" w:rsidRPr="006D1CFC" w:rsidRDefault="006D1CFC" w:rsidP="00E52AB9">
      <w:pPr>
        <w:pStyle w:val="a4"/>
        <w:ind w:right="-428"/>
        <w:jc w:val="both"/>
        <w:rPr>
          <w:sz w:val="20"/>
        </w:rPr>
      </w:pPr>
      <w:r w:rsidRPr="00510077">
        <w:rPr>
          <w:szCs w:val="24"/>
        </w:rPr>
        <w:t>Образец оформления платежного поручения:</w:t>
      </w:r>
    </w:p>
    <w:p w:rsidR="006D1CFC" w:rsidRDefault="006D1CFC" w:rsidP="00510077">
      <w:pPr>
        <w:pStyle w:val="a4"/>
        <w:ind w:right="-428"/>
        <w:jc w:val="both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3232"/>
      </w:tblGrid>
      <w:tr w:rsidR="00B20E2B" w:rsidRPr="00510077" w:rsidTr="00524A40">
        <w:trPr>
          <w:trHeight w:val="10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2B" w:rsidRPr="00510077" w:rsidRDefault="00510077" w:rsidP="00510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Получатель: ЧУ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«УЦ ТПП ВС»</w:t>
            </w:r>
          </w:p>
          <w:p w:rsidR="00B20E2B" w:rsidRPr="00510077" w:rsidRDefault="00B20E2B" w:rsidP="00510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38</w:t>
            </w:r>
            <w:r w:rsidR="0051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08191922</w:t>
            </w:r>
            <w:r w:rsidRPr="0051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Код КПП 380801001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2B" w:rsidRPr="00510077" w:rsidRDefault="00B20E2B" w:rsidP="00E52A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счет: 407 03810</w:t>
            </w:r>
            <w:r w:rsidR="00E5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13222120000228</w:t>
            </w:r>
          </w:p>
        </w:tc>
      </w:tr>
      <w:tr w:rsidR="00B20E2B" w:rsidRPr="00510077" w:rsidTr="00524A40">
        <w:trPr>
          <w:trHeight w:val="4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2B" w:rsidRPr="00510077" w:rsidRDefault="00B20E2B" w:rsidP="00510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 получателя:  филиал ПАО «</w:t>
            </w:r>
            <w:r w:rsidR="00E5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 </w:t>
            </w:r>
            <w:r w:rsidRPr="0051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УРАЛСИБ» в г. Новосибирске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05"/>
            </w:tblGrid>
            <w:tr w:rsidR="00B20E2B" w:rsidRPr="00510077" w:rsidTr="00524A40">
              <w:trPr>
                <w:trHeight w:val="38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E2B" w:rsidRPr="00510077" w:rsidRDefault="00B20E2B" w:rsidP="00510077">
                  <w:pPr>
                    <w:pStyle w:val="6"/>
                    <w:spacing w:after="0"/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 w:rsidRPr="00510077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БИК 045004725</w:t>
                  </w:r>
                </w:p>
              </w:tc>
            </w:tr>
            <w:tr w:rsidR="00B20E2B" w:rsidRPr="00510077" w:rsidTr="00524A40">
              <w:trPr>
                <w:trHeight w:val="260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0E2B" w:rsidRPr="00510077" w:rsidRDefault="00B20E2B" w:rsidP="0051007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00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к/с 30101810400000000725</w:t>
                  </w:r>
                </w:p>
              </w:tc>
            </w:tr>
          </w:tbl>
          <w:p w:rsidR="00B20E2B" w:rsidRPr="00510077" w:rsidRDefault="00B20E2B" w:rsidP="00510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E2B" w:rsidRPr="00510077" w:rsidTr="00524A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2B" w:rsidRPr="00510077" w:rsidRDefault="00B20E2B" w:rsidP="00E52A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платежа: участие в семинаре </w:t>
            </w:r>
            <w:r w:rsidR="00E5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8-9.02.2017</w:t>
            </w:r>
            <w:r w:rsidRPr="00510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E5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 </w:t>
            </w:r>
            <w:proofErr w:type="gramStart"/>
            <w:r w:rsidR="00E5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End"/>
            <w:r w:rsidR="00E5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«УЦ ТПП ВС»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2B" w:rsidRPr="00510077" w:rsidRDefault="00B20E2B" w:rsidP="0051007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1EDA" w:rsidRPr="00510077" w:rsidRDefault="00DD1EDA" w:rsidP="00F707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1EDA" w:rsidRPr="00510077" w:rsidSect="006D1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684"/>
    <w:multiLevelType w:val="multilevel"/>
    <w:tmpl w:val="147AD244"/>
    <w:lvl w:ilvl="0">
      <w:start w:val="10"/>
      <w:numFmt w:val="decimal"/>
      <w:lvlText w:val="%1"/>
      <w:lvlJc w:val="left"/>
      <w:pPr>
        <w:ind w:left="1155" w:hanging="1155"/>
      </w:pPr>
      <w:rPr>
        <w:rFonts w:eastAsia="Times New Roman" w:hint="default"/>
        <w:color w:val="FF0000"/>
      </w:rPr>
    </w:lvl>
    <w:lvl w:ilvl="1">
      <w:numFmt w:val="decimalZero"/>
      <w:lvlText w:val="%1.%2"/>
      <w:lvlJc w:val="left"/>
      <w:pPr>
        <w:ind w:left="1155" w:hanging="1155"/>
      </w:pPr>
      <w:rPr>
        <w:rFonts w:eastAsia="Times New Roman" w:hint="default"/>
        <w:color w:val="FF0000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eastAsia="Times New Roman" w:hint="default"/>
        <w:color w:val="FF0000"/>
      </w:rPr>
    </w:lvl>
    <w:lvl w:ilvl="3">
      <w:start w:val="30"/>
      <w:numFmt w:val="decimal"/>
      <w:lvlText w:val="%1.%2-%3.%4"/>
      <w:lvlJc w:val="left"/>
      <w:pPr>
        <w:ind w:left="1865" w:hanging="1155"/>
      </w:pPr>
      <w:rPr>
        <w:rFonts w:eastAsia="Times New Roman" w:hint="default"/>
        <w:color w:val="auto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eastAsia="Times New Roman" w:hint="default"/>
        <w:color w:val="FF000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eastAsia="Times New Roman" w:hint="default"/>
        <w:color w:val="FF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="Times New Roman" w:hint="default"/>
        <w:color w:val="FF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="Times New Roman" w:hint="default"/>
        <w:color w:val="FF0000"/>
      </w:rPr>
    </w:lvl>
  </w:abstractNum>
  <w:abstractNum w:abstractNumId="1">
    <w:nsid w:val="03CC69C4"/>
    <w:multiLevelType w:val="hybridMultilevel"/>
    <w:tmpl w:val="496C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70F69"/>
    <w:multiLevelType w:val="hybridMultilevel"/>
    <w:tmpl w:val="D73C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E2B"/>
    <w:rsid w:val="00510077"/>
    <w:rsid w:val="00524A40"/>
    <w:rsid w:val="006D1CFC"/>
    <w:rsid w:val="00A527CF"/>
    <w:rsid w:val="00B20E2B"/>
    <w:rsid w:val="00C53779"/>
    <w:rsid w:val="00DA349B"/>
    <w:rsid w:val="00DD1EDA"/>
    <w:rsid w:val="00E52AB9"/>
    <w:rsid w:val="00F36226"/>
    <w:rsid w:val="00F7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paragraph" w:styleId="6">
    <w:name w:val="heading 6"/>
    <w:basedOn w:val="a"/>
    <w:next w:val="a"/>
    <w:link w:val="60"/>
    <w:unhideWhenUsed/>
    <w:qFormat/>
    <w:rsid w:val="00B20E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0E2B"/>
    <w:rPr>
      <w:rFonts w:ascii="Calibri" w:eastAsia="Times New Roman" w:hAnsi="Calibri" w:cs="Times New Roman"/>
      <w:b/>
      <w:bCs/>
    </w:rPr>
  </w:style>
  <w:style w:type="character" w:styleId="a3">
    <w:name w:val="Hyperlink"/>
    <w:semiHidden/>
    <w:unhideWhenUsed/>
    <w:rsid w:val="00B20E2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20E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B20E2B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B20E2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r@cci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B8AB-4FE0-4F75-9D76-A5D784E6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8</cp:revision>
  <cp:lastPrinted>2017-01-27T08:05:00Z</cp:lastPrinted>
  <dcterms:created xsi:type="dcterms:W3CDTF">2017-01-27T01:56:00Z</dcterms:created>
  <dcterms:modified xsi:type="dcterms:W3CDTF">2017-01-27T08:25:00Z</dcterms:modified>
</cp:coreProperties>
</file>