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23" w:rsidRDefault="00710229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88">
        <w:rPr>
          <w:rFonts w:ascii="Times New Roman" w:hAnsi="Times New Roman" w:cs="Times New Roman"/>
          <w:b/>
          <w:sz w:val="28"/>
          <w:szCs w:val="28"/>
        </w:rPr>
        <w:t>Параметры кредитн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F0388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b/>
          <w:sz w:val="28"/>
          <w:szCs w:val="28"/>
        </w:rPr>
        <w:t>а для предпринимателей</w:t>
      </w:r>
    </w:p>
    <w:p w:rsidR="004927D6" w:rsidRDefault="00710229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102C">
        <w:rPr>
          <w:rFonts w:ascii="Times New Roman" w:hAnsi="Times New Roman" w:cs="Times New Roman"/>
          <w:b/>
          <w:sz w:val="28"/>
          <w:szCs w:val="28"/>
        </w:rPr>
        <w:t>«Экс</w:t>
      </w:r>
      <w:r>
        <w:rPr>
          <w:rFonts w:ascii="Times New Roman" w:hAnsi="Times New Roman" w:cs="Times New Roman"/>
          <w:b/>
          <w:sz w:val="28"/>
          <w:szCs w:val="28"/>
        </w:rPr>
        <w:t>пресс на инвестиции»</w:t>
      </w:r>
    </w:p>
    <w:p w:rsidR="009B1223" w:rsidRDefault="009B1223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218" w:type="pct"/>
        <w:tblLook w:val="04A0" w:firstRow="1" w:lastRow="0" w:firstColumn="1" w:lastColumn="0" w:noHBand="0" w:noVBand="1"/>
      </w:tblPr>
      <w:tblGrid>
        <w:gridCol w:w="1822"/>
        <w:gridCol w:w="2643"/>
        <w:gridCol w:w="3325"/>
        <w:gridCol w:w="1962"/>
      </w:tblGrid>
      <w:tr w:rsidR="00710229" w:rsidTr="00710229">
        <w:tc>
          <w:tcPr>
            <w:tcW w:w="934" w:type="pct"/>
          </w:tcPr>
          <w:p w:rsidR="00710229" w:rsidRPr="004F0388" w:rsidRDefault="00710229" w:rsidP="00A90F47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88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355" w:type="pct"/>
          </w:tcPr>
          <w:p w:rsidR="00710229" w:rsidRPr="001766CB" w:rsidRDefault="00710229" w:rsidP="00A90F47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Рыночные условия</w:t>
            </w:r>
          </w:p>
        </w:tc>
        <w:tc>
          <w:tcPr>
            <w:tcW w:w="1705" w:type="pct"/>
          </w:tcPr>
          <w:p w:rsidR="00710229" w:rsidRPr="00CE4615" w:rsidRDefault="00710229" w:rsidP="00A90F47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Сегмент «Женское предпринимательство»</w:t>
            </w:r>
          </w:p>
        </w:tc>
        <w:tc>
          <w:tcPr>
            <w:tcW w:w="1006" w:type="pct"/>
          </w:tcPr>
          <w:p w:rsidR="00710229" w:rsidRDefault="00710229" w:rsidP="00A90F47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Сегмент «Бизнес Навигатор»</w:t>
            </w:r>
          </w:p>
        </w:tc>
      </w:tr>
      <w:tr w:rsidR="00710229" w:rsidTr="00710229">
        <w:tc>
          <w:tcPr>
            <w:tcW w:w="934" w:type="pct"/>
          </w:tcPr>
          <w:p w:rsidR="00710229" w:rsidRPr="00E413C1" w:rsidRDefault="00710229" w:rsidP="00710229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Сумма к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 xml:space="preserve">редита  </w:t>
            </w:r>
          </w:p>
        </w:tc>
        <w:tc>
          <w:tcPr>
            <w:tcW w:w="3060" w:type="pct"/>
            <w:gridSpan w:val="2"/>
          </w:tcPr>
          <w:p w:rsidR="00710229" w:rsidRDefault="00710229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1 млн. руб. до 15 млн. руб. (включительно) </w:t>
            </w:r>
          </w:p>
        </w:tc>
        <w:tc>
          <w:tcPr>
            <w:tcW w:w="1006" w:type="pct"/>
          </w:tcPr>
          <w:p w:rsidR="00710229" w:rsidRDefault="00710229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1 млн. руб. до 10 млн. руб. (включительно)</w:t>
            </w:r>
          </w:p>
        </w:tc>
      </w:tr>
      <w:tr w:rsidR="00710229" w:rsidTr="00710229">
        <w:tc>
          <w:tcPr>
            <w:tcW w:w="934" w:type="pct"/>
          </w:tcPr>
          <w:p w:rsidR="00710229" w:rsidRPr="00E413C1" w:rsidRDefault="00710229" w:rsidP="00710229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>рок действия кредитного договора</w:t>
            </w:r>
          </w:p>
        </w:tc>
        <w:tc>
          <w:tcPr>
            <w:tcW w:w="3060" w:type="pct"/>
            <w:gridSpan w:val="2"/>
          </w:tcPr>
          <w:p w:rsidR="00710229" w:rsidRDefault="00710229" w:rsidP="007102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8A47D4">
              <w:rPr>
                <w:rFonts w:ascii="Times New Roman" w:hAnsi="Times New Roman" w:cs="Times New Roman"/>
                <w:szCs w:val="24"/>
              </w:rPr>
              <w:t>е</w:t>
            </w:r>
            <w:r w:rsidRPr="00EE36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A47D4">
              <w:rPr>
                <w:rFonts w:ascii="Times New Roman" w:hAnsi="Times New Roman" w:cs="Times New Roman"/>
                <w:szCs w:val="24"/>
              </w:rPr>
              <w:t>более 36 мес</w:t>
            </w:r>
            <w:r>
              <w:rPr>
                <w:rFonts w:ascii="Times New Roman" w:hAnsi="Times New Roman" w:cs="Times New Roman"/>
                <w:szCs w:val="24"/>
              </w:rPr>
              <w:t>яцев</w:t>
            </w:r>
          </w:p>
        </w:tc>
        <w:tc>
          <w:tcPr>
            <w:tcW w:w="1006" w:type="pct"/>
          </w:tcPr>
          <w:p w:rsidR="00710229" w:rsidRDefault="00710229" w:rsidP="0071022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8A47D4">
              <w:rPr>
                <w:rFonts w:ascii="Times New Roman" w:hAnsi="Times New Roman" w:cs="Times New Roman"/>
                <w:szCs w:val="24"/>
              </w:rPr>
              <w:t>е</w:t>
            </w:r>
            <w:r w:rsidRPr="00EE36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8A47D4">
              <w:rPr>
                <w:rFonts w:ascii="Times New Roman" w:hAnsi="Times New Roman" w:cs="Times New Roman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Cs w:val="24"/>
              </w:rPr>
              <w:t>60</w:t>
            </w:r>
            <w:r w:rsidRPr="008A47D4">
              <w:rPr>
                <w:rFonts w:ascii="Times New Roman" w:hAnsi="Times New Roman" w:cs="Times New Roman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Cs w:val="24"/>
              </w:rPr>
              <w:t>яцев</w:t>
            </w:r>
          </w:p>
        </w:tc>
      </w:tr>
      <w:tr w:rsidR="00DB1609" w:rsidTr="00D10E5B">
        <w:tc>
          <w:tcPr>
            <w:tcW w:w="934" w:type="pct"/>
            <w:tcBorders>
              <w:right w:val="single" w:sz="4" w:space="0" w:color="auto"/>
            </w:tcBorders>
          </w:tcPr>
          <w:p w:rsidR="00DB1609" w:rsidRPr="001F3B71" w:rsidRDefault="00DB1609" w:rsidP="00DB1609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F3B71">
              <w:rPr>
                <w:rFonts w:ascii="Times New Roman" w:hAnsi="Times New Roman" w:cs="Times New Roman"/>
                <w:i/>
                <w:szCs w:val="24"/>
              </w:rPr>
              <w:t>Размер процентной ставки по кредиту</w:t>
            </w:r>
          </w:p>
        </w:tc>
        <w:tc>
          <w:tcPr>
            <w:tcW w:w="3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609" w:rsidRPr="00AA7F63" w:rsidRDefault="00DB1609" w:rsidP="00DB1609">
            <w:pPr>
              <w:tabs>
                <w:tab w:val="left" w:pos="11701"/>
              </w:tabs>
              <w:suppressAutoHyphens/>
              <w:ind w:right="34"/>
              <w:jc w:val="both"/>
              <w:textAlignment w:val="top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Устанавливается решением уполномоченного органа Банка (КУАП, Правление) в целом по продукту, а также льготных ставок для специального сегмента.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609" w:rsidRPr="00AA7F63" w:rsidRDefault="00DB1609" w:rsidP="00DB1609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AA7F63">
              <w:rPr>
                <w:rFonts w:ascii="Times New Roman" w:hAnsi="Times New Roman" w:cs="Times New Roman"/>
              </w:rPr>
              <w:t>-</w:t>
            </w:r>
            <w:r w:rsidRPr="00AA7F63">
              <w:rPr>
                <w:rFonts w:ascii="Times New Roman" w:eastAsia="Arial Black" w:hAnsi="Times New Roman" w:cs="Times New Roman"/>
                <w:bCs/>
                <w:szCs w:val="24"/>
              </w:rPr>
              <w:t xml:space="preserve"> дл</w:t>
            </w:r>
            <w:r>
              <w:rPr>
                <w:rFonts w:ascii="Times New Roman" w:eastAsia="Arial Black" w:hAnsi="Times New Roman" w:cs="Times New Roman"/>
                <w:bCs/>
                <w:szCs w:val="24"/>
              </w:rPr>
              <w:t>я субъектов малого бизнеса – 10,1</w:t>
            </w:r>
            <w:r w:rsidRPr="00AA7F63">
              <w:rPr>
                <w:rFonts w:ascii="Times New Roman" w:eastAsia="Arial Black" w:hAnsi="Times New Roman" w:cs="Times New Roman"/>
                <w:bCs/>
                <w:szCs w:val="24"/>
              </w:rPr>
              <w:t>% годовых;</w:t>
            </w:r>
          </w:p>
          <w:p w:rsidR="00DB1609" w:rsidRPr="00AA7F63" w:rsidRDefault="00DB1609" w:rsidP="00DB1609">
            <w:pPr>
              <w:jc w:val="both"/>
              <w:rPr>
                <w:rFonts w:ascii="Times New Roman" w:hAnsi="Times New Roman" w:cs="Times New Roman"/>
              </w:rPr>
            </w:pPr>
            <w:r w:rsidRPr="00AA7F63">
              <w:rPr>
                <w:rFonts w:ascii="Times New Roman" w:eastAsia="Arial Black" w:hAnsi="Times New Roman" w:cs="Times New Roman"/>
                <w:bCs/>
                <w:szCs w:val="24"/>
              </w:rPr>
              <w:t xml:space="preserve">- для </w:t>
            </w:r>
            <w:r>
              <w:rPr>
                <w:rFonts w:ascii="Times New Roman" w:eastAsia="Arial Black" w:hAnsi="Times New Roman" w:cs="Times New Roman"/>
                <w:bCs/>
                <w:szCs w:val="24"/>
              </w:rPr>
              <w:t>субъектов среднего бизнеса – 9,1</w:t>
            </w:r>
            <w:r w:rsidRPr="00AA7F63">
              <w:rPr>
                <w:rFonts w:ascii="Times New Roman" w:eastAsia="Arial Black" w:hAnsi="Times New Roman" w:cs="Times New Roman"/>
                <w:bCs/>
                <w:szCs w:val="24"/>
              </w:rPr>
              <w:t>% годовых.</w:t>
            </w:r>
          </w:p>
        </w:tc>
      </w:tr>
    </w:tbl>
    <w:p w:rsidR="00710229" w:rsidRDefault="00710229"/>
    <w:p w:rsidR="00710229" w:rsidRDefault="00710229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88">
        <w:rPr>
          <w:rFonts w:ascii="Times New Roman" w:hAnsi="Times New Roman" w:cs="Times New Roman"/>
          <w:b/>
          <w:sz w:val="28"/>
          <w:szCs w:val="28"/>
        </w:rPr>
        <w:t xml:space="preserve">Параметры </w:t>
      </w:r>
      <w:r>
        <w:rPr>
          <w:rFonts w:ascii="Times New Roman" w:hAnsi="Times New Roman" w:cs="Times New Roman"/>
          <w:b/>
          <w:sz w:val="28"/>
          <w:szCs w:val="28"/>
        </w:rPr>
        <w:t>кредитных продуктов</w:t>
      </w:r>
      <w:r w:rsidRPr="004F0388">
        <w:rPr>
          <w:rFonts w:ascii="Times New Roman" w:hAnsi="Times New Roman" w:cs="Times New Roman"/>
          <w:b/>
          <w:sz w:val="28"/>
          <w:szCs w:val="28"/>
        </w:rPr>
        <w:t xml:space="preserve"> по прямому кредитованию</w:t>
      </w:r>
    </w:p>
    <w:p w:rsidR="00710229" w:rsidRDefault="00710229" w:rsidP="009B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инвестиционные цели, содержащие специальный сегмент «Программа стимулирования МСП»</w:t>
      </w: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1822"/>
        <w:gridCol w:w="3985"/>
        <w:gridCol w:w="3945"/>
      </w:tblGrid>
      <w:tr w:rsidR="00DB1609" w:rsidRPr="00B304A5" w:rsidTr="00DB1609">
        <w:tc>
          <w:tcPr>
            <w:tcW w:w="1822" w:type="dxa"/>
          </w:tcPr>
          <w:p w:rsidR="00DB1609" w:rsidRPr="004F0388" w:rsidRDefault="00DB1609" w:rsidP="00A90F47">
            <w:pPr>
              <w:widowControl w:val="0"/>
              <w:ind w:right="-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F0388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3985" w:type="dxa"/>
          </w:tcPr>
          <w:p w:rsidR="00DB1609" w:rsidRDefault="00DB1609" w:rsidP="00A90F47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0A29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Инвестиционный кредит</w:t>
            </w:r>
            <w:r w:rsidR="009B1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B1609" w:rsidRPr="00B304A5" w:rsidRDefault="00DB1609" w:rsidP="00A90F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304A5">
              <w:rPr>
                <w:rFonts w:ascii="Times New Roman" w:hAnsi="Times New Roman" w:cs="Times New Roman"/>
                <w:i/>
                <w:szCs w:val="24"/>
              </w:rPr>
              <w:t xml:space="preserve">(включает кредитование на рыночных условиях и специальный сегмент «Программа </w:t>
            </w:r>
            <w:r>
              <w:rPr>
                <w:rFonts w:ascii="Times New Roman" w:hAnsi="Times New Roman" w:cs="Times New Roman"/>
                <w:i/>
                <w:szCs w:val="24"/>
              </w:rPr>
              <w:t>стимулирования МСП</w:t>
            </w:r>
            <w:r w:rsidRPr="00B304A5">
              <w:rPr>
                <w:rFonts w:ascii="Times New Roman" w:hAnsi="Times New Roman" w:cs="Times New Roman"/>
                <w:i/>
                <w:szCs w:val="24"/>
              </w:rPr>
              <w:t>»)</w:t>
            </w:r>
          </w:p>
        </w:tc>
        <w:tc>
          <w:tcPr>
            <w:tcW w:w="3945" w:type="dxa"/>
          </w:tcPr>
          <w:p w:rsidR="00DB1609" w:rsidRPr="00B304A5" w:rsidRDefault="00DB1609" w:rsidP="009B122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«Инвестиционный проект» </w:t>
            </w:r>
            <w:r w:rsidRPr="00B304A5">
              <w:rPr>
                <w:rFonts w:ascii="Times New Roman" w:hAnsi="Times New Roman" w:cs="Times New Roman"/>
                <w:i/>
                <w:szCs w:val="24"/>
              </w:rPr>
              <w:t xml:space="preserve">(включает кредитование на рыночных условиях и специальный сегмент «Программа </w:t>
            </w:r>
            <w:r>
              <w:rPr>
                <w:rFonts w:ascii="Times New Roman" w:hAnsi="Times New Roman" w:cs="Times New Roman"/>
                <w:i/>
                <w:szCs w:val="24"/>
              </w:rPr>
              <w:t>стимулирования МСП</w:t>
            </w:r>
            <w:r w:rsidRPr="00B304A5">
              <w:rPr>
                <w:rFonts w:ascii="Times New Roman" w:hAnsi="Times New Roman" w:cs="Times New Roman"/>
                <w:i/>
                <w:szCs w:val="24"/>
              </w:rPr>
              <w:t>»)</w:t>
            </w:r>
          </w:p>
        </w:tc>
      </w:tr>
      <w:tr w:rsidR="00DB1609" w:rsidTr="00DB1609">
        <w:tc>
          <w:tcPr>
            <w:tcW w:w="1822" w:type="dxa"/>
          </w:tcPr>
          <w:p w:rsidR="00DB1609" w:rsidRPr="00DB05B9" w:rsidRDefault="00DB1609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B05B9">
              <w:rPr>
                <w:rFonts w:ascii="Times New Roman" w:hAnsi="Times New Roman" w:cs="Times New Roman"/>
                <w:i/>
                <w:szCs w:val="24"/>
              </w:rPr>
              <w:t xml:space="preserve">Сумма кредита  </w:t>
            </w:r>
          </w:p>
        </w:tc>
        <w:tc>
          <w:tcPr>
            <w:tcW w:w="3985" w:type="dxa"/>
          </w:tcPr>
          <w:p w:rsidR="00DB1609" w:rsidRDefault="00DB1609" w:rsidP="009B12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 5 млн. руб. до 25 млн. руб. (включительно) </w:t>
            </w:r>
          </w:p>
          <w:p w:rsidR="009B1223" w:rsidRPr="00EE4A72" w:rsidRDefault="009B1223" w:rsidP="009B122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45" w:type="dxa"/>
          </w:tcPr>
          <w:p w:rsidR="00DB1609" w:rsidRPr="00EE4A72" w:rsidRDefault="00DB1609" w:rsidP="009B1223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826F6">
              <w:rPr>
                <w:rFonts w:ascii="Times New Roman" w:hAnsi="Times New Roman" w:cs="Times New Roman"/>
                <w:szCs w:val="24"/>
              </w:rPr>
              <w:t>От 25 млн. руб. до 500 млн. руб. (включительно)</w:t>
            </w:r>
          </w:p>
        </w:tc>
      </w:tr>
      <w:tr w:rsidR="00433978" w:rsidTr="00DB1609">
        <w:tc>
          <w:tcPr>
            <w:tcW w:w="1822" w:type="dxa"/>
          </w:tcPr>
          <w:p w:rsidR="00433978" w:rsidRPr="00DB05B9" w:rsidRDefault="00433978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DB05B9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3985" w:type="dxa"/>
          </w:tcPr>
          <w:p w:rsidR="00433978" w:rsidRPr="00034009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4009">
              <w:rPr>
                <w:rFonts w:ascii="Times New Roman" w:hAnsi="Times New Roman" w:cs="Times New Roman"/>
                <w:szCs w:val="24"/>
              </w:rPr>
              <w:t>Не более 60 месяцев с даты заключения кредитного договора</w:t>
            </w:r>
          </w:p>
        </w:tc>
        <w:tc>
          <w:tcPr>
            <w:tcW w:w="3945" w:type="dxa"/>
          </w:tcPr>
          <w:p w:rsidR="00433978" w:rsidRPr="00034009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34009">
              <w:rPr>
                <w:rFonts w:ascii="Times New Roman" w:hAnsi="Times New Roman" w:cs="Times New Roman"/>
                <w:szCs w:val="24"/>
              </w:rPr>
              <w:t>Не более 84 месяцев с даты заключения кредитного договора</w:t>
            </w:r>
          </w:p>
        </w:tc>
      </w:tr>
    </w:tbl>
    <w:p w:rsidR="00DB1609" w:rsidRDefault="00DB1609" w:rsidP="00710229"/>
    <w:p w:rsidR="00433978" w:rsidRDefault="00433978" w:rsidP="009B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388">
        <w:rPr>
          <w:rFonts w:ascii="Times New Roman" w:hAnsi="Times New Roman" w:cs="Times New Roman"/>
          <w:b/>
          <w:sz w:val="28"/>
          <w:szCs w:val="28"/>
        </w:rPr>
        <w:t>Параметры кредитн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F0388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2A102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Агропарк</w:t>
      </w:r>
      <w:r w:rsidRPr="002A102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4531"/>
        <w:gridCol w:w="5221"/>
      </w:tblGrid>
      <w:tr w:rsidR="00433978" w:rsidRPr="00034009" w:rsidTr="00433978">
        <w:tc>
          <w:tcPr>
            <w:tcW w:w="4531" w:type="dxa"/>
          </w:tcPr>
          <w:p w:rsidR="00433978" w:rsidRPr="00E413C1" w:rsidRDefault="00433978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Сумма к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 xml:space="preserve">редита  </w:t>
            </w:r>
          </w:p>
        </w:tc>
        <w:tc>
          <w:tcPr>
            <w:tcW w:w="5221" w:type="dxa"/>
          </w:tcPr>
          <w:p w:rsidR="00433978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 3 млн. руб. до 500 млн. руб. (включительно)</w:t>
            </w:r>
          </w:p>
        </w:tc>
      </w:tr>
      <w:tr w:rsidR="00433978" w:rsidRPr="00034009" w:rsidTr="00433978">
        <w:tc>
          <w:tcPr>
            <w:tcW w:w="4531" w:type="dxa"/>
          </w:tcPr>
          <w:p w:rsidR="00433978" w:rsidRPr="00E413C1" w:rsidRDefault="00433978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</w:t>
            </w:r>
            <w:r w:rsidRPr="00E413C1">
              <w:rPr>
                <w:rFonts w:ascii="Times New Roman" w:hAnsi="Times New Roman" w:cs="Times New Roman"/>
                <w:i/>
                <w:szCs w:val="24"/>
              </w:rPr>
              <w:t>рок действия кредитного договора</w:t>
            </w:r>
          </w:p>
        </w:tc>
        <w:tc>
          <w:tcPr>
            <w:tcW w:w="5221" w:type="dxa"/>
          </w:tcPr>
          <w:p w:rsidR="00433978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</w:t>
            </w:r>
            <w:r w:rsidRPr="008A47D4">
              <w:rPr>
                <w:rFonts w:ascii="Times New Roman" w:hAnsi="Times New Roman" w:cs="Times New Roman"/>
                <w:szCs w:val="24"/>
              </w:rPr>
              <w:t>е</w:t>
            </w:r>
            <w:r w:rsidRPr="00EE360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более 84</w:t>
            </w:r>
            <w:r w:rsidRPr="008A47D4">
              <w:rPr>
                <w:rFonts w:ascii="Times New Roman" w:hAnsi="Times New Roman" w:cs="Times New Roman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Cs w:val="24"/>
              </w:rPr>
              <w:t>яцев.</w:t>
            </w:r>
          </w:p>
          <w:p w:rsidR="00433978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978" w:rsidRPr="00034009" w:rsidTr="009B200F">
        <w:tc>
          <w:tcPr>
            <w:tcW w:w="4531" w:type="dxa"/>
            <w:tcBorders>
              <w:right w:val="single" w:sz="4" w:space="0" w:color="auto"/>
            </w:tcBorders>
          </w:tcPr>
          <w:p w:rsidR="00433978" w:rsidRPr="001F3B71" w:rsidRDefault="00433978" w:rsidP="00433978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1F3B71">
              <w:rPr>
                <w:rFonts w:ascii="Times New Roman" w:hAnsi="Times New Roman" w:cs="Times New Roman"/>
                <w:i/>
                <w:szCs w:val="24"/>
              </w:rPr>
              <w:t>Размер процентной ставки по кредиту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78" w:rsidRPr="00DE4DFC" w:rsidRDefault="00433978" w:rsidP="00433978">
            <w:pPr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>
              <w:rPr>
                <w:rFonts w:ascii="Times New Roman" w:eastAsia="Arial Black" w:hAnsi="Times New Roman" w:cs="Times New Roman"/>
                <w:bCs/>
                <w:szCs w:val="24"/>
              </w:rPr>
              <w:t xml:space="preserve">- </w:t>
            </w: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 xml:space="preserve">для субъектов малого бизнеса – </w:t>
            </w:r>
            <w:r>
              <w:rPr>
                <w:rFonts w:ascii="Times New Roman" w:eastAsia="Arial Black" w:hAnsi="Times New Roman" w:cs="Times New Roman"/>
                <w:bCs/>
                <w:szCs w:val="24"/>
              </w:rPr>
              <w:t>9,9</w:t>
            </w: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>% годовых;</w:t>
            </w:r>
          </w:p>
          <w:p w:rsidR="00433978" w:rsidRPr="00DE4DFC" w:rsidRDefault="00433978" w:rsidP="00433978">
            <w:pPr>
              <w:jc w:val="both"/>
              <w:rPr>
                <w:rFonts w:ascii="Times New Roman" w:hAnsi="Times New Roman" w:cs="Times New Roman"/>
              </w:rPr>
            </w:pP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 xml:space="preserve">- для </w:t>
            </w:r>
            <w:r>
              <w:rPr>
                <w:rFonts w:ascii="Times New Roman" w:eastAsia="Arial Black" w:hAnsi="Times New Roman" w:cs="Times New Roman"/>
                <w:bCs/>
                <w:szCs w:val="24"/>
              </w:rPr>
              <w:t>субъектов среднего бизнеса – 8,9</w:t>
            </w:r>
            <w:r w:rsidRPr="00DE4DFC">
              <w:rPr>
                <w:rFonts w:ascii="Times New Roman" w:eastAsia="Arial Black" w:hAnsi="Times New Roman" w:cs="Times New Roman"/>
                <w:bCs/>
                <w:szCs w:val="24"/>
              </w:rPr>
              <w:t>% годовых.</w:t>
            </w:r>
          </w:p>
          <w:p w:rsidR="00433978" w:rsidRDefault="00433978" w:rsidP="00433978">
            <w:pPr>
              <w:tabs>
                <w:tab w:val="left" w:pos="11701"/>
              </w:tabs>
              <w:suppressAutoHyphens/>
              <w:ind w:right="34"/>
              <w:jc w:val="both"/>
              <w:textAlignment w:val="top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433978" w:rsidRDefault="00433978" w:rsidP="00710229"/>
    <w:p w:rsidR="009B1223" w:rsidRDefault="009B1223" w:rsidP="0043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23" w:rsidRDefault="009B1223" w:rsidP="0043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223" w:rsidRDefault="009B1223" w:rsidP="00433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978" w:rsidRPr="008333F4" w:rsidRDefault="00433978" w:rsidP="009B12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F4">
        <w:rPr>
          <w:rFonts w:ascii="Times New Roman" w:hAnsi="Times New Roman" w:cs="Times New Roman"/>
          <w:b/>
          <w:sz w:val="28"/>
          <w:szCs w:val="28"/>
        </w:rPr>
        <w:t>Параметры кредитного продукта по прямому кредитованию</w:t>
      </w:r>
    </w:p>
    <w:p w:rsidR="00433978" w:rsidRDefault="00433978" w:rsidP="009B1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F4">
        <w:rPr>
          <w:rFonts w:ascii="Times New Roman" w:hAnsi="Times New Roman" w:cs="Times New Roman"/>
          <w:b/>
          <w:sz w:val="28"/>
          <w:szCs w:val="28"/>
        </w:rPr>
        <w:t>«Развитие моногородов»</w:t>
      </w:r>
    </w:p>
    <w:tbl>
      <w:tblPr>
        <w:tblStyle w:val="a3"/>
        <w:tblW w:w="9752" w:type="dxa"/>
        <w:tblLayout w:type="fixed"/>
        <w:tblLook w:val="04A0" w:firstRow="1" w:lastRow="0" w:firstColumn="1" w:lastColumn="0" w:noHBand="0" w:noVBand="1"/>
      </w:tblPr>
      <w:tblGrid>
        <w:gridCol w:w="4531"/>
        <w:gridCol w:w="5221"/>
      </w:tblGrid>
      <w:tr w:rsidR="00433978" w:rsidRPr="00034009" w:rsidTr="00A90F47">
        <w:tc>
          <w:tcPr>
            <w:tcW w:w="4531" w:type="dxa"/>
          </w:tcPr>
          <w:p w:rsidR="00433978" w:rsidRPr="008333F4" w:rsidRDefault="00433978" w:rsidP="009B1223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Сумма кредита</w:t>
            </w:r>
          </w:p>
        </w:tc>
        <w:tc>
          <w:tcPr>
            <w:tcW w:w="5221" w:type="dxa"/>
          </w:tcPr>
          <w:p w:rsidR="00433978" w:rsidRPr="008333F4" w:rsidRDefault="00433978" w:rsidP="00433978">
            <w:pPr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1)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оборотные цели: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0,1 млн. руб. до 100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(включительно) 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2)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инвестиционные цели: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3 млн. руб. до 250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3978" w:rsidRPr="00034009" w:rsidTr="00C76943">
        <w:tc>
          <w:tcPr>
            <w:tcW w:w="4531" w:type="dxa"/>
          </w:tcPr>
          <w:p w:rsidR="00433978" w:rsidRPr="008333F4" w:rsidRDefault="00433978" w:rsidP="00433978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5221" w:type="dxa"/>
          </w:tcPr>
          <w:p w:rsidR="00433978" w:rsidRPr="008333F4" w:rsidRDefault="00433978" w:rsidP="00433978">
            <w:pPr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1)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оборотные цели:</w:t>
            </w:r>
          </w:p>
          <w:p w:rsidR="00433978" w:rsidRDefault="00433978" w:rsidP="00433978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от 0,1 млн. руб. до 3 млн. руб. </w:t>
            </w:r>
            <w:r w:rsidRPr="00912F13">
              <w:rPr>
                <w:rFonts w:ascii="Times New Roman" w:hAnsi="Times New Roman" w:cs="Times New Roman"/>
                <w:szCs w:val="24"/>
              </w:rPr>
              <w:t>включительно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месяцев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с даты заключения кредитного договора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3 млн. рублей до 100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– </w:t>
            </w:r>
            <w:bookmarkStart w:id="0" w:name="_GoBack"/>
            <w:bookmarkEnd w:id="0"/>
            <w:r w:rsidRPr="008333F4">
              <w:rPr>
                <w:rFonts w:ascii="Times New Roman" w:hAnsi="Times New Roman" w:cs="Times New Roman"/>
                <w:b/>
                <w:szCs w:val="24"/>
              </w:rPr>
              <w:t>не более 36 месяцев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с даты заключения кредитного договора.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333F4">
              <w:rPr>
                <w:rFonts w:ascii="Times New Roman" w:hAnsi="Times New Roman" w:cs="Times New Roman"/>
                <w:kern w:val="24"/>
                <w:szCs w:val="24"/>
              </w:rPr>
              <w:t xml:space="preserve">2) </w:t>
            </w:r>
            <w:r w:rsidRPr="008333F4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8333F4">
              <w:rPr>
                <w:rFonts w:ascii="Times New Roman" w:hAnsi="Times New Roman" w:cs="Times New Roman"/>
                <w:i/>
              </w:rPr>
              <w:t>ри кредитовании на инвестиционные цели:</w:t>
            </w:r>
          </w:p>
          <w:p w:rsidR="00433978" w:rsidRPr="008333F4" w:rsidRDefault="00433978" w:rsidP="0043397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b/>
                <w:szCs w:val="24"/>
              </w:rPr>
              <w:t>не более 84 месяца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с даты заключения кредитного договора.</w:t>
            </w:r>
          </w:p>
        </w:tc>
      </w:tr>
      <w:tr w:rsidR="00697B4D" w:rsidRPr="00034009" w:rsidTr="00C76943">
        <w:tc>
          <w:tcPr>
            <w:tcW w:w="4531" w:type="dxa"/>
          </w:tcPr>
          <w:p w:rsidR="00697B4D" w:rsidRPr="008333F4" w:rsidRDefault="00697B4D" w:rsidP="00697B4D">
            <w:pPr>
              <w:rPr>
                <w:rFonts w:ascii="Times New Roman" w:hAnsi="Times New Roman" w:cs="Times New Roman"/>
                <w:szCs w:val="24"/>
              </w:rPr>
            </w:pPr>
            <w:r w:rsidRPr="008333F4">
              <w:rPr>
                <w:rFonts w:ascii="Times New Roman" w:hAnsi="Times New Roman" w:cs="Times New Roman"/>
                <w:szCs w:val="24"/>
              </w:rPr>
              <w:t>Размер процентной ставки по кредиту</w:t>
            </w:r>
          </w:p>
        </w:tc>
        <w:tc>
          <w:tcPr>
            <w:tcW w:w="5221" w:type="dxa"/>
          </w:tcPr>
          <w:p w:rsidR="00697B4D" w:rsidRDefault="00697B4D" w:rsidP="00697B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2F13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912F13">
              <w:rPr>
                <w:rFonts w:ascii="Times New Roman" w:hAnsi="Times New Roman" w:cs="Times New Roman"/>
                <w:i/>
              </w:rPr>
              <w:t>ри кредитовании на оборотные цели:</w:t>
            </w:r>
          </w:p>
          <w:p w:rsidR="00697B4D" w:rsidRPr="00912F13" w:rsidRDefault="00697B4D" w:rsidP="00697B4D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12F1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 0,1 млн. руб. до 3 млн. руб.</w:t>
            </w:r>
            <w:r w:rsidRPr="00912F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включительно –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зависимости от рейтинга заемщика</w:t>
            </w:r>
          </w:p>
          <w:p w:rsidR="00697B4D" w:rsidRDefault="00697B4D" w:rsidP="00697B4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3 млн. рублей до 100</w:t>
            </w:r>
            <w:r w:rsidRPr="008333F4">
              <w:rPr>
                <w:rFonts w:ascii="Times New Roman" w:hAnsi="Times New Roman" w:cs="Times New Roman"/>
                <w:b/>
                <w:szCs w:val="24"/>
              </w:rPr>
              <w:t xml:space="preserve"> млн. руб.</w:t>
            </w:r>
            <w:r w:rsidRPr="008333F4">
              <w:rPr>
                <w:rFonts w:ascii="Times New Roman" w:hAnsi="Times New Roman" w:cs="Times New Roman"/>
                <w:szCs w:val="24"/>
              </w:rPr>
              <w:t xml:space="preserve"> (включительно)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4B05F2">
              <w:rPr>
                <w:rFonts w:ascii="Times New Roman" w:hAnsi="Times New Roman" w:cs="Times New Roman"/>
                <w:szCs w:val="24"/>
              </w:rPr>
              <w:t>-</w:t>
            </w:r>
            <w:r w:rsidRPr="00EE42D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9,6% средний бизнес /10,6% малый бизнес</w:t>
            </w:r>
          </w:p>
          <w:p w:rsidR="00697B4D" w:rsidRDefault="00697B4D" w:rsidP="00697B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kern w:val="24"/>
                <w:szCs w:val="24"/>
              </w:rPr>
            </w:pPr>
          </w:p>
          <w:p w:rsidR="009B1223" w:rsidRDefault="00697B4D" w:rsidP="00697B4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912F13">
              <w:rPr>
                <w:rFonts w:ascii="Times New Roman" w:hAnsi="Times New Roman" w:cs="Times New Roman"/>
                <w:i/>
                <w:kern w:val="24"/>
                <w:szCs w:val="24"/>
              </w:rPr>
              <w:t>П</w:t>
            </w:r>
            <w:r w:rsidRPr="00912F13">
              <w:rPr>
                <w:rFonts w:ascii="Times New Roman" w:hAnsi="Times New Roman" w:cs="Times New Roman"/>
                <w:i/>
              </w:rPr>
              <w:t>ри кредитовании на инвестиционные цели: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97B4D" w:rsidRPr="008333F4" w:rsidRDefault="00697B4D" w:rsidP="00697B4D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- 8,9% средний бизнес /9,9% малый бизнес</w:t>
            </w:r>
          </w:p>
        </w:tc>
      </w:tr>
    </w:tbl>
    <w:p w:rsidR="00433978" w:rsidRDefault="00433978" w:rsidP="009B1223"/>
    <w:sectPr w:rsidR="0043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29" w:rsidRDefault="00710229" w:rsidP="00710229">
      <w:pPr>
        <w:spacing w:after="0" w:line="240" w:lineRule="auto"/>
      </w:pPr>
      <w:r>
        <w:separator/>
      </w:r>
    </w:p>
  </w:endnote>
  <w:endnote w:type="continuationSeparator" w:id="0">
    <w:p w:rsidR="00710229" w:rsidRDefault="00710229" w:rsidP="0071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29" w:rsidRDefault="00710229" w:rsidP="00710229">
      <w:pPr>
        <w:spacing w:after="0" w:line="240" w:lineRule="auto"/>
      </w:pPr>
      <w:r>
        <w:separator/>
      </w:r>
    </w:p>
  </w:footnote>
  <w:footnote w:type="continuationSeparator" w:id="0">
    <w:p w:rsidR="00710229" w:rsidRDefault="00710229" w:rsidP="00710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6F"/>
    <w:rsid w:val="00433978"/>
    <w:rsid w:val="004927D6"/>
    <w:rsid w:val="00697B4D"/>
    <w:rsid w:val="00710229"/>
    <w:rsid w:val="009B1223"/>
    <w:rsid w:val="00C6063B"/>
    <w:rsid w:val="00DB1609"/>
    <w:rsid w:val="00F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2690D-9052-4617-B450-D581E6D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229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710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7102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102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Окснер</dc:creator>
  <cp:keywords/>
  <dc:description/>
  <cp:lastModifiedBy>Анна Игоревна Серебренникова</cp:lastModifiedBy>
  <cp:revision>3</cp:revision>
  <dcterms:created xsi:type="dcterms:W3CDTF">2018-07-11T09:18:00Z</dcterms:created>
  <dcterms:modified xsi:type="dcterms:W3CDTF">2018-07-11T09:21:00Z</dcterms:modified>
</cp:coreProperties>
</file>