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F9A44" w14:textId="77777777" w:rsidR="00CE468E" w:rsidRPr="009C5565" w:rsidRDefault="00CE468E" w:rsidP="00CE468E">
      <w:pPr>
        <w:pStyle w:val="ConsPlusTitle"/>
        <w:jc w:val="center"/>
        <w:outlineLvl w:val="0"/>
        <w:rPr>
          <w:rFonts w:ascii="Times New Roman" w:hAnsi="Times New Roman" w:cs="Times New Roman"/>
          <w:sz w:val="24"/>
          <w:szCs w:val="24"/>
        </w:rPr>
      </w:pPr>
      <w:r w:rsidRPr="009C5565">
        <w:rPr>
          <w:rFonts w:ascii="Times New Roman" w:hAnsi="Times New Roman" w:cs="Times New Roman"/>
          <w:sz w:val="24"/>
          <w:szCs w:val="24"/>
        </w:rPr>
        <w:t>АДМИНИСТРАЦИЯ МУНИЦИПАЛЬНОГО ОБРАЗОВАНИЯ - "ГОРОД ТУЛУН"</w:t>
      </w:r>
    </w:p>
    <w:p w14:paraId="13BDFA72" w14:textId="77777777" w:rsidR="00CE468E" w:rsidRPr="009C5565" w:rsidRDefault="00CE468E" w:rsidP="00CE468E">
      <w:pPr>
        <w:pStyle w:val="ConsPlusTitle"/>
        <w:jc w:val="center"/>
        <w:rPr>
          <w:rFonts w:ascii="Times New Roman" w:hAnsi="Times New Roman" w:cs="Times New Roman"/>
          <w:sz w:val="24"/>
          <w:szCs w:val="24"/>
        </w:rPr>
      </w:pPr>
    </w:p>
    <w:p w14:paraId="7A3DB5C9" w14:textId="77777777" w:rsidR="00CE468E" w:rsidRPr="009C5565" w:rsidRDefault="00CE468E" w:rsidP="00CE468E">
      <w:pPr>
        <w:pStyle w:val="ConsPlusTitle"/>
        <w:jc w:val="center"/>
        <w:rPr>
          <w:rFonts w:ascii="Times New Roman" w:hAnsi="Times New Roman" w:cs="Times New Roman"/>
          <w:sz w:val="24"/>
          <w:szCs w:val="24"/>
        </w:rPr>
      </w:pPr>
      <w:r w:rsidRPr="009C5565">
        <w:rPr>
          <w:rFonts w:ascii="Times New Roman" w:hAnsi="Times New Roman" w:cs="Times New Roman"/>
          <w:sz w:val="24"/>
          <w:szCs w:val="24"/>
        </w:rPr>
        <w:t>ПОСТАНОВЛЕНИЕ</w:t>
      </w:r>
    </w:p>
    <w:p w14:paraId="2C73E013" w14:textId="77777777" w:rsidR="00CE468E" w:rsidRPr="009C5565" w:rsidRDefault="00CE468E" w:rsidP="00CE468E">
      <w:pPr>
        <w:pStyle w:val="ConsPlusTitle"/>
        <w:jc w:val="center"/>
        <w:rPr>
          <w:rFonts w:ascii="Times New Roman" w:hAnsi="Times New Roman" w:cs="Times New Roman"/>
          <w:sz w:val="24"/>
          <w:szCs w:val="24"/>
        </w:rPr>
      </w:pPr>
      <w:r w:rsidRPr="009C5565">
        <w:rPr>
          <w:rFonts w:ascii="Times New Roman" w:hAnsi="Times New Roman" w:cs="Times New Roman"/>
          <w:sz w:val="24"/>
          <w:szCs w:val="24"/>
        </w:rPr>
        <w:t>от 6 февраля 2014 г. № 150</w:t>
      </w:r>
    </w:p>
    <w:p w14:paraId="7467FCB6" w14:textId="77777777" w:rsidR="00CE468E" w:rsidRPr="009C5565" w:rsidRDefault="00CE468E" w:rsidP="00CE468E">
      <w:pPr>
        <w:pStyle w:val="ConsPlusTitle"/>
        <w:jc w:val="center"/>
        <w:rPr>
          <w:rFonts w:ascii="Times New Roman" w:hAnsi="Times New Roman" w:cs="Times New Roman"/>
          <w:sz w:val="24"/>
          <w:szCs w:val="24"/>
        </w:rPr>
      </w:pPr>
    </w:p>
    <w:p w14:paraId="5456BAB7" w14:textId="77777777" w:rsidR="00CE468E" w:rsidRPr="009C5565" w:rsidRDefault="00CE468E" w:rsidP="00CE468E">
      <w:pPr>
        <w:pStyle w:val="ConsPlusTitle"/>
        <w:jc w:val="center"/>
        <w:rPr>
          <w:rFonts w:ascii="Times New Roman" w:hAnsi="Times New Roman" w:cs="Times New Roman"/>
          <w:sz w:val="24"/>
          <w:szCs w:val="24"/>
        </w:rPr>
      </w:pPr>
      <w:r w:rsidRPr="009C5565">
        <w:rPr>
          <w:rFonts w:ascii="Times New Roman" w:hAnsi="Times New Roman" w:cs="Times New Roman"/>
          <w:sz w:val="24"/>
          <w:szCs w:val="24"/>
        </w:rPr>
        <w:t>ОБ УТВЕРЖДЕНИИ ПОЛОЖЕНИЯ О КОНКУРСЕ "ЛУЧШАЯ ОРГАНИЗАЦИЯ</w:t>
      </w:r>
    </w:p>
    <w:p w14:paraId="1E45EE33" w14:textId="77777777" w:rsidR="00CE468E" w:rsidRPr="009C5565" w:rsidRDefault="00CE468E" w:rsidP="00CE468E">
      <w:pPr>
        <w:pStyle w:val="ConsPlusTitle"/>
        <w:jc w:val="center"/>
        <w:rPr>
          <w:rFonts w:ascii="Times New Roman" w:hAnsi="Times New Roman" w:cs="Times New Roman"/>
          <w:sz w:val="24"/>
          <w:szCs w:val="24"/>
        </w:rPr>
      </w:pPr>
      <w:r w:rsidRPr="009C5565">
        <w:rPr>
          <w:rFonts w:ascii="Times New Roman" w:hAnsi="Times New Roman" w:cs="Times New Roman"/>
          <w:sz w:val="24"/>
          <w:szCs w:val="24"/>
        </w:rPr>
        <w:t>МУНИЦИПАЛЬНОГО ОБРАЗОВАНИЯ - "ГОРОД ТУЛУН" ПО ПРОВЕДЕНИЮ</w:t>
      </w:r>
    </w:p>
    <w:p w14:paraId="7BCFEDB2" w14:textId="77777777" w:rsidR="00CE468E" w:rsidRPr="009C5565" w:rsidRDefault="00CE468E" w:rsidP="00CE468E">
      <w:pPr>
        <w:pStyle w:val="ConsPlusTitle"/>
        <w:jc w:val="center"/>
        <w:rPr>
          <w:rFonts w:ascii="Times New Roman" w:hAnsi="Times New Roman" w:cs="Times New Roman"/>
          <w:sz w:val="24"/>
          <w:szCs w:val="24"/>
        </w:rPr>
      </w:pPr>
      <w:r w:rsidRPr="009C5565">
        <w:rPr>
          <w:rFonts w:ascii="Times New Roman" w:hAnsi="Times New Roman" w:cs="Times New Roman"/>
          <w:sz w:val="24"/>
          <w:szCs w:val="24"/>
        </w:rPr>
        <w:t>РАБОТЫ ПО ОХРАНЕ ТРУДА"</w:t>
      </w:r>
    </w:p>
    <w:p w14:paraId="72DEB754" w14:textId="77777777" w:rsidR="00CE468E" w:rsidRPr="009C5565" w:rsidRDefault="00CE468E" w:rsidP="00CE468E">
      <w:pPr>
        <w:pStyle w:val="ConsPlusNormal"/>
        <w:jc w:val="center"/>
        <w:rPr>
          <w:rFonts w:ascii="Times New Roman" w:hAnsi="Times New Roman" w:cs="Times New Roman"/>
          <w:sz w:val="24"/>
          <w:szCs w:val="24"/>
        </w:rPr>
      </w:pPr>
    </w:p>
    <w:p w14:paraId="652C007C" w14:textId="77777777" w:rsidR="00CE468E" w:rsidRPr="009C5565" w:rsidRDefault="00CE468E" w:rsidP="00CE468E">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Список изменяющих документов</w:t>
      </w:r>
    </w:p>
    <w:p w14:paraId="641B6F55" w14:textId="77777777" w:rsidR="00CE468E" w:rsidRPr="009C5565" w:rsidRDefault="00CE468E" w:rsidP="00CE468E">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 xml:space="preserve">(в ред. </w:t>
      </w:r>
      <w:hyperlink r:id="rId6" w:tooltip="Постановление администрации МО - &quot;г. Тулун&quot; от 20.02.2015 N 260 &quot;О внесении изменений в Положение о конкурсе &quot;Лучшая организация муниципального образования - &quot;город Тулун&quot; по проведению работы по охране труда&quot;{КонсультантПлюс}" w:history="1">
        <w:r w:rsidRPr="009C5565">
          <w:rPr>
            <w:rFonts w:ascii="Times New Roman" w:hAnsi="Times New Roman" w:cs="Times New Roman"/>
            <w:sz w:val="24"/>
            <w:szCs w:val="24"/>
          </w:rPr>
          <w:t>Постановления</w:t>
        </w:r>
      </w:hyperlink>
      <w:r w:rsidRPr="009C5565">
        <w:rPr>
          <w:rFonts w:ascii="Times New Roman" w:hAnsi="Times New Roman" w:cs="Times New Roman"/>
          <w:sz w:val="24"/>
          <w:szCs w:val="24"/>
        </w:rPr>
        <w:t xml:space="preserve"> администрации муниципального образования –</w:t>
      </w:r>
    </w:p>
    <w:p w14:paraId="0B8B0B5D" w14:textId="77777777" w:rsidR="00CE468E" w:rsidRPr="009C5565" w:rsidRDefault="009C5565" w:rsidP="00CE468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"г. Тулун" от 20.02.2015 №</w:t>
      </w:r>
      <w:r w:rsidR="00CE468E" w:rsidRPr="009C5565">
        <w:rPr>
          <w:rFonts w:ascii="Times New Roman" w:hAnsi="Times New Roman" w:cs="Times New Roman"/>
          <w:sz w:val="24"/>
          <w:szCs w:val="24"/>
        </w:rPr>
        <w:t xml:space="preserve"> 260, </w:t>
      </w:r>
      <w:hyperlink r:id="rId7" w:tooltip="Постановление администрации МО - &quot;г. Тулун&quot; от 20.02.2015 N 260 &quot;О внесении изменений в Положение о конкурсе &quot;Лучшая организация муниципального образования - &quot;город Тулун&quot; по проведению работы по охране труда&quot;{КонсультантПлюс}" w:history="1">
        <w:r w:rsidR="00CE468E" w:rsidRPr="009C5565">
          <w:rPr>
            <w:rFonts w:ascii="Times New Roman" w:hAnsi="Times New Roman" w:cs="Times New Roman"/>
            <w:sz w:val="24"/>
            <w:szCs w:val="24"/>
          </w:rPr>
          <w:t>Постановления</w:t>
        </w:r>
      </w:hyperlink>
      <w:r w:rsidR="00CE468E" w:rsidRPr="009C5565">
        <w:rPr>
          <w:rFonts w:ascii="Times New Roman" w:hAnsi="Times New Roman" w:cs="Times New Roman"/>
          <w:sz w:val="24"/>
          <w:szCs w:val="24"/>
        </w:rPr>
        <w:t xml:space="preserve"> администрации муниципального</w:t>
      </w:r>
    </w:p>
    <w:p w14:paraId="703FAF72" w14:textId="77777777" w:rsidR="00CE468E" w:rsidRPr="009C5565" w:rsidRDefault="00CE468E" w:rsidP="001D72EA">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 xml:space="preserve"> образования </w:t>
      </w:r>
      <w:r w:rsidR="009C5565">
        <w:rPr>
          <w:rFonts w:ascii="Times New Roman" w:hAnsi="Times New Roman" w:cs="Times New Roman"/>
          <w:sz w:val="24"/>
          <w:szCs w:val="24"/>
        </w:rPr>
        <w:t>- "г. Тулун"  от 25.02.2016 г. №</w:t>
      </w:r>
      <w:r w:rsidRPr="009C5565">
        <w:rPr>
          <w:rFonts w:ascii="Times New Roman" w:hAnsi="Times New Roman" w:cs="Times New Roman"/>
          <w:sz w:val="24"/>
          <w:szCs w:val="24"/>
        </w:rPr>
        <w:t xml:space="preserve"> 169</w:t>
      </w:r>
      <w:r w:rsidR="001D72EA" w:rsidRPr="009C5565">
        <w:rPr>
          <w:rFonts w:ascii="Times New Roman" w:hAnsi="Times New Roman" w:cs="Times New Roman"/>
          <w:sz w:val="24"/>
          <w:szCs w:val="24"/>
        </w:rPr>
        <w:t xml:space="preserve">, </w:t>
      </w:r>
      <w:hyperlink r:id="rId8" w:tooltip="Постановление администрации МО - &quot;г. Тулун&quot; от 20.02.2015 N 260 &quot;О внесении изменений в Положение о конкурсе &quot;Лучшая организация муниципального образования - &quot;город Тулун&quot; по проведению работы по охране труда&quot;{КонсультантПлюс}" w:history="1">
        <w:r w:rsidR="001D72EA" w:rsidRPr="009C5565">
          <w:rPr>
            <w:rFonts w:ascii="Times New Roman" w:hAnsi="Times New Roman" w:cs="Times New Roman"/>
            <w:sz w:val="24"/>
            <w:szCs w:val="24"/>
          </w:rPr>
          <w:t>Постановления</w:t>
        </w:r>
      </w:hyperlink>
      <w:r w:rsidR="001D72EA" w:rsidRPr="009C5565">
        <w:rPr>
          <w:rFonts w:ascii="Times New Roman" w:hAnsi="Times New Roman" w:cs="Times New Roman"/>
          <w:sz w:val="24"/>
          <w:szCs w:val="24"/>
        </w:rPr>
        <w:t xml:space="preserve"> администрации муниципального  образования - "г. Тулун"  от 14.02.</w:t>
      </w:r>
      <w:r w:rsidR="009C5565">
        <w:rPr>
          <w:rFonts w:ascii="Times New Roman" w:hAnsi="Times New Roman" w:cs="Times New Roman"/>
          <w:sz w:val="24"/>
          <w:szCs w:val="24"/>
        </w:rPr>
        <w:t>2017 г. №</w:t>
      </w:r>
      <w:r w:rsidR="001D72EA" w:rsidRPr="009C5565">
        <w:rPr>
          <w:rFonts w:ascii="Times New Roman" w:hAnsi="Times New Roman" w:cs="Times New Roman"/>
          <w:sz w:val="24"/>
          <w:szCs w:val="24"/>
        </w:rPr>
        <w:t xml:space="preserve"> 115</w:t>
      </w:r>
      <w:r w:rsidRPr="009C5565">
        <w:rPr>
          <w:rFonts w:ascii="Times New Roman" w:hAnsi="Times New Roman" w:cs="Times New Roman"/>
          <w:sz w:val="24"/>
          <w:szCs w:val="24"/>
        </w:rPr>
        <w:t>)</w:t>
      </w:r>
    </w:p>
    <w:p w14:paraId="563A9F40" w14:textId="77777777" w:rsidR="00CE468E" w:rsidRPr="009C5565" w:rsidRDefault="00CE468E" w:rsidP="00CE468E">
      <w:pPr>
        <w:pStyle w:val="ConsPlusNormal"/>
        <w:jc w:val="center"/>
        <w:rPr>
          <w:rFonts w:ascii="Times New Roman" w:hAnsi="Times New Roman" w:cs="Times New Roman"/>
          <w:sz w:val="24"/>
          <w:szCs w:val="24"/>
        </w:rPr>
      </w:pPr>
    </w:p>
    <w:p w14:paraId="21FC3763" w14:textId="77777777"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 xml:space="preserve">Руководствуясь </w:t>
      </w:r>
      <w:hyperlink r:id="rId9" w:tooltip="&quot;Трудовой кодекс Российской Федерации&quot; от 30.12.2001 N 197-ФЗ (ред. от 03.07.2016) (с изм. и доп., вступ. в силу с 01.01.2017){КонсультантПлюс}" w:history="1">
        <w:r w:rsidRPr="009C5565">
          <w:rPr>
            <w:rFonts w:ascii="Times New Roman" w:hAnsi="Times New Roman" w:cs="Times New Roman"/>
            <w:sz w:val="24"/>
            <w:szCs w:val="24"/>
          </w:rPr>
          <w:t>статьей 216</w:t>
        </w:r>
      </w:hyperlink>
      <w:r w:rsidRPr="009C5565">
        <w:rPr>
          <w:rFonts w:ascii="Times New Roman" w:hAnsi="Times New Roman" w:cs="Times New Roman"/>
          <w:sz w:val="24"/>
          <w:szCs w:val="24"/>
        </w:rPr>
        <w:t xml:space="preserve"> Трудового кодекса Российской Федерации, Федеральным </w:t>
      </w:r>
      <w:hyperlink r:id="rId10" w:tooltip="Федеральный закон от 06.10.2003 N 131-ФЗ (ред. от 28.12.2016) &quot;Об общих принципах организации местного самоуправления в Российской Федерации&quot; (с изм. и доп., вступ. в силу с 09.01.2017){КонсультантПлюс}" w:history="1">
        <w:r w:rsidRPr="009C5565">
          <w:rPr>
            <w:rFonts w:ascii="Times New Roman" w:hAnsi="Times New Roman" w:cs="Times New Roman"/>
            <w:sz w:val="24"/>
            <w:szCs w:val="24"/>
          </w:rPr>
          <w:t>законом</w:t>
        </w:r>
      </w:hyperlink>
      <w:r w:rsidR="009C5565">
        <w:rPr>
          <w:rFonts w:ascii="Times New Roman" w:hAnsi="Times New Roman" w:cs="Times New Roman"/>
          <w:sz w:val="24"/>
          <w:szCs w:val="24"/>
        </w:rPr>
        <w:t xml:space="preserve"> от 06.10.2003 №</w:t>
      </w:r>
      <w:r w:rsidRPr="009C5565">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w:t>
      </w:r>
      <w:hyperlink r:id="rId11" w:tooltip="Закон Иркутской области от 23.07.2008 N 58-оз (ред. от 06.06.2014) &quot;Об охране труда в Иркутской области&quot; (принят Постановлением Законодательного Собрания Иркутской области от 25.06.2008 N 44/8-ЗС){КонсультантПлюс}" w:history="1">
        <w:r w:rsidRPr="009C5565">
          <w:rPr>
            <w:rFonts w:ascii="Times New Roman" w:hAnsi="Times New Roman" w:cs="Times New Roman"/>
            <w:sz w:val="24"/>
            <w:szCs w:val="24"/>
          </w:rPr>
          <w:t>Законом</w:t>
        </w:r>
      </w:hyperlink>
      <w:r w:rsidRPr="009C5565">
        <w:rPr>
          <w:rFonts w:ascii="Times New Roman" w:hAnsi="Times New Roman" w:cs="Times New Roman"/>
          <w:sz w:val="24"/>
          <w:szCs w:val="24"/>
        </w:rPr>
        <w:t xml:space="preserve"> Ирк</w:t>
      </w:r>
      <w:r w:rsidR="009C5565">
        <w:rPr>
          <w:rFonts w:ascii="Times New Roman" w:hAnsi="Times New Roman" w:cs="Times New Roman"/>
          <w:sz w:val="24"/>
          <w:szCs w:val="24"/>
        </w:rPr>
        <w:t>утской области от 23.07.2008 №</w:t>
      </w:r>
      <w:r w:rsidRPr="009C5565">
        <w:rPr>
          <w:rFonts w:ascii="Times New Roman" w:hAnsi="Times New Roman" w:cs="Times New Roman"/>
          <w:sz w:val="24"/>
          <w:szCs w:val="24"/>
        </w:rPr>
        <w:t xml:space="preserve"> 58-оз "Об охране труда в Иркутской области", </w:t>
      </w:r>
      <w:hyperlink r:id="rId12" w:tooltip="&quot;Устав муниципального образования - &quot;город Тулун&quot; (принят решением городской Думы г. Тулуна от 20.01.1999 N 1-ГД) (ред. от 25.12.2015) (Зарегистрировано в ГУ Минюста России по Сибирскому федеральному округу 21.11.2005 N RU383060002005001){КонсультантПлюс}" w:history="1">
        <w:r w:rsidRPr="009C5565">
          <w:rPr>
            <w:rFonts w:ascii="Times New Roman" w:hAnsi="Times New Roman" w:cs="Times New Roman"/>
            <w:sz w:val="24"/>
            <w:szCs w:val="24"/>
          </w:rPr>
          <w:t>ст.ст. 28</w:t>
        </w:r>
      </w:hyperlink>
      <w:r w:rsidRPr="009C5565">
        <w:rPr>
          <w:rFonts w:ascii="Times New Roman" w:hAnsi="Times New Roman" w:cs="Times New Roman"/>
          <w:sz w:val="24"/>
          <w:szCs w:val="24"/>
        </w:rPr>
        <w:t xml:space="preserve">, </w:t>
      </w:r>
      <w:hyperlink r:id="rId13" w:tooltip="&quot;Устав муниципального образования - &quot;город Тулун&quot; (принят решением городской Думы г. Тулуна от 20.01.1999 N 1-ГД) (ред. от 25.12.2015) (Зарегистрировано в ГУ Минюста России по Сибирскому федеральному округу 21.11.2005 N RU383060002005001){КонсультантПлюс}" w:history="1">
        <w:r w:rsidRPr="009C5565">
          <w:rPr>
            <w:rFonts w:ascii="Times New Roman" w:hAnsi="Times New Roman" w:cs="Times New Roman"/>
            <w:sz w:val="24"/>
            <w:szCs w:val="24"/>
          </w:rPr>
          <w:t>42</w:t>
        </w:r>
      </w:hyperlink>
      <w:r w:rsidRPr="009C5565">
        <w:rPr>
          <w:rFonts w:ascii="Times New Roman" w:hAnsi="Times New Roman" w:cs="Times New Roman"/>
          <w:sz w:val="24"/>
          <w:szCs w:val="24"/>
        </w:rPr>
        <w:t xml:space="preserve"> Устава муниципального образования - "город Тулун", администрация городского округа постановляет:</w:t>
      </w:r>
    </w:p>
    <w:p w14:paraId="63E5A256" w14:textId="77777777" w:rsidR="00CE468E" w:rsidRPr="009C5565" w:rsidRDefault="00CE468E" w:rsidP="00CE468E">
      <w:pPr>
        <w:pStyle w:val="ConsPlusNormal"/>
        <w:jc w:val="both"/>
        <w:rPr>
          <w:rFonts w:ascii="Times New Roman" w:hAnsi="Times New Roman" w:cs="Times New Roman"/>
          <w:sz w:val="24"/>
          <w:szCs w:val="24"/>
        </w:rPr>
      </w:pPr>
    </w:p>
    <w:p w14:paraId="7B91A11E" w14:textId="77777777"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 xml:space="preserve">1. Утвердить прилагаемое </w:t>
      </w:r>
      <w:hyperlink w:anchor="Par38" w:tooltip="ПОЛОЖЕНИЕ" w:history="1">
        <w:r w:rsidRPr="009C5565">
          <w:rPr>
            <w:rFonts w:ascii="Times New Roman" w:hAnsi="Times New Roman" w:cs="Times New Roman"/>
            <w:sz w:val="24"/>
            <w:szCs w:val="24"/>
          </w:rPr>
          <w:t>Положение</w:t>
        </w:r>
      </w:hyperlink>
      <w:r w:rsidRPr="009C5565">
        <w:rPr>
          <w:rFonts w:ascii="Times New Roman" w:hAnsi="Times New Roman" w:cs="Times New Roman"/>
          <w:sz w:val="24"/>
          <w:szCs w:val="24"/>
        </w:rPr>
        <w:t xml:space="preserve"> о конкурсе "Лучшая организация муниципального образования - "город Тулун" по проведению работы по охране труда".</w:t>
      </w:r>
    </w:p>
    <w:p w14:paraId="1CDF00F9" w14:textId="77777777" w:rsidR="00CE468E" w:rsidRPr="009C5565" w:rsidRDefault="00CE468E" w:rsidP="00CE468E">
      <w:pPr>
        <w:pStyle w:val="ConsPlusNormal"/>
        <w:jc w:val="both"/>
        <w:rPr>
          <w:rFonts w:ascii="Times New Roman" w:hAnsi="Times New Roman" w:cs="Times New Roman"/>
          <w:sz w:val="24"/>
          <w:szCs w:val="24"/>
        </w:rPr>
      </w:pPr>
    </w:p>
    <w:p w14:paraId="32351AB6" w14:textId="77777777"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 xml:space="preserve">2. Признать утратившим силу </w:t>
      </w:r>
      <w:hyperlink r:id="rId14" w:tooltip="Постановление администрации МО - &quot;г. Тулун&quot; от 05.03.2013 N 438 &quot;Об утверждении Положения о конкурсе &quot;Лучшая организация муниципального образования - &quot;город Тулун&quot; по проведению работы по охране труда&quot;------------ Недействующая редакция{КонсультантПлюс}" w:history="1">
        <w:r w:rsidRPr="009C5565">
          <w:rPr>
            <w:rFonts w:ascii="Times New Roman" w:hAnsi="Times New Roman" w:cs="Times New Roman"/>
            <w:sz w:val="24"/>
            <w:szCs w:val="24"/>
          </w:rPr>
          <w:t>п. 1</w:t>
        </w:r>
      </w:hyperlink>
      <w:r w:rsidRPr="009C5565">
        <w:rPr>
          <w:rFonts w:ascii="Times New Roman" w:hAnsi="Times New Roman" w:cs="Times New Roman"/>
          <w:sz w:val="24"/>
          <w:szCs w:val="24"/>
        </w:rPr>
        <w:t xml:space="preserve"> постановления администрации г</w:t>
      </w:r>
      <w:r w:rsidR="001D72EA" w:rsidRPr="009C5565">
        <w:rPr>
          <w:rFonts w:ascii="Times New Roman" w:hAnsi="Times New Roman" w:cs="Times New Roman"/>
          <w:sz w:val="24"/>
          <w:szCs w:val="24"/>
        </w:rPr>
        <w:t>ородского округа от 05.03.2013 №</w:t>
      </w:r>
      <w:r w:rsidRPr="009C5565">
        <w:rPr>
          <w:rFonts w:ascii="Times New Roman" w:hAnsi="Times New Roman" w:cs="Times New Roman"/>
          <w:sz w:val="24"/>
          <w:szCs w:val="24"/>
        </w:rPr>
        <w:t xml:space="preserve"> 438 "Об утверждении Положения о конкурсе "Лучшая организация муниципального образования - "город Тулун" по проведению работы в сфере охраны труда".</w:t>
      </w:r>
    </w:p>
    <w:p w14:paraId="3A4E922F" w14:textId="77777777" w:rsidR="00CE468E" w:rsidRPr="009C5565" w:rsidRDefault="00CE468E" w:rsidP="00CE468E">
      <w:pPr>
        <w:pStyle w:val="ConsPlusNormal"/>
        <w:jc w:val="both"/>
        <w:rPr>
          <w:rFonts w:ascii="Times New Roman" w:hAnsi="Times New Roman" w:cs="Times New Roman"/>
          <w:sz w:val="24"/>
          <w:szCs w:val="24"/>
        </w:rPr>
      </w:pPr>
    </w:p>
    <w:p w14:paraId="734AD549" w14:textId="77777777"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3. Опубликовать настоящее постановление в газете "Тулунский вестник".</w:t>
      </w:r>
    </w:p>
    <w:p w14:paraId="18E544E9" w14:textId="77777777" w:rsidR="00CE468E" w:rsidRPr="009C5565" w:rsidRDefault="00CE468E" w:rsidP="00CE468E">
      <w:pPr>
        <w:pStyle w:val="ConsPlusNormal"/>
        <w:jc w:val="both"/>
        <w:rPr>
          <w:rFonts w:ascii="Times New Roman" w:hAnsi="Times New Roman" w:cs="Times New Roman"/>
          <w:sz w:val="24"/>
          <w:szCs w:val="24"/>
        </w:rPr>
      </w:pPr>
    </w:p>
    <w:p w14:paraId="2E916DFF" w14:textId="77777777"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4. Контроль за исполнением настоящего постановления возложить на председателя Комитета по экономике и финансам администрации городского округа В.Н.Фоменкову.</w:t>
      </w:r>
    </w:p>
    <w:p w14:paraId="1C3590D4" w14:textId="77777777" w:rsidR="00CE468E" w:rsidRPr="009C5565" w:rsidRDefault="00CE468E" w:rsidP="00CE468E">
      <w:pPr>
        <w:pStyle w:val="ConsPlusNormal"/>
        <w:jc w:val="both"/>
        <w:rPr>
          <w:rFonts w:ascii="Times New Roman" w:hAnsi="Times New Roman" w:cs="Times New Roman"/>
          <w:sz w:val="24"/>
          <w:szCs w:val="24"/>
        </w:rPr>
      </w:pPr>
    </w:p>
    <w:p w14:paraId="4E01C98A" w14:textId="77777777" w:rsidR="00CE468E" w:rsidRPr="009C5565" w:rsidRDefault="00CE468E" w:rsidP="00CE468E">
      <w:pPr>
        <w:pStyle w:val="ConsPlusNormal"/>
        <w:jc w:val="right"/>
        <w:rPr>
          <w:rFonts w:ascii="Times New Roman" w:hAnsi="Times New Roman" w:cs="Times New Roman"/>
          <w:sz w:val="24"/>
          <w:szCs w:val="24"/>
        </w:rPr>
      </w:pPr>
      <w:r w:rsidRPr="009C5565">
        <w:rPr>
          <w:rFonts w:ascii="Times New Roman" w:hAnsi="Times New Roman" w:cs="Times New Roman"/>
          <w:sz w:val="24"/>
          <w:szCs w:val="24"/>
        </w:rPr>
        <w:t>И.о. мэра городского округа</w:t>
      </w:r>
    </w:p>
    <w:p w14:paraId="359D99A3" w14:textId="77777777" w:rsidR="00CE468E" w:rsidRPr="009C5565" w:rsidRDefault="00CE468E" w:rsidP="00CE468E">
      <w:pPr>
        <w:pStyle w:val="ConsPlusNormal"/>
        <w:jc w:val="right"/>
        <w:rPr>
          <w:rFonts w:ascii="Times New Roman" w:hAnsi="Times New Roman" w:cs="Times New Roman"/>
          <w:sz w:val="24"/>
          <w:szCs w:val="24"/>
        </w:rPr>
      </w:pPr>
      <w:r w:rsidRPr="009C5565">
        <w:rPr>
          <w:rFonts w:ascii="Times New Roman" w:hAnsi="Times New Roman" w:cs="Times New Roman"/>
          <w:sz w:val="24"/>
          <w:szCs w:val="24"/>
        </w:rPr>
        <w:t>А.Н.КУТКОВОЙ</w:t>
      </w:r>
    </w:p>
    <w:p w14:paraId="7A1BC845" w14:textId="77777777" w:rsidR="00CE468E" w:rsidRPr="009C5565" w:rsidRDefault="00CE468E" w:rsidP="00CE468E">
      <w:pPr>
        <w:pStyle w:val="ConsPlusNormal"/>
        <w:jc w:val="both"/>
        <w:rPr>
          <w:rFonts w:ascii="Times New Roman" w:hAnsi="Times New Roman" w:cs="Times New Roman"/>
          <w:sz w:val="24"/>
          <w:szCs w:val="24"/>
        </w:rPr>
      </w:pPr>
    </w:p>
    <w:p w14:paraId="16DEF8E7" w14:textId="77777777" w:rsidR="00CE468E" w:rsidRPr="009C5565" w:rsidRDefault="00CE468E" w:rsidP="00CE468E">
      <w:pPr>
        <w:pStyle w:val="ConsPlusNormal"/>
        <w:jc w:val="both"/>
        <w:rPr>
          <w:rFonts w:ascii="Times New Roman" w:hAnsi="Times New Roman" w:cs="Times New Roman"/>
          <w:sz w:val="24"/>
          <w:szCs w:val="24"/>
        </w:rPr>
      </w:pPr>
    </w:p>
    <w:p w14:paraId="02FF76E3" w14:textId="77777777" w:rsidR="00CE468E" w:rsidRPr="009C5565" w:rsidRDefault="00CE468E" w:rsidP="00CE468E">
      <w:pPr>
        <w:pStyle w:val="ConsPlusNormal"/>
        <w:jc w:val="both"/>
        <w:rPr>
          <w:rFonts w:ascii="Times New Roman" w:hAnsi="Times New Roman" w:cs="Times New Roman"/>
          <w:sz w:val="24"/>
          <w:szCs w:val="24"/>
        </w:rPr>
      </w:pPr>
    </w:p>
    <w:p w14:paraId="1D808216" w14:textId="77777777" w:rsidR="00CE468E" w:rsidRPr="009C5565" w:rsidRDefault="00CE468E" w:rsidP="00CE468E">
      <w:pPr>
        <w:pStyle w:val="ConsPlusNormal"/>
        <w:jc w:val="both"/>
        <w:rPr>
          <w:rFonts w:ascii="Times New Roman" w:hAnsi="Times New Roman" w:cs="Times New Roman"/>
          <w:sz w:val="24"/>
          <w:szCs w:val="24"/>
        </w:rPr>
      </w:pPr>
    </w:p>
    <w:p w14:paraId="660B527F" w14:textId="77777777" w:rsidR="00CE468E" w:rsidRPr="009C5565" w:rsidRDefault="00CE468E" w:rsidP="00CE468E">
      <w:pPr>
        <w:pStyle w:val="ConsPlusNormal"/>
        <w:jc w:val="both"/>
        <w:rPr>
          <w:rFonts w:ascii="Times New Roman" w:hAnsi="Times New Roman" w:cs="Times New Roman"/>
          <w:sz w:val="24"/>
          <w:szCs w:val="24"/>
        </w:rPr>
      </w:pPr>
    </w:p>
    <w:p w14:paraId="5B68AE13" w14:textId="77777777" w:rsidR="00CE468E" w:rsidRPr="009C5565" w:rsidRDefault="00CE468E" w:rsidP="00CE468E">
      <w:pPr>
        <w:pStyle w:val="ConsPlusNormal"/>
        <w:jc w:val="both"/>
        <w:rPr>
          <w:rFonts w:ascii="Times New Roman" w:hAnsi="Times New Roman" w:cs="Times New Roman"/>
          <w:sz w:val="24"/>
          <w:szCs w:val="24"/>
        </w:rPr>
      </w:pPr>
    </w:p>
    <w:p w14:paraId="59EAE3DF" w14:textId="77777777" w:rsidR="00CE468E" w:rsidRPr="009C5565" w:rsidRDefault="00CE468E" w:rsidP="00CE468E">
      <w:pPr>
        <w:pStyle w:val="ConsPlusNormal"/>
        <w:jc w:val="both"/>
        <w:rPr>
          <w:rFonts w:ascii="Times New Roman" w:hAnsi="Times New Roman" w:cs="Times New Roman"/>
          <w:sz w:val="24"/>
          <w:szCs w:val="24"/>
        </w:rPr>
      </w:pPr>
    </w:p>
    <w:p w14:paraId="2334BB1B" w14:textId="77777777" w:rsidR="00CE468E" w:rsidRPr="009C5565" w:rsidRDefault="00CE468E" w:rsidP="00CE468E">
      <w:pPr>
        <w:pStyle w:val="ConsPlusNormal"/>
        <w:jc w:val="both"/>
        <w:rPr>
          <w:rFonts w:ascii="Times New Roman" w:hAnsi="Times New Roman" w:cs="Times New Roman"/>
          <w:sz w:val="24"/>
          <w:szCs w:val="24"/>
        </w:rPr>
      </w:pPr>
    </w:p>
    <w:p w14:paraId="38FAAD29" w14:textId="77777777" w:rsidR="00CE468E" w:rsidRPr="009C5565" w:rsidRDefault="00CE468E" w:rsidP="00CE468E">
      <w:pPr>
        <w:pStyle w:val="ConsPlusNormal"/>
        <w:jc w:val="both"/>
        <w:rPr>
          <w:rFonts w:ascii="Times New Roman" w:hAnsi="Times New Roman" w:cs="Times New Roman"/>
          <w:sz w:val="24"/>
          <w:szCs w:val="24"/>
        </w:rPr>
      </w:pPr>
    </w:p>
    <w:p w14:paraId="03D1DA23" w14:textId="77777777" w:rsidR="00CE468E" w:rsidRPr="009C5565" w:rsidRDefault="00CE468E" w:rsidP="00CE468E">
      <w:pPr>
        <w:pStyle w:val="ConsPlusNormal"/>
        <w:jc w:val="both"/>
        <w:rPr>
          <w:rFonts w:ascii="Times New Roman" w:hAnsi="Times New Roman" w:cs="Times New Roman"/>
          <w:sz w:val="24"/>
          <w:szCs w:val="24"/>
        </w:rPr>
      </w:pPr>
    </w:p>
    <w:p w14:paraId="24AA14D5" w14:textId="77777777" w:rsidR="00CE468E" w:rsidRPr="009C5565" w:rsidRDefault="00CE468E" w:rsidP="00CE468E">
      <w:pPr>
        <w:pStyle w:val="ConsPlusNormal"/>
        <w:jc w:val="both"/>
        <w:rPr>
          <w:rFonts w:ascii="Times New Roman" w:hAnsi="Times New Roman" w:cs="Times New Roman"/>
          <w:sz w:val="24"/>
          <w:szCs w:val="24"/>
        </w:rPr>
      </w:pPr>
    </w:p>
    <w:p w14:paraId="2BEDF7FC" w14:textId="77777777" w:rsidR="00CE468E" w:rsidRPr="009C5565" w:rsidRDefault="00CE468E" w:rsidP="00CE468E">
      <w:pPr>
        <w:pStyle w:val="ConsPlusNormal"/>
        <w:jc w:val="both"/>
        <w:rPr>
          <w:rFonts w:ascii="Times New Roman" w:hAnsi="Times New Roman" w:cs="Times New Roman"/>
          <w:sz w:val="24"/>
          <w:szCs w:val="24"/>
        </w:rPr>
      </w:pPr>
    </w:p>
    <w:p w14:paraId="634F58C2" w14:textId="77777777" w:rsidR="00CE468E" w:rsidRPr="009C5565" w:rsidRDefault="00CE468E" w:rsidP="00CE468E">
      <w:pPr>
        <w:pStyle w:val="ConsPlusNormal"/>
        <w:jc w:val="both"/>
        <w:rPr>
          <w:rFonts w:ascii="Times New Roman" w:hAnsi="Times New Roman" w:cs="Times New Roman"/>
          <w:sz w:val="24"/>
          <w:szCs w:val="24"/>
        </w:rPr>
      </w:pPr>
    </w:p>
    <w:p w14:paraId="760CFEFD" w14:textId="77777777" w:rsidR="00CE468E" w:rsidRPr="009C5565" w:rsidRDefault="00CE468E" w:rsidP="00CE468E">
      <w:pPr>
        <w:pStyle w:val="ConsPlusNormal"/>
        <w:jc w:val="both"/>
        <w:rPr>
          <w:rFonts w:ascii="Times New Roman" w:hAnsi="Times New Roman" w:cs="Times New Roman"/>
          <w:sz w:val="24"/>
          <w:szCs w:val="24"/>
        </w:rPr>
      </w:pPr>
    </w:p>
    <w:p w14:paraId="6B9F1B0E" w14:textId="77777777" w:rsidR="00CE468E" w:rsidRPr="009C5565" w:rsidRDefault="00CE468E" w:rsidP="00CE468E">
      <w:pPr>
        <w:pStyle w:val="ConsPlusNormal"/>
        <w:jc w:val="both"/>
        <w:rPr>
          <w:rFonts w:ascii="Times New Roman" w:hAnsi="Times New Roman" w:cs="Times New Roman"/>
          <w:sz w:val="24"/>
          <w:szCs w:val="24"/>
        </w:rPr>
      </w:pPr>
    </w:p>
    <w:p w14:paraId="51DDDEB2" w14:textId="77777777" w:rsidR="00CE468E" w:rsidRPr="009C5565" w:rsidRDefault="00CE468E" w:rsidP="00CE468E">
      <w:pPr>
        <w:pStyle w:val="ConsPlusNormal"/>
        <w:jc w:val="both"/>
        <w:rPr>
          <w:rFonts w:ascii="Times New Roman" w:hAnsi="Times New Roman" w:cs="Times New Roman"/>
          <w:sz w:val="24"/>
          <w:szCs w:val="24"/>
        </w:rPr>
      </w:pPr>
    </w:p>
    <w:p w14:paraId="47B5412F" w14:textId="77777777" w:rsidR="00CE468E" w:rsidRPr="009C5565" w:rsidRDefault="00CE468E" w:rsidP="00CE468E">
      <w:pPr>
        <w:pStyle w:val="ConsPlusNormal"/>
        <w:jc w:val="both"/>
        <w:rPr>
          <w:rFonts w:ascii="Times New Roman" w:hAnsi="Times New Roman" w:cs="Times New Roman"/>
          <w:sz w:val="24"/>
          <w:szCs w:val="24"/>
        </w:rPr>
      </w:pPr>
    </w:p>
    <w:p w14:paraId="0F927ED8" w14:textId="77777777" w:rsidR="00CE468E" w:rsidRPr="009C5565" w:rsidRDefault="00CE468E" w:rsidP="00CE468E">
      <w:pPr>
        <w:pStyle w:val="ConsPlusNormal"/>
        <w:jc w:val="both"/>
        <w:rPr>
          <w:rFonts w:ascii="Times New Roman" w:hAnsi="Times New Roman" w:cs="Times New Roman"/>
          <w:sz w:val="24"/>
          <w:szCs w:val="24"/>
        </w:rPr>
      </w:pPr>
    </w:p>
    <w:p w14:paraId="0218E4FC" w14:textId="77777777" w:rsidR="00CE468E" w:rsidRPr="009C5565" w:rsidRDefault="00CE468E" w:rsidP="00CE468E">
      <w:pPr>
        <w:pStyle w:val="ConsPlusNormal"/>
        <w:jc w:val="both"/>
        <w:rPr>
          <w:rFonts w:ascii="Times New Roman" w:hAnsi="Times New Roman" w:cs="Times New Roman"/>
          <w:sz w:val="24"/>
          <w:szCs w:val="24"/>
        </w:rPr>
      </w:pPr>
    </w:p>
    <w:p w14:paraId="10155A16" w14:textId="77777777" w:rsidR="00CE468E" w:rsidRPr="009C5565" w:rsidRDefault="00CE468E" w:rsidP="00CE468E">
      <w:pPr>
        <w:pStyle w:val="ConsPlusNormal"/>
        <w:jc w:val="right"/>
        <w:outlineLvl w:val="0"/>
        <w:rPr>
          <w:rFonts w:ascii="Times New Roman" w:hAnsi="Times New Roman" w:cs="Times New Roman"/>
        </w:rPr>
      </w:pPr>
      <w:r w:rsidRPr="009C5565">
        <w:rPr>
          <w:rFonts w:ascii="Times New Roman" w:hAnsi="Times New Roman" w:cs="Times New Roman"/>
        </w:rPr>
        <w:t>Приложение</w:t>
      </w:r>
    </w:p>
    <w:p w14:paraId="1E2DBCDD" w14:textId="77777777" w:rsidR="00CE468E" w:rsidRPr="009C5565" w:rsidRDefault="00CE468E" w:rsidP="00CE468E">
      <w:pPr>
        <w:pStyle w:val="ConsPlusNormal"/>
        <w:jc w:val="right"/>
        <w:rPr>
          <w:rFonts w:ascii="Times New Roman" w:hAnsi="Times New Roman" w:cs="Times New Roman"/>
        </w:rPr>
      </w:pPr>
      <w:r w:rsidRPr="009C5565">
        <w:rPr>
          <w:rFonts w:ascii="Times New Roman" w:hAnsi="Times New Roman" w:cs="Times New Roman"/>
        </w:rPr>
        <w:t>к постановлению</w:t>
      </w:r>
    </w:p>
    <w:p w14:paraId="5BB31D9C" w14:textId="77777777" w:rsidR="00CE468E" w:rsidRPr="009C5565" w:rsidRDefault="00CE468E" w:rsidP="00CE468E">
      <w:pPr>
        <w:pStyle w:val="ConsPlusNormal"/>
        <w:jc w:val="right"/>
        <w:rPr>
          <w:rFonts w:ascii="Times New Roman" w:hAnsi="Times New Roman" w:cs="Times New Roman"/>
        </w:rPr>
      </w:pPr>
      <w:r w:rsidRPr="009C5565">
        <w:rPr>
          <w:rFonts w:ascii="Times New Roman" w:hAnsi="Times New Roman" w:cs="Times New Roman"/>
        </w:rPr>
        <w:t>администрации МО - "г. Тулун"</w:t>
      </w:r>
    </w:p>
    <w:p w14:paraId="0183D3C6" w14:textId="77777777" w:rsidR="00CE468E" w:rsidRPr="009C5565" w:rsidRDefault="00CE468E" w:rsidP="00CE468E">
      <w:pPr>
        <w:pStyle w:val="ConsPlusNormal"/>
        <w:jc w:val="right"/>
        <w:rPr>
          <w:rFonts w:ascii="Times New Roman" w:hAnsi="Times New Roman" w:cs="Times New Roman"/>
        </w:rPr>
      </w:pPr>
      <w:r w:rsidRPr="009C5565">
        <w:rPr>
          <w:rFonts w:ascii="Times New Roman" w:hAnsi="Times New Roman" w:cs="Times New Roman"/>
        </w:rPr>
        <w:t>от 6 февраля 2014 года</w:t>
      </w:r>
    </w:p>
    <w:p w14:paraId="39600E33" w14:textId="77777777" w:rsidR="00CE468E" w:rsidRPr="009C5565" w:rsidRDefault="009C5565" w:rsidP="00CE468E">
      <w:pPr>
        <w:pStyle w:val="ConsPlusNormal"/>
        <w:jc w:val="right"/>
        <w:rPr>
          <w:rFonts w:ascii="Times New Roman" w:hAnsi="Times New Roman" w:cs="Times New Roman"/>
        </w:rPr>
      </w:pPr>
      <w:r>
        <w:rPr>
          <w:rFonts w:ascii="Times New Roman" w:hAnsi="Times New Roman" w:cs="Times New Roman"/>
        </w:rPr>
        <w:t>№</w:t>
      </w:r>
      <w:r w:rsidR="00CE468E" w:rsidRPr="009C5565">
        <w:rPr>
          <w:rFonts w:ascii="Times New Roman" w:hAnsi="Times New Roman" w:cs="Times New Roman"/>
        </w:rPr>
        <w:t xml:space="preserve"> 150</w:t>
      </w:r>
    </w:p>
    <w:p w14:paraId="350D8801" w14:textId="77777777" w:rsidR="00CE468E" w:rsidRPr="009C5565" w:rsidRDefault="00CE468E" w:rsidP="00CE468E">
      <w:pPr>
        <w:pStyle w:val="ConsPlusNormal"/>
        <w:jc w:val="both"/>
        <w:rPr>
          <w:rFonts w:ascii="Times New Roman" w:hAnsi="Times New Roman" w:cs="Times New Roman"/>
          <w:sz w:val="24"/>
          <w:szCs w:val="24"/>
        </w:rPr>
      </w:pPr>
    </w:p>
    <w:p w14:paraId="63276C9F" w14:textId="77777777" w:rsidR="00CE468E" w:rsidRPr="009C5565" w:rsidRDefault="00CE468E" w:rsidP="00CE468E">
      <w:pPr>
        <w:pStyle w:val="ConsPlusTitle"/>
        <w:jc w:val="center"/>
        <w:rPr>
          <w:rFonts w:ascii="Times New Roman" w:hAnsi="Times New Roman" w:cs="Times New Roman"/>
          <w:sz w:val="24"/>
          <w:szCs w:val="24"/>
        </w:rPr>
      </w:pPr>
      <w:bookmarkStart w:id="0" w:name="Par38"/>
      <w:bookmarkEnd w:id="0"/>
      <w:r w:rsidRPr="009C5565">
        <w:rPr>
          <w:rFonts w:ascii="Times New Roman" w:hAnsi="Times New Roman" w:cs="Times New Roman"/>
          <w:sz w:val="24"/>
          <w:szCs w:val="24"/>
        </w:rPr>
        <w:t>ПОЛОЖЕНИЕ</w:t>
      </w:r>
    </w:p>
    <w:p w14:paraId="7A7EFCEE" w14:textId="77777777" w:rsidR="00CE468E" w:rsidRPr="009C5565" w:rsidRDefault="00CE468E" w:rsidP="00CE468E">
      <w:pPr>
        <w:pStyle w:val="ConsPlusTitle"/>
        <w:jc w:val="center"/>
        <w:rPr>
          <w:rFonts w:ascii="Times New Roman" w:hAnsi="Times New Roman" w:cs="Times New Roman"/>
          <w:sz w:val="24"/>
          <w:szCs w:val="24"/>
        </w:rPr>
      </w:pPr>
      <w:r w:rsidRPr="009C5565">
        <w:rPr>
          <w:rFonts w:ascii="Times New Roman" w:hAnsi="Times New Roman" w:cs="Times New Roman"/>
          <w:sz w:val="24"/>
          <w:szCs w:val="24"/>
        </w:rPr>
        <w:t>О КОНКУРСЕ "ЛУЧШАЯ ОРГАНИЗАЦИЯ МУНИЦИПАЛЬНОГО</w:t>
      </w:r>
    </w:p>
    <w:p w14:paraId="74BA2940" w14:textId="77777777" w:rsidR="00CE468E" w:rsidRPr="009C5565" w:rsidRDefault="00CE468E" w:rsidP="00CE468E">
      <w:pPr>
        <w:pStyle w:val="ConsPlusTitle"/>
        <w:jc w:val="center"/>
        <w:rPr>
          <w:rFonts w:ascii="Times New Roman" w:hAnsi="Times New Roman" w:cs="Times New Roman"/>
          <w:sz w:val="24"/>
          <w:szCs w:val="24"/>
        </w:rPr>
      </w:pPr>
      <w:r w:rsidRPr="009C5565">
        <w:rPr>
          <w:rFonts w:ascii="Times New Roman" w:hAnsi="Times New Roman" w:cs="Times New Roman"/>
          <w:sz w:val="24"/>
          <w:szCs w:val="24"/>
        </w:rPr>
        <w:t>ОБРАЗОВАНИЯ - "ГОРОД ТУЛУН" ПО ПРОВЕДЕНИЮ</w:t>
      </w:r>
    </w:p>
    <w:p w14:paraId="24CD6095" w14:textId="77777777" w:rsidR="00CE468E" w:rsidRPr="009C5565" w:rsidRDefault="00CE468E" w:rsidP="00CE468E">
      <w:pPr>
        <w:pStyle w:val="ConsPlusTitle"/>
        <w:jc w:val="center"/>
        <w:rPr>
          <w:rFonts w:ascii="Times New Roman" w:hAnsi="Times New Roman" w:cs="Times New Roman"/>
          <w:sz w:val="24"/>
          <w:szCs w:val="24"/>
        </w:rPr>
      </w:pPr>
      <w:r w:rsidRPr="009C5565">
        <w:rPr>
          <w:rFonts w:ascii="Times New Roman" w:hAnsi="Times New Roman" w:cs="Times New Roman"/>
          <w:sz w:val="24"/>
          <w:szCs w:val="24"/>
        </w:rPr>
        <w:t>РАБОТЫ ПО ОХРАНЕ ТРУДА"</w:t>
      </w:r>
    </w:p>
    <w:p w14:paraId="75FEEFFE" w14:textId="77777777" w:rsidR="00CE468E" w:rsidRPr="009C5565" w:rsidRDefault="00CE468E" w:rsidP="00CE468E">
      <w:pPr>
        <w:pStyle w:val="ConsPlusNormal"/>
        <w:jc w:val="center"/>
        <w:rPr>
          <w:rFonts w:ascii="Times New Roman" w:hAnsi="Times New Roman" w:cs="Times New Roman"/>
          <w:sz w:val="24"/>
          <w:szCs w:val="24"/>
        </w:rPr>
      </w:pPr>
    </w:p>
    <w:p w14:paraId="5049E87F" w14:textId="77777777" w:rsidR="00CE468E" w:rsidRPr="009C5565" w:rsidRDefault="00CE468E" w:rsidP="00CE468E">
      <w:pPr>
        <w:pStyle w:val="ConsPlusNormal"/>
        <w:jc w:val="both"/>
        <w:rPr>
          <w:rFonts w:ascii="Times New Roman" w:hAnsi="Times New Roman" w:cs="Times New Roman"/>
          <w:sz w:val="24"/>
          <w:szCs w:val="24"/>
        </w:rPr>
      </w:pPr>
    </w:p>
    <w:p w14:paraId="3E69287A" w14:textId="77777777" w:rsidR="00CE468E" w:rsidRPr="009C5565" w:rsidRDefault="00CE468E" w:rsidP="00CE468E">
      <w:pPr>
        <w:pStyle w:val="ConsPlusNormal"/>
        <w:jc w:val="center"/>
        <w:outlineLvl w:val="1"/>
        <w:rPr>
          <w:rFonts w:ascii="Times New Roman" w:hAnsi="Times New Roman" w:cs="Times New Roman"/>
          <w:sz w:val="24"/>
          <w:szCs w:val="24"/>
        </w:rPr>
      </w:pPr>
      <w:r w:rsidRPr="009C5565">
        <w:rPr>
          <w:rFonts w:ascii="Times New Roman" w:hAnsi="Times New Roman" w:cs="Times New Roman"/>
          <w:sz w:val="24"/>
          <w:szCs w:val="24"/>
        </w:rPr>
        <w:t>1. ОБЩИЕ ПОЛОЖЕНИЯ</w:t>
      </w:r>
    </w:p>
    <w:p w14:paraId="6342B014" w14:textId="77777777" w:rsidR="00CE468E" w:rsidRPr="009C5565" w:rsidRDefault="00CE468E" w:rsidP="00CE468E">
      <w:pPr>
        <w:pStyle w:val="ConsPlusNormal"/>
        <w:jc w:val="both"/>
        <w:rPr>
          <w:rFonts w:ascii="Times New Roman" w:hAnsi="Times New Roman" w:cs="Times New Roman"/>
          <w:sz w:val="24"/>
          <w:szCs w:val="24"/>
        </w:rPr>
      </w:pPr>
    </w:p>
    <w:p w14:paraId="1069CE5A" w14:textId="77777777"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1.1. Конкурс "Лучшая организация муниципального образования - "город Тулун" по проведению работы по охране труда" (далее - конкурс) проводится с целью усиления внимания работодателей, специалистов по охране труда к обеспечению здоровых и безопасных условий труда на рабочих местах, способствующих сохранению жизни и здоровья работников в процессе трудовой деятельности, активизации работы по предупреждению производственного травматизма и профессиональных заболеваний в организациях города Тулуна, в том числе у работодателей - физических лиц, изучения и распространения опыта работы в сфере охраны труда.</w:t>
      </w:r>
    </w:p>
    <w:p w14:paraId="461E196D" w14:textId="77777777"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 xml:space="preserve">1.2. </w:t>
      </w:r>
      <w:r w:rsidR="001D72EA" w:rsidRPr="009C5565">
        <w:rPr>
          <w:rFonts w:ascii="Times New Roman" w:eastAsiaTheme="minorHAnsi" w:hAnsi="Times New Roman" w:cs="Times New Roman"/>
          <w:sz w:val="24"/>
          <w:szCs w:val="24"/>
          <w:lang w:eastAsia="en-US"/>
        </w:rPr>
        <w:t>Организатором конкурса является Комитет по экономике администрации городского округа (далее - уполномоченный орган)</w:t>
      </w:r>
      <w:r w:rsidRPr="009C5565">
        <w:rPr>
          <w:rFonts w:ascii="Times New Roman" w:hAnsi="Times New Roman" w:cs="Times New Roman"/>
          <w:sz w:val="24"/>
          <w:szCs w:val="24"/>
        </w:rPr>
        <w:t>.</w:t>
      </w:r>
    </w:p>
    <w:p w14:paraId="0BC2566C" w14:textId="77777777"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1.3. В конкурсе могут принимать участие организации независимо от их организационно-правовых форм и форм собственности, а также отраслевой принадлежности и индивидуальные предприниматели, осуществляющие деятельность на территории муниципального образования - "город Тулун" (далее - организации города Тулуна).</w:t>
      </w:r>
    </w:p>
    <w:p w14:paraId="397A2F52" w14:textId="77777777"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1.4. Конкурс проводится ежегодно по следующим отраслевым группам среди организаций города Тулуна:</w:t>
      </w:r>
    </w:p>
    <w:p w14:paraId="1F763E93" w14:textId="294D9A9A"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 организации города Тулуна производственных отраслей и жилищно-коммунального хозяйства</w:t>
      </w:r>
      <w:bookmarkStart w:id="1" w:name="_GoBack"/>
      <w:bookmarkEnd w:id="1"/>
      <w:r w:rsidRPr="009C5565">
        <w:rPr>
          <w:rFonts w:ascii="Times New Roman" w:hAnsi="Times New Roman" w:cs="Times New Roman"/>
          <w:sz w:val="24"/>
          <w:szCs w:val="24"/>
        </w:rPr>
        <w:t>;</w:t>
      </w:r>
    </w:p>
    <w:p w14:paraId="604126B1" w14:textId="77777777"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 организации города Тулуна непроизводственных отраслей и государственные (муниципальные) учреждения".</w:t>
      </w:r>
    </w:p>
    <w:p w14:paraId="3E764A3D" w14:textId="77777777" w:rsidR="00CE468E" w:rsidRPr="009C5565" w:rsidRDefault="00CE468E" w:rsidP="00CE468E">
      <w:pPr>
        <w:pStyle w:val="ConsPlusNormal"/>
        <w:ind w:firstLine="540"/>
        <w:jc w:val="both"/>
        <w:rPr>
          <w:rFonts w:ascii="Times New Roman" w:hAnsi="Times New Roman" w:cs="Times New Roman"/>
          <w:sz w:val="24"/>
          <w:szCs w:val="24"/>
        </w:rPr>
      </w:pPr>
    </w:p>
    <w:p w14:paraId="5B0ADC40" w14:textId="77777777" w:rsidR="00CE468E" w:rsidRPr="009C5565" w:rsidRDefault="00CE468E" w:rsidP="00CE468E">
      <w:pPr>
        <w:pStyle w:val="ConsPlusNormal"/>
        <w:jc w:val="center"/>
        <w:outlineLvl w:val="1"/>
        <w:rPr>
          <w:rFonts w:ascii="Times New Roman" w:hAnsi="Times New Roman" w:cs="Times New Roman"/>
          <w:sz w:val="24"/>
          <w:szCs w:val="24"/>
        </w:rPr>
      </w:pPr>
      <w:r w:rsidRPr="009C5565">
        <w:rPr>
          <w:rFonts w:ascii="Times New Roman" w:hAnsi="Times New Roman" w:cs="Times New Roman"/>
          <w:sz w:val="24"/>
          <w:szCs w:val="24"/>
        </w:rPr>
        <w:t>2. УСЛОВИЯ И ПОРЯДОК ПРОВЕДЕНИЯ КОНКУРСА</w:t>
      </w:r>
    </w:p>
    <w:p w14:paraId="4AB07823" w14:textId="77777777" w:rsidR="00CE468E" w:rsidRPr="009C5565" w:rsidRDefault="00CE468E" w:rsidP="00CE468E">
      <w:pPr>
        <w:pStyle w:val="ConsPlusNormal"/>
        <w:jc w:val="both"/>
        <w:rPr>
          <w:rFonts w:ascii="Times New Roman" w:hAnsi="Times New Roman" w:cs="Times New Roman"/>
          <w:sz w:val="24"/>
          <w:szCs w:val="24"/>
        </w:rPr>
      </w:pPr>
    </w:p>
    <w:p w14:paraId="6EFDBE57" w14:textId="77777777"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2.1. Сроки проведения конкурса определяются уполномоченным органом.</w:t>
      </w:r>
    </w:p>
    <w:p w14:paraId="177BF177" w14:textId="77777777"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2.2. Объявление о проведении конкурса (далее - объявление) размещается в газете "Тулунский вестник" и на официальном сайте администрации городского округа.</w:t>
      </w:r>
    </w:p>
    <w:p w14:paraId="08EB1E67" w14:textId="77777777"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В объявлении указываются условия, предусматривающие критерии конкурсного отбора и порядок оценки результатов организации работы по охране труда, срок, место и порядок представления заявок на участие в конкурсе, форма награждения, а также порядок и сроки объявления итогов конкурса.</w:t>
      </w:r>
    </w:p>
    <w:p w14:paraId="3EFA036D" w14:textId="77777777"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2.3. Для участия в конкурсе организации города Тулуна представляют в уполномоченный орган до истечения срока, установленного в объявлении:</w:t>
      </w:r>
    </w:p>
    <w:p w14:paraId="1862344F" w14:textId="77777777"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 xml:space="preserve">- </w:t>
      </w:r>
      <w:hyperlink w:anchor="Par109" w:tooltip="                                  ЗАЯВКА" w:history="1">
        <w:r w:rsidRPr="009C5565">
          <w:rPr>
            <w:rFonts w:ascii="Times New Roman" w:hAnsi="Times New Roman" w:cs="Times New Roman"/>
            <w:sz w:val="24"/>
            <w:szCs w:val="24"/>
          </w:rPr>
          <w:t>заявку</w:t>
        </w:r>
      </w:hyperlink>
      <w:r w:rsidRPr="009C5565">
        <w:rPr>
          <w:rFonts w:ascii="Times New Roman" w:hAnsi="Times New Roman" w:cs="Times New Roman"/>
          <w:sz w:val="24"/>
          <w:szCs w:val="24"/>
        </w:rPr>
        <w:t xml:space="preserve"> на участие в конкурсе по форме согласно приложению N 1 к настоящему Положению;</w:t>
      </w:r>
    </w:p>
    <w:p w14:paraId="0A7D67A9" w14:textId="77777777"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 xml:space="preserve">- </w:t>
      </w:r>
      <w:hyperlink w:anchor="Par161" w:tooltip="                                ПОКАЗАТЕЛИ" w:history="1">
        <w:r w:rsidRPr="009C5565">
          <w:rPr>
            <w:rFonts w:ascii="Times New Roman" w:hAnsi="Times New Roman" w:cs="Times New Roman"/>
            <w:sz w:val="24"/>
            <w:szCs w:val="24"/>
          </w:rPr>
          <w:t>показатели</w:t>
        </w:r>
      </w:hyperlink>
      <w:r w:rsidRPr="009C5565">
        <w:rPr>
          <w:rFonts w:ascii="Times New Roman" w:hAnsi="Times New Roman" w:cs="Times New Roman"/>
          <w:sz w:val="24"/>
          <w:szCs w:val="24"/>
        </w:rPr>
        <w:t xml:space="preserve"> деятельности организации по проведению работы по охране труда по состоянию на 1 января отчетного года и на 1 января текущего года по форме согласно приложению N 2 к настоящему Положению;</w:t>
      </w:r>
    </w:p>
    <w:p w14:paraId="07FE7146" w14:textId="77777777"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 xml:space="preserve">- аналитическую </w:t>
      </w:r>
      <w:hyperlink w:anchor="Par462" w:tooltip="АНАЛИТИЧЕСКАЯ СПРАВКА" w:history="1">
        <w:r w:rsidRPr="009C5565">
          <w:rPr>
            <w:rFonts w:ascii="Times New Roman" w:hAnsi="Times New Roman" w:cs="Times New Roman"/>
            <w:sz w:val="24"/>
            <w:szCs w:val="24"/>
          </w:rPr>
          <w:t>справку</w:t>
        </w:r>
      </w:hyperlink>
      <w:r w:rsidRPr="009C5565">
        <w:rPr>
          <w:rFonts w:ascii="Times New Roman" w:hAnsi="Times New Roman" w:cs="Times New Roman"/>
          <w:sz w:val="24"/>
          <w:szCs w:val="24"/>
        </w:rPr>
        <w:t xml:space="preserve"> о проделанной работе по охране труда за отчетный год, удостоверенную подписью руководителя организации (лица, им уполномоченного), </w:t>
      </w:r>
      <w:r w:rsidRPr="009C5565">
        <w:rPr>
          <w:rFonts w:ascii="Times New Roman" w:hAnsi="Times New Roman" w:cs="Times New Roman"/>
          <w:sz w:val="24"/>
          <w:szCs w:val="24"/>
        </w:rPr>
        <w:lastRenderedPageBreak/>
        <w:t>индивидуального предпринимателя по форме согласно приложению N 3 к настоящему Положению.</w:t>
      </w:r>
    </w:p>
    <w:p w14:paraId="474C4AB8" w14:textId="77777777" w:rsidR="00CE468E" w:rsidRPr="009C5565" w:rsidRDefault="00CE468E" w:rsidP="00CE468E">
      <w:pPr>
        <w:pStyle w:val="ConsPlusNormal"/>
        <w:jc w:val="both"/>
        <w:rPr>
          <w:rFonts w:ascii="Times New Roman" w:hAnsi="Times New Roman" w:cs="Times New Roman"/>
          <w:sz w:val="24"/>
          <w:szCs w:val="24"/>
        </w:rPr>
      </w:pPr>
      <w:r w:rsidRPr="009C5565">
        <w:rPr>
          <w:rFonts w:ascii="Times New Roman" w:hAnsi="Times New Roman" w:cs="Times New Roman"/>
          <w:sz w:val="24"/>
          <w:szCs w:val="24"/>
        </w:rPr>
        <w:t xml:space="preserve">(в ред. </w:t>
      </w:r>
      <w:hyperlink r:id="rId15" w:tooltip="Постановление администрации МО - &quot;г. Тулун&quot; от 20.02.2015 N 260 &quot;О внесении изменений в Положение о конкурсе &quot;Лучшая организация муниципального образования - &quot;город Тулун&quot; по проведению работы по охране труда&quot;{КонсультантПлюс}" w:history="1">
        <w:r w:rsidRPr="009C5565">
          <w:rPr>
            <w:rFonts w:ascii="Times New Roman" w:hAnsi="Times New Roman" w:cs="Times New Roman"/>
            <w:sz w:val="24"/>
            <w:szCs w:val="24"/>
          </w:rPr>
          <w:t>Постановления</w:t>
        </w:r>
      </w:hyperlink>
      <w:r w:rsidRPr="009C5565">
        <w:rPr>
          <w:rFonts w:ascii="Times New Roman" w:hAnsi="Times New Roman" w:cs="Times New Roman"/>
          <w:sz w:val="24"/>
          <w:szCs w:val="24"/>
        </w:rPr>
        <w:t xml:space="preserve"> администрации муниципального образования - "г. Тулун" от 20.02.2015 N 260)</w:t>
      </w:r>
    </w:p>
    <w:p w14:paraId="54DB48D6" w14:textId="77777777"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Под отчетным годом понимается год, предшествующий году проведения конкурса.</w:t>
      </w:r>
    </w:p>
    <w:p w14:paraId="7B862B55" w14:textId="77777777"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Конкурсные документы принимаются отделом труда Комитета по экономике и финансам администрации городского округа и регистрируются в журнале приема конкурсных документов в день их поступления с присвоением им порядкового номера.</w:t>
      </w:r>
    </w:p>
    <w:p w14:paraId="653943CD" w14:textId="77777777" w:rsidR="00CE468E" w:rsidRPr="009C5565" w:rsidRDefault="00CE468E" w:rsidP="00CE468E">
      <w:pPr>
        <w:pStyle w:val="ConsPlusNormal"/>
        <w:jc w:val="both"/>
        <w:rPr>
          <w:rFonts w:ascii="Times New Roman" w:hAnsi="Times New Roman" w:cs="Times New Roman"/>
          <w:sz w:val="24"/>
          <w:szCs w:val="24"/>
        </w:rPr>
      </w:pPr>
      <w:r w:rsidRPr="009C5565">
        <w:rPr>
          <w:rFonts w:ascii="Times New Roman" w:hAnsi="Times New Roman" w:cs="Times New Roman"/>
          <w:sz w:val="24"/>
          <w:szCs w:val="24"/>
        </w:rPr>
        <w:t xml:space="preserve">(в ред. </w:t>
      </w:r>
      <w:hyperlink r:id="rId16" w:tooltip="Постановление администрации МО - &quot;г. Тулун&quot; от 20.02.2015 N 260 &quot;О внесении изменений в Положение о конкурсе &quot;Лучшая организация муниципального образования - &quot;город Тулун&quot; по проведению работы по охране труда&quot;{КонсультантПлюс}" w:history="1">
        <w:r w:rsidRPr="009C5565">
          <w:rPr>
            <w:rFonts w:ascii="Times New Roman" w:hAnsi="Times New Roman" w:cs="Times New Roman"/>
            <w:sz w:val="24"/>
            <w:szCs w:val="24"/>
          </w:rPr>
          <w:t>Постановления</w:t>
        </w:r>
      </w:hyperlink>
      <w:r w:rsidRPr="009C5565">
        <w:rPr>
          <w:rFonts w:ascii="Times New Roman" w:hAnsi="Times New Roman" w:cs="Times New Roman"/>
          <w:sz w:val="24"/>
          <w:szCs w:val="24"/>
        </w:rPr>
        <w:t xml:space="preserve"> администрации муниципального образования - "г. Тулун" от 20.02.2015 N 260)</w:t>
      </w:r>
    </w:p>
    <w:p w14:paraId="60EB0D47" w14:textId="77777777"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2.4. Уполномоченный орган в течение 3 дней рассматривает поступившие заявки и направляет организациям, не допущенным к участию в конкурсе, уведомление с письменным обоснованием причин, по которым они не допущены к участию в конкурсе, а также конкурсные документы.</w:t>
      </w:r>
    </w:p>
    <w:p w14:paraId="346935A9" w14:textId="77777777"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2.5. Организации города Тулуна не допускаются к участию в конкурсе в следующих случаях:</w:t>
      </w:r>
    </w:p>
    <w:p w14:paraId="433C5834" w14:textId="77777777" w:rsidR="00CE468E" w:rsidRPr="009C5565" w:rsidRDefault="00CE468E" w:rsidP="00CE468E">
      <w:pPr>
        <w:pStyle w:val="ConsPlusNormal"/>
        <w:ind w:firstLine="540"/>
        <w:jc w:val="both"/>
        <w:rPr>
          <w:rFonts w:ascii="Times New Roman" w:hAnsi="Times New Roman" w:cs="Times New Roman"/>
          <w:sz w:val="24"/>
          <w:szCs w:val="24"/>
        </w:rPr>
      </w:pPr>
      <w:bookmarkStart w:id="2" w:name="Par72"/>
      <w:bookmarkEnd w:id="2"/>
      <w:r w:rsidRPr="009C5565">
        <w:rPr>
          <w:rFonts w:ascii="Times New Roman" w:hAnsi="Times New Roman" w:cs="Times New Roman"/>
          <w:sz w:val="24"/>
          <w:szCs w:val="24"/>
        </w:rPr>
        <w:t>а) представления не всех документов, указанных в объявлении;</w:t>
      </w:r>
    </w:p>
    <w:p w14:paraId="7D10AB7D" w14:textId="77777777"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б) представления конкурсных документов позднее срока, указанного в объявлении.</w:t>
      </w:r>
    </w:p>
    <w:p w14:paraId="038FCA22" w14:textId="77777777"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 xml:space="preserve">В случаях отказа организации города Тулуна в допуске к участию в конкурсе по причине, указанной в </w:t>
      </w:r>
      <w:hyperlink w:anchor="Par72" w:tooltip="а) представления не всех документов, указанных в объявлении;" w:history="1">
        <w:r w:rsidRPr="009C5565">
          <w:rPr>
            <w:rFonts w:ascii="Times New Roman" w:hAnsi="Times New Roman" w:cs="Times New Roman"/>
            <w:sz w:val="24"/>
            <w:szCs w:val="24"/>
          </w:rPr>
          <w:t>подпункте "а"</w:t>
        </w:r>
      </w:hyperlink>
      <w:r w:rsidRPr="009C5565">
        <w:rPr>
          <w:rFonts w:ascii="Times New Roman" w:hAnsi="Times New Roman" w:cs="Times New Roman"/>
          <w:sz w:val="24"/>
          <w:szCs w:val="24"/>
        </w:rPr>
        <w:t xml:space="preserve"> настоящего пункта, организация вправе представить конкурсные документы повторно после устранения причин, послуживших основанием недопущения к участию в конкурсе, до дня окончания приема заявок, указанного в объявлении.</w:t>
      </w:r>
    </w:p>
    <w:p w14:paraId="3E4A273C" w14:textId="77777777"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2.6. Сведения, представленные организациями города Тулуна, могут быть проверены уполномоченным органом на достоверность. В случае выявления факта представления организацией недостоверных сведений уполномоченным органом принимается решение об отстранении такой организации от участия в конкурсе.</w:t>
      </w:r>
    </w:p>
    <w:p w14:paraId="3DCFFB12" w14:textId="77777777"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2.7. Решение об отстранении организации от участия в конкурсе доводится до сведения организации в течение 3 календарных дней со дня его принятия в письменной форме с указанием причин отстранения.</w:t>
      </w:r>
    </w:p>
    <w:p w14:paraId="6EDFA5F2" w14:textId="77777777"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2.8. В случае, если в уполномоченный орган в соответствующей отраслевой группе представлено менее трех заявок на участие в конкурсе, конкурс по данной отраслевой группе признается уполномоченным органом несостоявшимся.</w:t>
      </w:r>
    </w:p>
    <w:p w14:paraId="14EE2EE6" w14:textId="77777777"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Решение уполномоченного органа о признании конкурса несостоявшимся по соответствующей отраслевой группе размещается на официальном сайте администрации городского округа в течение  10 календарных дней со дня его принятия.</w:t>
      </w:r>
    </w:p>
    <w:p w14:paraId="1089FC4F" w14:textId="77777777" w:rsidR="00CE468E" w:rsidRPr="009C5565" w:rsidRDefault="00CE468E" w:rsidP="00CE468E">
      <w:pPr>
        <w:pStyle w:val="ConsPlusNormal"/>
        <w:jc w:val="both"/>
        <w:rPr>
          <w:rFonts w:ascii="Times New Roman" w:hAnsi="Times New Roman" w:cs="Times New Roman"/>
          <w:sz w:val="24"/>
          <w:szCs w:val="24"/>
        </w:rPr>
      </w:pPr>
    </w:p>
    <w:p w14:paraId="18A11282" w14:textId="77777777" w:rsidR="00CE468E" w:rsidRPr="009C5565" w:rsidRDefault="00CE468E" w:rsidP="00CE468E">
      <w:pPr>
        <w:pStyle w:val="ConsPlusNormal"/>
        <w:jc w:val="center"/>
        <w:outlineLvl w:val="1"/>
        <w:rPr>
          <w:rFonts w:ascii="Times New Roman" w:hAnsi="Times New Roman" w:cs="Times New Roman"/>
          <w:sz w:val="24"/>
          <w:szCs w:val="24"/>
        </w:rPr>
      </w:pPr>
      <w:r w:rsidRPr="009C5565">
        <w:rPr>
          <w:rFonts w:ascii="Times New Roman" w:hAnsi="Times New Roman" w:cs="Times New Roman"/>
          <w:sz w:val="24"/>
          <w:szCs w:val="24"/>
        </w:rPr>
        <w:t>3. ПОРЯДОК ПОДВЕДЕНИЯ ИТОГОВ КОНКУРСА</w:t>
      </w:r>
    </w:p>
    <w:p w14:paraId="764FB45A" w14:textId="77777777" w:rsidR="00CE468E" w:rsidRPr="009C5565" w:rsidRDefault="00CE468E" w:rsidP="00CE468E">
      <w:pPr>
        <w:pStyle w:val="ConsPlusNormal"/>
        <w:jc w:val="both"/>
        <w:rPr>
          <w:rFonts w:ascii="Times New Roman" w:hAnsi="Times New Roman" w:cs="Times New Roman"/>
          <w:sz w:val="24"/>
          <w:szCs w:val="24"/>
        </w:rPr>
      </w:pPr>
    </w:p>
    <w:p w14:paraId="6AC6EA90" w14:textId="77777777"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3.1. Подведение итогов конкурса проводится по итогам отчетного года, по результатам работы участников по состоянию на 1 января года, следующего за отчетным.</w:t>
      </w:r>
    </w:p>
    <w:p w14:paraId="6C21788B" w14:textId="77777777"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3.2. Победителями конкурса признаются участники, набравшие наибольшее число баллов в каждой отраслевой группе.</w:t>
      </w:r>
    </w:p>
    <w:p w14:paraId="5B1A4B6E" w14:textId="77777777"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 xml:space="preserve">3.3. Определение количества баллов осуществляется городской межведомственной комиссией по охране труда (далее - МВК по охране труда) на основании </w:t>
      </w:r>
      <w:hyperlink w:anchor="Par507" w:tooltip="ТАБЛИЦА" w:history="1">
        <w:r w:rsidRPr="009C5565">
          <w:rPr>
            <w:rFonts w:ascii="Times New Roman" w:hAnsi="Times New Roman" w:cs="Times New Roman"/>
            <w:sz w:val="24"/>
            <w:szCs w:val="24"/>
          </w:rPr>
          <w:t>таблицы</w:t>
        </w:r>
      </w:hyperlink>
      <w:r w:rsidRPr="009C5565">
        <w:rPr>
          <w:rFonts w:ascii="Times New Roman" w:hAnsi="Times New Roman" w:cs="Times New Roman"/>
          <w:sz w:val="24"/>
          <w:szCs w:val="24"/>
        </w:rPr>
        <w:t xml:space="preserve"> оценочных показателей услови</w:t>
      </w:r>
      <w:r w:rsidR="009C5565">
        <w:rPr>
          <w:rFonts w:ascii="Times New Roman" w:hAnsi="Times New Roman" w:cs="Times New Roman"/>
          <w:sz w:val="24"/>
          <w:szCs w:val="24"/>
        </w:rPr>
        <w:t>й конкурса согласно приложению №</w:t>
      </w:r>
      <w:r w:rsidRPr="009C5565">
        <w:rPr>
          <w:rFonts w:ascii="Times New Roman" w:hAnsi="Times New Roman" w:cs="Times New Roman"/>
          <w:sz w:val="24"/>
          <w:szCs w:val="24"/>
        </w:rPr>
        <w:t xml:space="preserve"> 4 к настоящему Положению.</w:t>
      </w:r>
    </w:p>
    <w:p w14:paraId="1ACC9A33" w14:textId="77777777"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 xml:space="preserve">При равенстве баллов у нескольких участников учитываются данные, отмеченные в таблице оценочных показателей условий конкурса знаком </w:t>
      </w:r>
      <w:hyperlink w:anchor="Par507" w:tooltip="ТАБЛИЦА" w:history="1">
        <w:r w:rsidRPr="009C5565">
          <w:rPr>
            <w:rFonts w:ascii="Times New Roman" w:hAnsi="Times New Roman" w:cs="Times New Roman"/>
            <w:sz w:val="24"/>
            <w:szCs w:val="24"/>
          </w:rPr>
          <w:t>(&lt;*&gt;)</w:t>
        </w:r>
      </w:hyperlink>
      <w:r w:rsidRPr="009C5565">
        <w:rPr>
          <w:rFonts w:ascii="Times New Roman" w:hAnsi="Times New Roman" w:cs="Times New Roman"/>
          <w:sz w:val="24"/>
          <w:szCs w:val="24"/>
        </w:rPr>
        <w:t>.</w:t>
      </w:r>
    </w:p>
    <w:p w14:paraId="364444D5" w14:textId="77777777"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3.4. При равенстве итоговых баллов победитель определяется путем проведения открытого голосования членов МВК по охране труда, решение принимается простым большинством голосов. При равном количестве голосов голос председателя МВК по охране труда является решающим.</w:t>
      </w:r>
    </w:p>
    <w:p w14:paraId="741182F5" w14:textId="77777777"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3.5. Решение МВК по охране труда оформляется протоколом заседания. Итоги конкурса утверждаются уполномоченным органом.</w:t>
      </w:r>
    </w:p>
    <w:p w14:paraId="5ED9DA34" w14:textId="77777777"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lastRenderedPageBreak/>
        <w:t>3.6. Информация об итогах конкурса в течение 10 рабочих дней с момента их утверждения размещается на официальном сайте администрации городского округа.</w:t>
      </w:r>
    </w:p>
    <w:p w14:paraId="6694D7A0" w14:textId="77777777" w:rsidR="00CE468E" w:rsidRPr="009C5565" w:rsidRDefault="00CE468E" w:rsidP="00CE468E">
      <w:pPr>
        <w:pStyle w:val="ConsPlusNormal"/>
        <w:jc w:val="both"/>
        <w:rPr>
          <w:rFonts w:ascii="Times New Roman" w:hAnsi="Times New Roman" w:cs="Times New Roman"/>
          <w:sz w:val="24"/>
          <w:szCs w:val="24"/>
        </w:rPr>
      </w:pPr>
    </w:p>
    <w:p w14:paraId="7721140D" w14:textId="77777777" w:rsidR="00CE468E" w:rsidRPr="009C5565" w:rsidRDefault="00CE468E" w:rsidP="00CE468E">
      <w:pPr>
        <w:pStyle w:val="ConsPlusNormal"/>
        <w:jc w:val="center"/>
        <w:outlineLvl w:val="1"/>
        <w:rPr>
          <w:rFonts w:ascii="Times New Roman" w:hAnsi="Times New Roman" w:cs="Times New Roman"/>
          <w:sz w:val="24"/>
          <w:szCs w:val="24"/>
        </w:rPr>
      </w:pPr>
      <w:r w:rsidRPr="009C5565">
        <w:rPr>
          <w:rFonts w:ascii="Times New Roman" w:hAnsi="Times New Roman" w:cs="Times New Roman"/>
          <w:sz w:val="24"/>
          <w:szCs w:val="24"/>
        </w:rPr>
        <w:t>4. НАГРАЖДЕНИЕ ПОБЕДИТЕЛЕЙ</w:t>
      </w:r>
    </w:p>
    <w:p w14:paraId="4B0B2B63" w14:textId="77777777" w:rsidR="00CE468E" w:rsidRPr="009C5565" w:rsidRDefault="00CE468E" w:rsidP="00CE468E">
      <w:pPr>
        <w:pStyle w:val="ConsPlusNormal"/>
        <w:jc w:val="both"/>
        <w:rPr>
          <w:rFonts w:ascii="Times New Roman" w:hAnsi="Times New Roman" w:cs="Times New Roman"/>
          <w:sz w:val="24"/>
          <w:szCs w:val="24"/>
        </w:rPr>
      </w:pPr>
    </w:p>
    <w:p w14:paraId="068C47C4" w14:textId="77777777"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 xml:space="preserve">4.1. Участники конкурса, занявшие первое, второе, третье места в каждой отраслевой группе, награждаются дипломами и </w:t>
      </w:r>
      <w:r w:rsidR="00032855">
        <w:rPr>
          <w:rFonts w:ascii="Times New Roman" w:hAnsi="Times New Roman" w:cs="Times New Roman"/>
          <w:sz w:val="24"/>
          <w:szCs w:val="24"/>
        </w:rPr>
        <w:t>подарочными сертификатами</w:t>
      </w:r>
      <w:r w:rsidRPr="009C5565">
        <w:rPr>
          <w:rFonts w:ascii="Times New Roman" w:hAnsi="Times New Roman" w:cs="Times New Roman"/>
          <w:sz w:val="24"/>
          <w:szCs w:val="24"/>
        </w:rPr>
        <w:t>.</w:t>
      </w:r>
    </w:p>
    <w:p w14:paraId="4EA9D2AA" w14:textId="77777777"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4.2. По решению МВК по охране труда участники конкурса, достигшие высоких результатов в работе в сфере охраны труда и набравшие по итогам конкурса высокие баллы, отмечаются благодарственными письмами МВК по охране труда.</w:t>
      </w:r>
    </w:p>
    <w:p w14:paraId="6403A0E4" w14:textId="77777777"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4.3. Финансирование проведения конкурса осуществляется за счет средств местного бюджета в рамках реализации муниципальной программы города Тулуна "Труд".</w:t>
      </w:r>
    </w:p>
    <w:p w14:paraId="7A40428F" w14:textId="77777777" w:rsidR="00CE468E" w:rsidRPr="009C5565" w:rsidRDefault="00CE468E" w:rsidP="00CE468E">
      <w:pPr>
        <w:pStyle w:val="ConsPlusNormal"/>
        <w:jc w:val="both"/>
        <w:rPr>
          <w:rFonts w:ascii="Times New Roman" w:hAnsi="Times New Roman" w:cs="Times New Roman"/>
          <w:sz w:val="24"/>
          <w:szCs w:val="24"/>
        </w:rPr>
      </w:pPr>
    </w:p>
    <w:p w14:paraId="0E467232" w14:textId="77777777" w:rsidR="00CE468E" w:rsidRPr="009C5565" w:rsidRDefault="00CE468E" w:rsidP="00CE468E">
      <w:pPr>
        <w:pStyle w:val="ConsPlusNormal"/>
        <w:jc w:val="both"/>
        <w:rPr>
          <w:rFonts w:ascii="Times New Roman" w:hAnsi="Times New Roman" w:cs="Times New Roman"/>
          <w:sz w:val="24"/>
          <w:szCs w:val="24"/>
        </w:rPr>
      </w:pPr>
    </w:p>
    <w:p w14:paraId="3F97A096" w14:textId="77777777" w:rsidR="00CE468E" w:rsidRPr="009C5565" w:rsidRDefault="00CE468E" w:rsidP="00CE468E">
      <w:pPr>
        <w:pStyle w:val="ConsPlusNormal"/>
        <w:jc w:val="right"/>
        <w:rPr>
          <w:rFonts w:ascii="Times New Roman" w:hAnsi="Times New Roman" w:cs="Times New Roman"/>
          <w:sz w:val="24"/>
          <w:szCs w:val="24"/>
        </w:rPr>
      </w:pPr>
      <w:r w:rsidRPr="009C5565">
        <w:rPr>
          <w:rFonts w:ascii="Times New Roman" w:hAnsi="Times New Roman" w:cs="Times New Roman"/>
          <w:sz w:val="24"/>
          <w:szCs w:val="24"/>
        </w:rPr>
        <w:t>Председатель Комитета по экономике</w:t>
      </w:r>
    </w:p>
    <w:p w14:paraId="36F86BB7" w14:textId="77777777" w:rsidR="00CE468E" w:rsidRPr="009C5565" w:rsidRDefault="00CE468E" w:rsidP="00CE468E">
      <w:pPr>
        <w:pStyle w:val="ConsPlusNormal"/>
        <w:jc w:val="right"/>
        <w:rPr>
          <w:rFonts w:ascii="Times New Roman" w:hAnsi="Times New Roman" w:cs="Times New Roman"/>
          <w:sz w:val="24"/>
          <w:szCs w:val="24"/>
        </w:rPr>
      </w:pPr>
      <w:r w:rsidRPr="009C5565">
        <w:rPr>
          <w:rFonts w:ascii="Times New Roman" w:hAnsi="Times New Roman" w:cs="Times New Roman"/>
          <w:sz w:val="24"/>
          <w:szCs w:val="24"/>
        </w:rPr>
        <w:t>и финансам администрации</w:t>
      </w:r>
    </w:p>
    <w:p w14:paraId="7349216C" w14:textId="77777777" w:rsidR="00CE468E" w:rsidRPr="009C5565" w:rsidRDefault="00CE468E" w:rsidP="00CE468E">
      <w:pPr>
        <w:pStyle w:val="ConsPlusNormal"/>
        <w:jc w:val="right"/>
        <w:rPr>
          <w:rFonts w:ascii="Times New Roman" w:hAnsi="Times New Roman" w:cs="Times New Roman"/>
          <w:sz w:val="24"/>
          <w:szCs w:val="24"/>
        </w:rPr>
      </w:pPr>
      <w:r w:rsidRPr="009C5565">
        <w:rPr>
          <w:rFonts w:ascii="Times New Roman" w:hAnsi="Times New Roman" w:cs="Times New Roman"/>
          <w:sz w:val="24"/>
          <w:szCs w:val="24"/>
        </w:rPr>
        <w:t>городского округа</w:t>
      </w:r>
    </w:p>
    <w:p w14:paraId="5794132F" w14:textId="77777777" w:rsidR="00CE468E" w:rsidRPr="009C5565" w:rsidRDefault="00CE468E" w:rsidP="00CE468E">
      <w:pPr>
        <w:pStyle w:val="ConsPlusNormal"/>
        <w:jc w:val="right"/>
        <w:rPr>
          <w:rFonts w:ascii="Times New Roman" w:hAnsi="Times New Roman" w:cs="Times New Roman"/>
          <w:sz w:val="24"/>
          <w:szCs w:val="24"/>
        </w:rPr>
      </w:pPr>
      <w:r w:rsidRPr="009C5565">
        <w:rPr>
          <w:rFonts w:ascii="Times New Roman" w:hAnsi="Times New Roman" w:cs="Times New Roman"/>
          <w:sz w:val="24"/>
          <w:szCs w:val="24"/>
        </w:rPr>
        <w:t>В.Н.ФОМЕНКОВА</w:t>
      </w:r>
    </w:p>
    <w:p w14:paraId="66B0E217" w14:textId="77777777" w:rsidR="00CE468E" w:rsidRPr="009C5565" w:rsidRDefault="00CE468E" w:rsidP="00CE468E">
      <w:pPr>
        <w:pStyle w:val="ConsPlusNormal"/>
        <w:jc w:val="both"/>
        <w:rPr>
          <w:rFonts w:ascii="Times New Roman" w:hAnsi="Times New Roman" w:cs="Times New Roman"/>
          <w:sz w:val="24"/>
          <w:szCs w:val="24"/>
        </w:rPr>
      </w:pPr>
    </w:p>
    <w:p w14:paraId="2ADE7B67" w14:textId="77777777" w:rsidR="00CE468E" w:rsidRPr="009C5565" w:rsidRDefault="00CE468E" w:rsidP="00CE468E">
      <w:pPr>
        <w:pStyle w:val="ConsPlusNormal"/>
        <w:jc w:val="both"/>
        <w:rPr>
          <w:rFonts w:ascii="Times New Roman" w:hAnsi="Times New Roman" w:cs="Times New Roman"/>
          <w:sz w:val="24"/>
          <w:szCs w:val="24"/>
        </w:rPr>
      </w:pPr>
    </w:p>
    <w:p w14:paraId="3430D93D" w14:textId="77777777" w:rsidR="00CE468E" w:rsidRPr="009C5565" w:rsidRDefault="00CE468E" w:rsidP="00CE468E">
      <w:pPr>
        <w:pStyle w:val="ConsPlusNormal"/>
        <w:jc w:val="both"/>
        <w:rPr>
          <w:rFonts w:ascii="Times New Roman" w:hAnsi="Times New Roman" w:cs="Times New Roman"/>
          <w:sz w:val="24"/>
          <w:szCs w:val="24"/>
        </w:rPr>
      </w:pPr>
    </w:p>
    <w:p w14:paraId="510AC330" w14:textId="77777777" w:rsidR="00CE468E" w:rsidRPr="009C5565" w:rsidRDefault="00CE468E" w:rsidP="00CE468E">
      <w:pPr>
        <w:pStyle w:val="ConsPlusNormal"/>
        <w:jc w:val="both"/>
        <w:rPr>
          <w:rFonts w:ascii="Times New Roman" w:hAnsi="Times New Roman" w:cs="Times New Roman"/>
          <w:sz w:val="24"/>
          <w:szCs w:val="24"/>
        </w:rPr>
      </w:pPr>
    </w:p>
    <w:p w14:paraId="24EEF3F6" w14:textId="77777777" w:rsidR="00CE468E" w:rsidRPr="009C5565" w:rsidRDefault="00CE468E" w:rsidP="00CE468E">
      <w:pPr>
        <w:pStyle w:val="ConsPlusNormal"/>
        <w:jc w:val="both"/>
        <w:rPr>
          <w:rFonts w:ascii="Times New Roman" w:hAnsi="Times New Roman" w:cs="Times New Roman"/>
          <w:sz w:val="24"/>
          <w:szCs w:val="24"/>
        </w:rPr>
      </w:pPr>
    </w:p>
    <w:p w14:paraId="7E11F0F1" w14:textId="77777777" w:rsidR="00CE468E" w:rsidRPr="009C5565" w:rsidRDefault="00CE468E" w:rsidP="00CE468E">
      <w:pPr>
        <w:pStyle w:val="ConsPlusNormal"/>
        <w:jc w:val="both"/>
        <w:rPr>
          <w:rFonts w:ascii="Times New Roman" w:hAnsi="Times New Roman" w:cs="Times New Roman"/>
          <w:sz w:val="24"/>
          <w:szCs w:val="24"/>
        </w:rPr>
      </w:pPr>
    </w:p>
    <w:p w14:paraId="11553FD2" w14:textId="77777777" w:rsidR="00CE468E" w:rsidRPr="009C5565" w:rsidRDefault="00CE468E" w:rsidP="00CE468E">
      <w:pPr>
        <w:pStyle w:val="ConsPlusNormal"/>
        <w:jc w:val="both"/>
        <w:rPr>
          <w:rFonts w:ascii="Times New Roman" w:hAnsi="Times New Roman" w:cs="Times New Roman"/>
          <w:sz w:val="24"/>
          <w:szCs w:val="24"/>
        </w:rPr>
      </w:pPr>
    </w:p>
    <w:p w14:paraId="0E7E0EEB" w14:textId="77777777" w:rsidR="00CE468E" w:rsidRPr="009C5565" w:rsidRDefault="00CE468E" w:rsidP="00CE468E">
      <w:pPr>
        <w:pStyle w:val="ConsPlusNormal"/>
        <w:jc w:val="both"/>
        <w:rPr>
          <w:rFonts w:ascii="Times New Roman" w:hAnsi="Times New Roman" w:cs="Times New Roman"/>
          <w:sz w:val="24"/>
          <w:szCs w:val="24"/>
        </w:rPr>
      </w:pPr>
    </w:p>
    <w:p w14:paraId="150F069F" w14:textId="77777777" w:rsidR="00CE468E" w:rsidRPr="009C5565" w:rsidRDefault="00CE468E" w:rsidP="00CE468E">
      <w:pPr>
        <w:pStyle w:val="ConsPlusNormal"/>
        <w:jc w:val="both"/>
        <w:rPr>
          <w:rFonts w:ascii="Times New Roman" w:hAnsi="Times New Roman" w:cs="Times New Roman"/>
          <w:sz w:val="24"/>
          <w:szCs w:val="24"/>
        </w:rPr>
      </w:pPr>
    </w:p>
    <w:p w14:paraId="7C7DAC8B" w14:textId="77777777" w:rsidR="00CE468E" w:rsidRPr="009C5565" w:rsidRDefault="00CE468E" w:rsidP="00CE468E">
      <w:pPr>
        <w:pStyle w:val="ConsPlusNormal"/>
        <w:jc w:val="both"/>
        <w:rPr>
          <w:rFonts w:ascii="Times New Roman" w:hAnsi="Times New Roman" w:cs="Times New Roman"/>
          <w:sz w:val="24"/>
          <w:szCs w:val="24"/>
        </w:rPr>
      </w:pPr>
    </w:p>
    <w:p w14:paraId="7C5145D5" w14:textId="77777777" w:rsidR="00CE468E" w:rsidRPr="009C5565" w:rsidRDefault="00CE468E" w:rsidP="00CE468E">
      <w:pPr>
        <w:pStyle w:val="ConsPlusNormal"/>
        <w:jc w:val="both"/>
        <w:rPr>
          <w:rFonts w:ascii="Times New Roman" w:hAnsi="Times New Roman" w:cs="Times New Roman"/>
          <w:sz w:val="24"/>
          <w:szCs w:val="24"/>
        </w:rPr>
      </w:pPr>
    </w:p>
    <w:p w14:paraId="54F0E79A" w14:textId="77777777" w:rsidR="00CE468E" w:rsidRPr="009C5565" w:rsidRDefault="00CE468E" w:rsidP="00CE468E">
      <w:pPr>
        <w:pStyle w:val="ConsPlusNormal"/>
        <w:jc w:val="both"/>
        <w:rPr>
          <w:rFonts w:ascii="Times New Roman" w:hAnsi="Times New Roman" w:cs="Times New Roman"/>
          <w:sz w:val="24"/>
          <w:szCs w:val="24"/>
        </w:rPr>
      </w:pPr>
    </w:p>
    <w:p w14:paraId="38F1D616" w14:textId="77777777" w:rsidR="00CE468E" w:rsidRPr="009C5565" w:rsidRDefault="00CE468E" w:rsidP="00CE468E">
      <w:pPr>
        <w:pStyle w:val="ConsPlusNormal"/>
        <w:jc w:val="both"/>
        <w:rPr>
          <w:rFonts w:ascii="Times New Roman" w:hAnsi="Times New Roman" w:cs="Times New Roman"/>
          <w:sz w:val="24"/>
          <w:szCs w:val="24"/>
        </w:rPr>
      </w:pPr>
    </w:p>
    <w:p w14:paraId="30AEED59" w14:textId="77777777" w:rsidR="00CE468E" w:rsidRPr="009C5565" w:rsidRDefault="00CE468E" w:rsidP="00CE468E">
      <w:pPr>
        <w:pStyle w:val="ConsPlusNormal"/>
        <w:jc w:val="both"/>
        <w:rPr>
          <w:rFonts w:ascii="Times New Roman" w:hAnsi="Times New Roman" w:cs="Times New Roman"/>
          <w:sz w:val="24"/>
          <w:szCs w:val="24"/>
        </w:rPr>
      </w:pPr>
    </w:p>
    <w:p w14:paraId="41D443A0" w14:textId="77777777" w:rsidR="00CE468E" w:rsidRPr="009C5565" w:rsidRDefault="00CE468E" w:rsidP="00CE468E">
      <w:pPr>
        <w:pStyle w:val="ConsPlusNormal"/>
        <w:jc w:val="both"/>
        <w:rPr>
          <w:rFonts w:ascii="Times New Roman" w:hAnsi="Times New Roman" w:cs="Times New Roman"/>
          <w:sz w:val="24"/>
          <w:szCs w:val="24"/>
        </w:rPr>
      </w:pPr>
    </w:p>
    <w:p w14:paraId="0733383B" w14:textId="77777777" w:rsidR="00CE468E" w:rsidRPr="009C5565" w:rsidRDefault="00CE468E" w:rsidP="00CE468E">
      <w:pPr>
        <w:pStyle w:val="ConsPlusNormal"/>
        <w:jc w:val="both"/>
        <w:rPr>
          <w:rFonts w:ascii="Times New Roman" w:hAnsi="Times New Roman" w:cs="Times New Roman"/>
          <w:sz w:val="24"/>
          <w:szCs w:val="24"/>
        </w:rPr>
      </w:pPr>
    </w:p>
    <w:p w14:paraId="5300E083" w14:textId="77777777" w:rsidR="00CE468E" w:rsidRPr="009C5565" w:rsidRDefault="00CE468E" w:rsidP="00CE468E">
      <w:pPr>
        <w:pStyle w:val="ConsPlusNormal"/>
        <w:jc w:val="both"/>
        <w:rPr>
          <w:rFonts w:ascii="Times New Roman" w:hAnsi="Times New Roman" w:cs="Times New Roman"/>
          <w:sz w:val="24"/>
          <w:szCs w:val="24"/>
        </w:rPr>
      </w:pPr>
    </w:p>
    <w:p w14:paraId="63B1DA74" w14:textId="77777777" w:rsidR="00CE468E" w:rsidRPr="009C5565" w:rsidRDefault="00CE468E" w:rsidP="00CE468E">
      <w:pPr>
        <w:pStyle w:val="ConsPlusNormal"/>
        <w:jc w:val="both"/>
        <w:rPr>
          <w:rFonts w:ascii="Times New Roman" w:hAnsi="Times New Roman" w:cs="Times New Roman"/>
          <w:sz w:val="24"/>
          <w:szCs w:val="24"/>
        </w:rPr>
      </w:pPr>
    </w:p>
    <w:p w14:paraId="39167E51" w14:textId="77777777" w:rsidR="00CE468E" w:rsidRPr="009C5565" w:rsidRDefault="00CE468E" w:rsidP="00CE468E">
      <w:pPr>
        <w:pStyle w:val="ConsPlusNormal"/>
        <w:jc w:val="both"/>
        <w:rPr>
          <w:rFonts w:ascii="Times New Roman" w:hAnsi="Times New Roman" w:cs="Times New Roman"/>
          <w:sz w:val="24"/>
          <w:szCs w:val="24"/>
        </w:rPr>
      </w:pPr>
    </w:p>
    <w:p w14:paraId="2EF8ABAA" w14:textId="77777777" w:rsidR="00CE468E" w:rsidRPr="009C5565" w:rsidRDefault="00CE468E" w:rsidP="00CE468E">
      <w:pPr>
        <w:pStyle w:val="ConsPlusNormal"/>
        <w:jc w:val="both"/>
        <w:rPr>
          <w:rFonts w:ascii="Times New Roman" w:hAnsi="Times New Roman" w:cs="Times New Roman"/>
          <w:sz w:val="24"/>
          <w:szCs w:val="24"/>
        </w:rPr>
      </w:pPr>
    </w:p>
    <w:p w14:paraId="14DE621E" w14:textId="77777777" w:rsidR="00CE468E" w:rsidRPr="009C5565" w:rsidRDefault="00CE468E" w:rsidP="00CE468E">
      <w:pPr>
        <w:pStyle w:val="ConsPlusNormal"/>
        <w:jc w:val="both"/>
        <w:rPr>
          <w:rFonts w:ascii="Times New Roman" w:hAnsi="Times New Roman" w:cs="Times New Roman"/>
          <w:sz w:val="24"/>
          <w:szCs w:val="24"/>
        </w:rPr>
      </w:pPr>
    </w:p>
    <w:p w14:paraId="3266C5B5" w14:textId="77777777" w:rsidR="00CE468E" w:rsidRPr="009C5565" w:rsidRDefault="00CE468E" w:rsidP="00CE468E">
      <w:pPr>
        <w:pStyle w:val="ConsPlusNormal"/>
        <w:jc w:val="both"/>
        <w:rPr>
          <w:rFonts w:ascii="Times New Roman" w:hAnsi="Times New Roman" w:cs="Times New Roman"/>
          <w:sz w:val="24"/>
          <w:szCs w:val="24"/>
        </w:rPr>
      </w:pPr>
    </w:p>
    <w:p w14:paraId="2BBB7C0F" w14:textId="77777777" w:rsidR="00CE468E" w:rsidRPr="009C5565" w:rsidRDefault="00CE468E" w:rsidP="00CE468E">
      <w:pPr>
        <w:pStyle w:val="ConsPlusNormal"/>
        <w:jc w:val="both"/>
        <w:rPr>
          <w:rFonts w:ascii="Times New Roman" w:hAnsi="Times New Roman" w:cs="Times New Roman"/>
          <w:sz w:val="24"/>
          <w:szCs w:val="24"/>
        </w:rPr>
      </w:pPr>
    </w:p>
    <w:p w14:paraId="529313FB" w14:textId="77777777" w:rsidR="00CE468E" w:rsidRPr="009C5565" w:rsidRDefault="00CE468E" w:rsidP="00CE468E">
      <w:pPr>
        <w:pStyle w:val="ConsPlusNormal"/>
        <w:jc w:val="both"/>
        <w:rPr>
          <w:rFonts w:ascii="Times New Roman" w:hAnsi="Times New Roman" w:cs="Times New Roman"/>
          <w:sz w:val="24"/>
          <w:szCs w:val="24"/>
        </w:rPr>
      </w:pPr>
    </w:p>
    <w:p w14:paraId="6F72576D" w14:textId="77777777" w:rsidR="00CE468E" w:rsidRPr="009C5565" w:rsidRDefault="00CE468E" w:rsidP="00CE468E">
      <w:pPr>
        <w:pStyle w:val="ConsPlusNormal"/>
        <w:jc w:val="both"/>
        <w:rPr>
          <w:rFonts w:ascii="Times New Roman" w:hAnsi="Times New Roman" w:cs="Times New Roman"/>
          <w:sz w:val="24"/>
          <w:szCs w:val="24"/>
        </w:rPr>
      </w:pPr>
    </w:p>
    <w:p w14:paraId="1090E93C" w14:textId="77777777" w:rsidR="00CE468E" w:rsidRPr="009C5565" w:rsidRDefault="00CE468E" w:rsidP="00CE468E">
      <w:pPr>
        <w:pStyle w:val="ConsPlusNormal"/>
        <w:jc w:val="both"/>
        <w:rPr>
          <w:rFonts w:ascii="Times New Roman" w:hAnsi="Times New Roman" w:cs="Times New Roman"/>
          <w:sz w:val="24"/>
          <w:szCs w:val="24"/>
        </w:rPr>
      </w:pPr>
    </w:p>
    <w:p w14:paraId="2250675C" w14:textId="77777777" w:rsidR="00CE468E" w:rsidRPr="009C5565" w:rsidRDefault="00CE468E" w:rsidP="00CE468E">
      <w:pPr>
        <w:pStyle w:val="ConsPlusNormal"/>
        <w:jc w:val="both"/>
        <w:rPr>
          <w:rFonts w:ascii="Times New Roman" w:hAnsi="Times New Roman" w:cs="Times New Roman"/>
          <w:sz w:val="24"/>
          <w:szCs w:val="24"/>
        </w:rPr>
      </w:pPr>
    </w:p>
    <w:p w14:paraId="0199EF9F" w14:textId="77777777" w:rsidR="00CE468E" w:rsidRPr="009C5565" w:rsidRDefault="00CE468E" w:rsidP="00CE468E">
      <w:pPr>
        <w:pStyle w:val="ConsPlusNormal"/>
        <w:jc w:val="both"/>
        <w:rPr>
          <w:rFonts w:ascii="Times New Roman" w:hAnsi="Times New Roman" w:cs="Times New Roman"/>
          <w:sz w:val="24"/>
          <w:szCs w:val="24"/>
        </w:rPr>
      </w:pPr>
    </w:p>
    <w:p w14:paraId="098A46E9" w14:textId="77777777" w:rsidR="00CE468E" w:rsidRPr="009C5565" w:rsidRDefault="00CE468E" w:rsidP="00CE468E">
      <w:pPr>
        <w:pStyle w:val="ConsPlusNormal"/>
        <w:jc w:val="both"/>
        <w:rPr>
          <w:rFonts w:ascii="Times New Roman" w:hAnsi="Times New Roman" w:cs="Times New Roman"/>
          <w:sz w:val="24"/>
          <w:szCs w:val="24"/>
        </w:rPr>
      </w:pPr>
    </w:p>
    <w:p w14:paraId="18CF0934" w14:textId="77777777" w:rsidR="00CE468E" w:rsidRPr="009C5565" w:rsidRDefault="00CE468E" w:rsidP="00CE468E">
      <w:pPr>
        <w:pStyle w:val="ConsPlusNormal"/>
        <w:jc w:val="both"/>
        <w:rPr>
          <w:rFonts w:ascii="Times New Roman" w:hAnsi="Times New Roman" w:cs="Times New Roman"/>
          <w:sz w:val="24"/>
          <w:szCs w:val="24"/>
        </w:rPr>
      </w:pPr>
    </w:p>
    <w:p w14:paraId="59A0C37A" w14:textId="77777777" w:rsidR="00CE468E" w:rsidRPr="009C5565" w:rsidRDefault="00CE468E" w:rsidP="00CE468E">
      <w:pPr>
        <w:pStyle w:val="ConsPlusNormal"/>
        <w:jc w:val="both"/>
        <w:rPr>
          <w:rFonts w:ascii="Times New Roman" w:hAnsi="Times New Roman" w:cs="Times New Roman"/>
          <w:sz w:val="24"/>
          <w:szCs w:val="24"/>
        </w:rPr>
      </w:pPr>
    </w:p>
    <w:p w14:paraId="07780EA1" w14:textId="77777777" w:rsidR="00CE468E" w:rsidRPr="009C5565" w:rsidRDefault="00CE468E" w:rsidP="00CE468E">
      <w:pPr>
        <w:pStyle w:val="ConsPlusNormal"/>
        <w:jc w:val="both"/>
        <w:rPr>
          <w:rFonts w:ascii="Times New Roman" w:hAnsi="Times New Roman" w:cs="Times New Roman"/>
          <w:sz w:val="24"/>
          <w:szCs w:val="24"/>
        </w:rPr>
      </w:pPr>
    </w:p>
    <w:p w14:paraId="23D5F67B" w14:textId="77777777" w:rsidR="00CE468E" w:rsidRPr="009C5565" w:rsidRDefault="00CE468E" w:rsidP="00CE468E">
      <w:pPr>
        <w:pStyle w:val="ConsPlusNormal"/>
        <w:jc w:val="both"/>
        <w:rPr>
          <w:rFonts w:ascii="Times New Roman" w:hAnsi="Times New Roman" w:cs="Times New Roman"/>
          <w:sz w:val="24"/>
          <w:szCs w:val="24"/>
        </w:rPr>
      </w:pPr>
    </w:p>
    <w:p w14:paraId="625D84CE" w14:textId="77777777" w:rsidR="00CE468E" w:rsidRPr="009C5565" w:rsidRDefault="00CE468E" w:rsidP="00CE468E">
      <w:pPr>
        <w:pStyle w:val="ConsPlusNormal"/>
        <w:jc w:val="both"/>
        <w:rPr>
          <w:rFonts w:ascii="Times New Roman" w:hAnsi="Times New Roman" w:cs="Times New Roman"/>
          <w:sz w:val="24"/>
          <w:szCs w:val="24"/>
        </w:rPr>
      </w:pPr>
    </w:p>
    <w:p w14:paraId="38BCAE8D" w14:textId="77777777" w:rsidR="00CE468E" w:rsidRPr="009C5565" w:rsidRDefault="009C5565" w:rsidP="00CE468E">
      <w:pPr>
        <w:pStyle w:val="ConsPlusNormal"/>
        <w:jc w:val="right"/>
        <w:outlineLvl w:val="1"/>
        <w:rPr>
          <w:rFonts w:ascii="Times New Roman" w:hAnsi="Times New Roman" w:cs="Times New Roman"/>
        </w:rPr>
      </w:pPr>
      <w:r>
        <w:rPr>
          <w:rFonts w:ascii="Times New Roman" w:hAnsi="Times New Roman" w:cs="Times New Roman"/>
        </w:rPr>
        <w:t>Приложение №</w:t>
      </w:r>
      <w:r w:rsidR="00CE468E" w:rsidRPr="009C5565">
        <w:rPr>
          <w:rFonts w:ascii="Times New Roman" w:hAnsi="Times New Roman" w:cs="Times New Roman"/>
        </w:rPr>
        <w:t xml:space="preserve"> 1</w:t>
      </w:r>
    </w:p>
    <w:p w14:paraId="39811749" w14:textId="77777777" w:rsidR="00CE468E" w:rsidRPr="009C5565" w:rsidRDefault="00CE468E" w:rsidP="00CE468E">
      <w:pPr>
        <w:pStyle w:val="ConsPlusNormal"/>
        <w:jc w:val="right"/>
        <w:rPr>
          <w:rFonts w:ascii="Times New Roman" w:hAnsi="Times New Roman" w:cs="Times New Roman"/>
        </w:rPr>
      </w:pPr>
      <w:r w:rsidRPr="009C5565">
        <w:rPr>
          <w:rFonts w:ascii="Times New Roman" w:hAnsi="Times New Roman" w:cs="Times New Roman"/>
        </w:rPr>
        <w:t>к Положению</w:t>
      </w:r>
    </w:p>
    <w:p w14:paraId="286730F9" w14:textId="77777777" w:rsidR="00CE468E" w:rsidRPr="009C5565" w:rsidRDefault="00CE468E" w:rsidP="00CE468E">
      <w:pPr>
        <w:pStyle w:val="ConsPlusNormal"/>
        <w:jc w:val="right"/>
        <w:rPr>
          <w:rFonts w:ascii="Times New Roman" w:hAnsi="Times New Roman" w:cs="Times New Roman"/>
        </w:rPr>
      </w:pPr>
      <w:r w:rsidRPr="009C5565">
        <w:rPr>
          <w:rFonts w:ascii="Times New Roman" w:hAnsi="Times New Roman" w:cs="Times New Roman"/>
        </w:rPr>
        <w:lastRenderedPageBreak/>
        <w:t>о конкурсе "Лучшая организация</w:t>
      </w:r>
    </w:p>
    <w:p w14:paraId="19CE980D" w14:textId="77777777" w:rsidR="00CE468E" w:rsidRPr="009C5565" w:rsidRDefault="00CE468E" w:rsidP="00CE468E">
      <w:pPr>
        <w:pStyle w:val="ConsPlusNormal"/>
        <w:jc w:val="right"/>
        <w:rPr>
          <w:rFonts w:ascii="Times New Roman" w:hAnsi="Times New Roman" w:cs="Times New Roman"/>
        </w:rPr>
      </w:pPr>
      <w:r w:rsidRPr="009C5565">
        <w:rPr>
          <w:rFonts w:ascii="Times New Roman" w:hAnsi="Times New Roman" w:cs="Times New Roman"/>
        </w:rPr>
        <w:t>муниципального образования - "город Тулун"</w:t>
      </w:r>
    </w:p>
    <w:p w14:paraId="25ABEB2A" w14:textId="77777777" w:rsidR="00CE468E" w:rsidRPr="009C5565" w:rsidRDefault="00CE468E" w:rsidP="00CE468E">
      <w:pPr>
        <w:pStyle w:val="ConsPlusNormal"/>
        <w:jc w:val="right"/>
        <w:rPr>
          <w:rFonts w:ascii="Times New Roman" w:hAnsi="Times New Roman" w:cs="Times New Roman"/>
        </w:rPr>
      </w:pPr>
      <w:r w:rsidRPr="009C5565">
        <w:rPr>
          <w:rFonts w:ascii="Times New Roman" w:hAnsi="Times New Roman" w:cs="Times New Roman"/>
        </w:rPr>
        <w:t>по проведению работы по охране труда"</w:t>
      </w:r>
    </w:p>
    <w:p w14:paraId="4F6965D3" w14:textId="77777777" w:rsidR="00CE468E" w:rsidRPr="009C5565" w:rsidRDefault="00CE468E" w:rsidP="00CE468E">
      <w:pPr>
        <w:pStyle w:val="ConsPlusNormal"/>
        <w:jc w:val="both"/>
        <w:rPr>
          <w:rFonts w:ascii="Times New Roman" w:hAnsi="Times New Roman" w:cs="Times New Roman"/>
          <w:sz w:val="24"/>
          <w:szCs w:val="24"/>
        </w:rPr>
      </w:pPr>
    </w:p>
    <w:p w14:paraId="19743901" w14:textId="77777777" w:rsidR="00CE468E" w:rsidRPr="009C5565" w:rsidRDefault="00CE468E" w:rsidP="00CE468E">
      <w:pPr>
        <w:pStyle w:val="ConsPlusNonformat"/>
        <w:jc w:val="center"/>
        <w:rPr>
          <w:rFonts w:ascii="Times New Roman" w:hAnsi="Times New Roman" w:cs="Times New Roman"/>
          <w:sz w:val="24"/>
          <w:szCs w:val="24"/>
        </w:rPr>
      </w:pPr>
      <w:bookmarkStart w:id="3" w:name="Par109"/>
      <w:bookmarkEnd w:id="3"/>
      <w:r w:rsidRPr="009C5565">
        <w:rPr>
          <w:rFonts w:ascii="Times New Roman" w:hAnsi="Times New Roman" w:cs="Times New Roman"/>
          <w:sz w:val="24"/>
          <w:szCs w:val="24"/>
        </w:rPr>
        <w:t>ЗАЯВКА</w:t>
      </w:r>
    </w:p>
    <w:p w14:paraId="1ABB9DAD" w14:textId="77777777" w:rsidR="00CE468E" w:rsidRPr="009C5565" w:rsidRDefault="00CE468E" w:rsidP="00CE468E">
      <w:pPr>
        <w:pStyle w:val="ConsPlusNonformat"/>
        <w:jc w:val="center"/>
        <w:rPr>
          <w:rFonts w:ascii="Times New Roman" w:hAnsi="Times New Roman" w:cs="Times New Roman"/>
          <w:sz w:val="24"/>
          <w:szCs w:val="24"/>
        </w:rPr>
      </w:pPr>
      <w:r w:rsidRPr="009C5565">
        <w:rPr>
          <w:rFonts w:ascii="Times New Roman" w:hAnsi="Times New Roman" w:cs="Times New Roman"/>
          <w:sz w:val="24"/>
          <w:szCs w:val="24"/>
        </w:rPr>
        <w:t>НА УЧАСТИЕ В КОНКУРСЕ "ЛУЧШАЯ ОРГАНИЗАЦИЯ МУНИЦИПАЛЬНОГО</w:t>
      </w:r>
    </w:p>
    <w:p w14:paraId="2A9CC62C" w14:textId="77777777" w:rsidR="00CE468E" w:rsidRPr="009C5565" w:rsidRDefault="00CE468E" w:rsidP="00CE468E">
      <w:pPr>
        <w:pStyle w:val="ConsPlusNonformat"/>
        <w:jc w:val="center"/>
        <w:rPr>
          <w:rFonts w:ascii="Times New Roman" w:hAnsi="Times New Roman" w:cs="Times New Roman"/>
          <w:sz w:val="24"/>
          <w:szCs w:val="24"/>
        </w:rPr>
      </w:pPr>
      <w:r w:rsidRPr="009C5565">
        <w:rPr>
          <w:rFonts w:ascii="Times New Roman" w:hAnsi="Times New Roman" w:cs="Times New Roman"/>
          <w:sz w:val="24"/>
          <w:szCs w:val="24"/>
        </w:rPr>
        <w:t>ОБРАЗОВАНИЯ - "ГОРОД ТУЛУН" ПО ПРОВЕДЕНИЮ РАБОТЫ ПО ОХРАНЕ ТРУДА"</w:t>
      </w:r>
    </w:p>
    <w:p w14:paraId="5B6B5508" w14:textId="77777777" w:rsidR="00CE468E" w:rsidRPr="009C5565" w:rsidRDefault="00CE468E" w:rsidP="00CE468E">
      <w:pPr>
        <w:pStyle w:val="ConsPlusNonformat"/>
        <w:jc w:val="both"/>
        <w:rPr>
          <w:rFonts w:ascii="Times New Roman" w:hAnsi="Times New Roman" w:cs="Times New Roman"/>
          <w:sz w:val="24"/>
          <w:szCs w:val="24"/>
          <w:u w:val="single"/>
        </w:rPr>
      </w:pPr>
      <w:r w:rsidRPr="009C5565">
        <w:rPr>
          <w:rFonts w:ascii="Times New Roman" w:hAnsi="Times New Roman" w:cs="Times New Roman"/>
          <w:sz w:val="24"/>
          <w:szCs w:val="24"/>
          <w:u w:val="single"/>
        </w:rPr>
        <w:t xml:space="preserve">   </w:t>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p>
    <w:p w14:paraId="3FAA05F3" w14:textId="77777777" w:rsidR="00CE468E" w:rsidRPr="009C5565" w:rsidRDefault="00CE468E" w:rsidP="00CE468E">
      <w:pPr>
        <w:pStyle w:val="ConsPlusNonformat"/>
        <w:jc w:val="center"/>
        <w:rPr>
          <w:rFonts w:ascii="Times New Roman" w:hAnsi="Times New Roman" w:cs="Times New Roman"/>
        </w:rPr>
      </w:pPr>
      <w:r w:rsidRPr="009C5565">
        <w:rPr>
          <w:rFonts w:ascii="Times New Roman" w:hAnsi="Times New Roman" w:cs="Times New Roman"/>
        </w:rPr>
        <w:t xml:space="preserve"> (полное наименование организации или Ф.И.О. индивидуального предпринимателя</w:t>
      </w:r>
    </w:p>
    <w:p w14:paraId="78B30048" w14:textId="77777777" w:rsidR="00CE468E" w:rsidRPr="009C5565" w:rsidRDefault="00CE468E" w:rsidP="00CE468E">
      <w:pPr>
        <w:pStyle w:val="ConsPlusNonformat"/>
        <w:jc w:val="center"/>
        <w:rPr>
          <w:rFonts w:ascii="Times New Roman" w:hAnsi="Times New Roman" w:cs="Times New Roman"/>
        </w:rPr>
      </w:pPr>
      <w:r w:rsidRPr="009C5565">
        <w:rPr>
          <w:rFonts w:ascii="Times New Roman" w:hAnsi="Times New Roman" w:cs="Times New Roman"/>
        </w:rPr>
        <w:t>без образования юридического лица - участника конкурса)</w:t>
      </w:r>
    </w:p>
    <w:p w14:paraId="061ED587" w14:textId="77777777" w:rsidR="00CE468E" w:rsidRPr="009C5565" w:rsidRDefault="00CE468E" w:rsidP="00CE468E">
      <w:pPr>
        <w:pStyle w:val="ConsPlusNonformat"/>
        <w:jc w:val="center"/>
        <w:rPr>
          <w:rFonts w:ascii="Times New Roman" w:hAnsi="Times New Roman" w:cs="Times New Roman"/>
        </w:rPr>
      </w:pPr>
    </w:p>
    <w:p w14:paraId="67F249D2" w14:textId="77777777" w:rsidR="00CE468E" w:rsidRPr="009C5565" w:rsidRDefault="00CE468E" w:rsidP="00CE468E">
      <w:pPr>
        <w:pStyle w:val="ConsPlusNonformat"/>
        <w:jc w:val="both"/>
        <w:rPr>
          <w:rFonts w:ascii="Times New Roman" w:hAnsi="Times New Roman" w:cs="Times New Roman"/>
          <w:sz w:val="24"/>
          <w:szCs w:val="24"/>
          <w:u w:val="single"/>
        </w:rPr>
      </w:pPr>
      <w:r w:rsidRPr="009C5565">
        <w:rPr>
          <w:rFonts w:ascii="Times New Roman" w:hAnsi="Times New Roman" w:cs="Times New Roman"/>
          <w:sz w:val="24"/>
          <w:szCs w:val="24"/>
        </w:rPr>
        <w:t xml:space="preserve">заявляет  о  своем намерении принять участие в конкурсе "Лучшая организация муниципального  образования  - "город Тулун" по проведению работы по охране труда" по итогам </w:t>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rPr>
        <w:t xml:space="preserve"> года по отраслевой группе </w:t>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p>
    <w:p w14:paraId="5506FCD1" w14:textId="77777777" w:rsidR="00CE468E" w:rsidRPr="009C5565" w:rsidRDefault="00CE468E" w:rsidP="00CE468E">
      <w:pPr>
        <w:pStyle w:val="ConsPlusNonformat"/>
        <w:jc w:val="center"/>
        <w:rPr>
          <w:rFonts w:ascii="Times New Roman" w:hAnsi="Times New Roman" w:cs="Times New Roman"/>
        </w:rPr>
      </w:pPr>
      <w:r w:rsidRPr="009C5565">
        <w:rPr>
          <w:rFonts w:ascii="Times New Roman" w:hAnsi="Times New Roman" w:cs="Times New Roman"/>
        </w:rPr>
        <w:t>наименование отраслевой группы</w:t>
      </w:r>
    </w:p>
    <w:p w14:paraId="081DBD9D" w14:textId="77777777" w:rsidR="00CE468E" w:rsidRPr="009C5565" w:rsidRDefault="00CE468E" w:rsidP="00CE468E">
      <w:pPr>
        <w:pStyle w:val="ConsPlusNonformat"/>
        <w:jc w:val="both"/>
        <w:rPr>
          <w:rFonts w:ascii="Times New Roman" w:hAnsi="Times New Roman" w:cs="Times New Roman"/>
          <w:sz w:val="24"/>
          <w:szCs w:val="24"/>
          <w:u w:val="single"/>
        </w:rPr>
      </w:pPr>
    </w:p>
    <w:p w14:paraId="77FFE1C9" w14:textId="77777777" w:rsidR="00CE468E" w:rsidRPr="009C5565" w:rsidRDefault="00CE468E" w:rsidP="00CE468E">
      <w:pPr>
        <w:pStyle w:val="ConsPlusNonformat"/>
        <w:jc w:val="both"/>
        <w:rPr>
          <w:rFonts w:ascii="Times New Roman" w:hAnsi="Times New Roman" w:cs="Times New Roman"/>
          <w:sz w:val="24"/>
          <w:szCs w:val="24"/>
          <w:u w:val="single"/>
        </w:rPr>
      </w:pP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p>
    <w:p w14:paraId="2E85CD3D" w14:textId="77777777" w:rsidR="00CE468E" w:rsidRPr="009C5565" w:rsidRDefault="00CE468E" w:rsidP="00CE468E">
      <w:pPr>
        <w:pStyle w:val="ConsPlusNonformat"/>
        <w:jc w:val="both"/>
        <w:rPr>
          <w:rFonts w:ascii="Times New Roman" w:hAnsi="Times New Roman" w:cs="Times New Roman"/>
          <w:sz w:val="24"/>
          <w:szCs w:val="24"/>
        </w:rPr>
      </w:pPr>
    </w:p>
    <w:p w14:paraId="5E1F6251" w14:textId="77777777" w:rsidR="00CE468E" w:rsidRPr="009C5565" w:rsidRDefault="00CE468E" w:rsidP="00CE468E">
      <w:pPr>
        <w:pStyle w:val="ConsPlusNonformat"/>
        <w:jc w:val="both"/>
        <w:rPr>
          <w:rFonts w:ascii="Times New Roman" w:hAnsi="Times New Roman" w:cs="Times New Roman"/>
          <w:sz w:val="24"/>
          <w:szCs w:val="24"/>
        </w:rPr>
      </w:pPr>
      <w:r w:rsidRPr="009C5565">
        <w:rPr>
          <w:rFonts w:ascii="Times New Roman" w:hAnsi="Times New Roman" w:cs="Times New Roman"/>
          <w:sz w:val="24"/>
          <w:szCs w:val="24"/>
        </w:rPr>
        <w:t xml:space="preserve">    </w:t>
      </w:r>
      <w:r w:rsidRPr="009C5565">
        <w:rPr>
          <w:rFonts w:ascii="Times New Roman" w:hAnsi="Times New Roman" w:cs="Times New Roman"/>
          <w:sz w:val="24"/>
          <w:szCs w:val="24"/>
        </w:rPr>
        <w:tab/>
        <w:t>С  Положением о конкурсе "Лучшая организация муниципального образования -  "город  Тулун"  по  проведению  работы  по  охране труда"  ознакомлен, с условиями конкурса согласен.</w:t>
      </w:r>
    </w:p>
    <w:p w14:paraId="750BB05D" w14:textId="77777777" w:rsidR="00CE468E" w:rsidRPr="009C5565" w:rsidRDefault="00CE468E" w:rsidP="00CE468E">
      <w:pPr>
        <w:pStyle w:val="ConsPlusNonformat"/>
        <w:jc w:val="both"/>
        <w:rPr>
          <w:rFonts w:ascii="Times New Roman" w:hAnsi="Times New Roman" w:cs="Times New Roman"/>
          <w:sz w:val="24"/>
          <w:szCs w:val="24"/>
        </w:rPr>
      </w:pPr>
      <w:r w:rsidRPr="009C5565">
        <w:rPr>
          <w:rFonts w:ascii="Times New Roman" w:hAnsi="Times New Roman" w:cs="Times New Roman"/>
          <w:sz w:val="24"/>
          <w:szCs w:val="24"/>
        </w:rPr>
        <w:t xml:space="preserve">   </w:t>
      </w:r>
      <w:r w:rsidRPr="009C5565">
        <w:rPr>
          <w:rFonts w:ascii="Times New Roman" w:hAnsi="Times New Roman" w:cs="Times New Roman"/>
          <w:sz w:val="24"/>
          <w:szCs w:val="24"/>
        </w:rPr>
        <w:tab/>
        <w:t>Полноту  и  достоверность  сведений,  указанных  в  настоящей  заявке и прилагаемых к ней документах, подтверждаю.</w:t>
      </w:r>
    </w:p>
    <w:p w14:paraId="5C79D20D" w14:textId="77777777" w:rsidR="00CE468E" w:rsidRPr="009C5565" w:rsidRDefault="00CE468E" w:rsidP="00CE468E">
      <w:pPr>
        <w:pStyle w:val="ConsPlusNonformat"/>
        <w:jc w:val="both"/>
        <w:rPr>
          <w:rFonts w:ascii="Times New Roman" w:hAnsi="Times New Roman" w:cs="Times New Roman"/>
          <w:sz w:val="24"/>
          <w:szCs w:val="24"/>
        </w:rPr>
      </w:pPr>
      <w:r w:rsidRPr="009C5565">
        <w:rPr>
          <w:rFonts w:ascii="Times New Roman" w:hAnsi="Times New Roman" w:cs="Times New Roman"/>
          <w:sz w:val="24"/>
          <w:szCs w:val="24"/>
        </w:rPr>
        <w:t xml:space="preserve">    </w:t>
      </w:r>
      <w:r w:rsidRPr="009C5565">
        <w:rPr>
          <w:rFonts w:ascii="Times New Roman" w:hAnsi="Times New Roman" w:cs="Times New Roman"/>
          <w:sz w:val="24"/>
          <w:szCs w:val="24"/>
        </w:rPr>
        <w:tab/>
        <w:t>К заявке прилагаю следующие документы:</w:t>
      </w:r>
    </w:p>
    <w:p w14:paraId="487C16B6" w14:textId="77777777" w:rsidR="00CE468E" w:rsidRPr="009C5565" w:rsidRDefault="00CE468E" w:rsidP="00CE468E">
      <w:pPr>
        <w:pStyle w:val="ConsPlusNonformat"/>
        <w:jc w:val="both"/>
        <w:rPr>
          <w:rFonts w:ascii="Times New Roman" w:hAnsi="Times New Roman" w:cs="Times New Roman"/>
          <w:sz w:val="24"/>
          <w:szCs w:val="24"/>
        </w:rPr>
      </w:pPr>
      <w:r w:rsidRPr="009C5565">
        <w:rPr>
          <w:rFonts w:ascii="Times New Roman" w:hAnsi="Times New Roman" w:cs="Times New Roman"/>
          <w:sz w:val="24"/>
          <w:szCs w:val="24"/>
        </w:rPr>
        <w:t xml:space="preserve">    1.  Показатели  деятельности организации по проведению работы по охране труда.</w:t>
      </w:r>
    </w:p>
    <w:p w14:paraId="5B8023B9" w14:textId="77777777" w:rsidR="00CE468E" w:rsidRPr="009C5565" w:rsidRDefault="00CE468E" w:rsidP="00CE468E">
      <w:pPr>
        <w:pStyle w:val="ConsPlusNonformat"/>
        <w:jc w:val="both"/>
        <w:rPr>
          <w:rFonts w:ascii="Times New Roman" w:hAnsi="Times New Roman" w:cs="Times New Roman"/>
          <w:sz w:val="24"/>
          <w:szCs w:val="24"/>
        </w:rPr>
      </w:pPr>
      <w:r w:rsidRPr="009C5565">
        <w:rPr>
          <w:rFonts w:ascii="Times New Roman" w:hAnsi="Times New Roman" w:cs="Times New Roman"/>
          <w:sz w:val="24"/>
          <w:szCs w:val="24"/>
        </w:rPr>
        <w:t xml:space="preserve">    2.  Аналитическая  справка  о  проделанной  работе  по  охране труда за отчетный год.</w:t>
      </w:r>
    </w:p>
    <w:p w14:paraId="5DE767B7" w14:textId="77777777" w:rsidR="00CE468E" w:rsidRPr="009C5565" w:rsidRDefault="00CE468E" w:rsidP="00CE468E">
      <w:pPr>
        <w:pStyle w:val="ConsPlusNonformat"/>
        <w:jc w:val="both"/>
        <w:rPr>
          <w:rFonts w:ascii="Times New Roman" w:hAnsi="Times New Roman" w:cs="Times New Roman"/>
          <w:sz w:val="24"/>
          <w:szCs w:val="24"/>
        </w:rPr>
      </w:pPr>
      <w:r w:rsidRPr="009C5565">
        <w:rPr>
          <w:rFonts w:ascii="Times New Roman" w:hAnsi="Times New Roman" w:cs="Times New Roman"/>
          <w:sz w:val="24"/>
          <w:szCs w:val="24"/>
        </w:rPr>
        <w:t xml:space="preserve">    3.  Другие  документы,  представляемые  по  желанию участника (указать, какие).</w:t>
      </w:r>
    </w:p>
    <w:p w14:paraId="1182CCD2" w14:textId="77777777" w:rsidR="00CE468E" w:rsidRPr="009C5565" w:rsidRDefault="00CE468E" w:rsidP="00CE468E">
      <w:pPr>
        <w:pStyle w:val="ConsPlusNonformat"/>
        <w:jc w:val="both"/>
        <w:rPr>
          <w:rFonts w:ascii="Times New Roman" w:hAnsi="Times New Roman" w:cs="Times New Roman"/>
          <w:sz w:val="24"/>
          <w:szCs w:val="24"/>
          <w:u w:val="single"/>
        </w:rPr>
      </w:pPr>
    </w:p>
    <w:p w14:paraId="61F858FF" w14:textId="77777777" w:rsidR="00CE468E" w:rsidRPr="009C5565" w:rsidRDefault="00CE468E" w:rsidP="00CE468E">
      <w:pPr>
        <w:pStyle w:val="ConsPlusNonformat"/>
        <w:jc w:val="both"/>
        <w:rPr>
          <w:rFonts w:ascii="Times New Roman" w:hAnsi="Times New Roman" w:cs="Times New Roman"/>
          <w:sz w:val="24"/>
          <w:szCs w:val="24"/>
          <w:u w:val="single"/>
        </w:rPr>
      </w:pPr>
    </w:p>
    <w:p w14:paraId="0F7B1E22" w14:textId="77777777" w:rsidR="00CE468E" w:rsidRPr="009C5565" w:rsidRDefault="00CE468E" w:rsidP="00CE468E">
      <w:pPr>
        <w:pStyle w:val="ConsPlusNonformat"/>
        <w:jc w:val="both"/>
        <w:rPr>
          <w:rFonts w:ascii="Times New Roman" w:hAnsi="Times New Roman" w:cs="Times New Roman"/>
          <w:sz w:val="24"/>
          <w:szCs w:val="24"/>
          <w:u w:val="single"/>
        </w:rPr>
      </w:pP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r w:rsidRPr="009C5565">
        <w:rPr>
          <w:rFonts w:ascii="Times New Roman" w:hAnsi="Times New Roman" w:cs="Times New Roman"/>
          <w:sz w:val="24"/>
          <w:szCs w:val="24"/>
          <w:u w:val="single"/>
        </w:rPr>
        <w:tab/>
      </w:r>
    </w:p>
    <w:p w14:paraId="013FBC9F" w14:textId="77777777" w:rsidR="00CE468E" w:rsidRPr="009C5565" w:rsidRDefault="00CE468E" w:rsidP="00CE468E">
      <w:pPr>
        <w:pStyle w:val="ConsPlusNonformat"/>
        <w:jc w:val="center"/>
        <w:rPr>
          <w:rFonts w:ascii="Times New Roman" w:hAnsi="Times New Roman" w:cs="Times New Roman"/>
        </w:rPr>
      </w:pPr>
      <w:r w:rsidRPr="009C5565">
        <w:rPr>
          <w:rFonts w:ascii="Times New Roman" w:hAnsi="Times New Roman" w:cs="Times New Roman"/>
        </w:rPr>
        <w:t>(наименование должности руководителя организации, Ф.И.О. руководителя или</w:t>
      </w:r>
    </w:p>
    <w:p w14:paraId="0533D112" w14:textId="77777777" w:rsidR="00CE468E" w:rsidRPr="009C5565" w:rsidRDefault="00CE468E" w:rsidP="00CE468E">
      <w:pPr>
        <w:pStyle w:val="ConsPlusNonformat"/>
        <w:jc w:val="center"/>
        <w:rPr>
          <w:rFonts w:ascii="Times New Roman" w:hAnsi="Times New Roman" w:cs="Times New Roman"/>
        </w:rPr>
      </w:pPr>
      <w:r w:rsidRPr="009C5565">
        <w:rPr>
          <w:rFonts w:ascii="Times New Roman" w:hAnsi="Times New Roman" w:cs="Times New Roman"/>
        </w:rPr>
        <w:t>Ф.И.О. индивидуального предпринимателя, подпись, дата)</w:t>
      </w:r>
    </w:p>
    <w:p w14:paraId="2FE84096" w14:textId="77777777" w:rsidR="00CE468E" w:rsidRPr="009C5565" w:rsidRDefault="00CE468E" w:rsidP="00CE468E">
      <w:pPr>
        <w:pStyle w:val="ConsPlusNonformat"/>
        <w:jc w:val="both"/>
        <w:rPr>
          <w:rFonts w:ascii="Times New Roman" w:hAnsi="Times New Roman" w:cs="Times New Roman"/>
          <w:sz w:val="24"/>
          <w:szCs w:val="24"/>
        </w:rPr>
      </w:pPr>
    </w:p>
    <w:p w14:paraId="7C027D6F" w14:textId="77777777" w:rsidR="00CE468E" w:rsidRPr="009C5565" w:rsidRDefault="00CE468E" w:rsidP="00CE468E">
      <w:pPr>
        <w:pStyle w:val="ConsPlusNonformat"/>
        <w:jc w:val="both"/>
        <w:rPr>
          <w:rFonts w:ascii="Times New Roman" w:hAnsi="Times New Roman" w:cs="Times New Roman"/>
          <w:sz w:val="24"/>
          <w:szCs w:val="24"/>
        </w:rPr>
      </w:pPr>
      <w:r w:rsidRPr="009C5565">
        <w:rPr>
          <w:rFonts w:ascii="Times New Roman" w:hAnsi="Times New Roman" w:cs="Times New Roman"/>
          <w:sz w:val="24"/>
          <w:szCs w:val="24"/>
        </w:rPr>
        <w:t>М.П.</w:t>
      </w:r>
    </w:p>
    <w:p w14:paraId="0692FC0F" w14:textId="77777777" w:rsidR="00CE468E" w:rsidRPr="009C5565" w:rsidRDefault="00CE468E" w:rsidP="00CE468E">
      <w:pPr>
        <w:pStyle w:val="ConsPlusNormal"/>
        <w:jc w:val="both"/>
        <w:rPr>
          <w:rFonts w:ascii="Times New Roman" w:hAnsi="Times New Roman" w:cs="Times New Roman"/>
          <w:sz w:val="24"/>
          <w:szCs w:val="24"/>
        </w:rPr>
      </w:pPr>
    </w:p>
    <w:p w14:paraId="4FDC7688" w14:textId="77777777" w:rsidR="00CE468E" w:rsidRPr="009C5565" w:rsidRDefault="00CE468E" w:rsidP="00CE468E">
      <w:pPr>
        <w:pStyle w:val="ConsPlusNormal"/>
        <w:jc w:val="both"/>
        <w:rPr>
          <w:rFonts w:ascii="Times New Roman" w:hAnsi="Times New Roman" w:cs="Times New Roman"/>
          <w:sz w:val="24"/>
          <w:szCs w:val="24"/>
        </w:rPr>
      </w:pPr>
    </w:p>
    <w:p w14:paraId="57BC2A41" w14:textId="77777777" w:rsidR="00CE468E" w:rsidRDefault="00CE468E" w:rsidP="00CE468E">
      <w:pPr>
        <w:pStyle w:val="ConsPlusNormal"/>
        <w:jc w:val="both"/>
        <w:rPr>
          <w:rFonts w:ascii="Times New Roman" w:hAnsi="Times New Roman" w:cs="Times New Roman"/>
          <w:sz w:val="24"/>
          <w:szCs w:val="24"/>
        </w:rPr>
      </w:pPr>
    </w:p>
    <w:p w14:paraId="68ADDA33" w14:textId="77777777" w:rsidR="009C5565" w:rsidRDefault="009C5565" w:rsidP="00CE468E">
      <w:pPr>
        <w:pStyle w:val="ConsPlusNormal"/>
        <w:jc w:val="both"/>
        <w:rPr>
          <w:rFonts w:ascii="Times New Roman" w:hAnsi="Times New Roman" w:cs="Times New Roman"/>
          <w:sz w:val="24"/>
          <w:szCs w:val="24"/>
        </w:rPr>
      </w:pPr>
    </w:p>
    <w:p w14:paraId="7098C784" w14:textId="77777777" w:rsidR="009C5565" w:rsidRDefault="009C5565" w:rsidP="00CE468E">
      <w:pPr>
        <w:pStyle w:val="ConsPlusNormal"/>
        <w:jc w:val="both"/>
        <w:rPr>
          <w:rFonts w:ascii="Times New Roman" w:hAnsi="Times New Roman" w:cs="Times New Roman"/>
          <w:sz w:val="24"/>
          <w:szCs w:val="24"/>
        </w:rPr>
      </w:pPr>
    </w:p>
    <w:p w14:paraId="302B0FDC" w14:textId="77777777" w:rsidR="009C5565" w:rsidRDefault="009C5565" w:rsidP="00CE468E">
      <w:pPr>
        <w:pStyle w:val="ConsPlusNormal"/>
        <w:jc w:val="both"/>
        <w:rPr>
          <w:rFonts w:ascii="Times New Roman" w:hAnsi="Times New Roman" w:cs="Times New Roman"/>
          <w:sz w:val="24"/>
          <w:szCs w:val="24"/>
        </w:rPr>
      </w:pPr>
    </w:p>
    <w:p w14:paraId="7F0C3CF7" w14:textId="77777777" w:rsidR="009C5565" w:rsidRDefault="009C5565" w:rsidP="00CE468E">
      <w:pPr>
        <w:pStyle w:val="ConsPlusNormal"/>
        <w:jc w:val="both"/>
        <w:rPr>
          <w:rFonts w:ascii="Times New Roman" w:hAnsi="Times New Roman" w:cs="Times New Roman"/>
          <w:sz w:val="24"/>
          <w:szCs w:val="24"/>
        </w:rPr>
      </w:pPr>
    </w:p>
    <w:p w14:paraId="138BCBF7" w14:textId="77777777" w:rsidR="009C5565" w:rsidRDefault="009C5565" w:rsidP="00CE468E">
      <w:pPr>
        <w:pStyle w:val="ConsPlusNormal"/>
        <w:jc w:val="both"/>
        <w:rPr>
          <w:rFonts w:ascii="Times New Roman" w:hAnsi="Times New Roman" w:cs="Times New Roman"/>
          <w:sz w:val="24"/>
          <w:szCs w:val="24"/>
        </w:rPr>
      </w:pPr>
    </w:p>
    <w:p w14:paraId="751C7C7F" w14:textId="77777777" w:rsidR="009C5565" w:rsidRDefault="009C5565" w:rsidP="00CE468E">
      <w:pPr>
        <w:pStyle w:val="ConsPlusNormal"/>
        <w:jc w:val="both"/>
        <w:rPr>
          <w:rFonts w:ascii="Times New Roman" w:hAnsi="Times New Roman" w:cs="Times New Roman"/>
          <w:sz w:val="24"/>
          <w:szCs w:val="24"/>
        </w:rPr>
      </w:pPr>
    </w:p>
    <w:p w14:paraId="60E11610" w14:textId="77777777" w:rsidR="009C5565" w:rsidRDefault="009C5565" w:rsidP="00CE468E">
      <w:pPr>
        <w:pStyle w:val="ConsPlusNormal"/>
        <w:jc w:val="both"/>
        <w:rPr>
          <w:rFonts w:ascii="Times New Roman" w:hAnsi="Times New Roman" w:cs="Times New Roman"/>
          <w:sz w:val="24"/>
          <w:szCs w:val="24"/>
        </w:rPr>
      </w:pPr>
    </w:p>
    <w:p w14:paraId="36183C74" w14:textId="77777777" w:rsidR="009C5565" w:rsidRDefault="009C5565" w:rsidP="00CE468E">
      <w:pPr>
        <w:pStyle w:val="ConsPlusNormal"/>
        <w:jc w:val="both"/>
        <w:rPr>
          <w:rFonts w:ascii="Times New Roman" w:hAnsi="Times New Roman" w:cs="Times New Roman"/>
          <w:sz w:val="24"/>
          <w:szCs w:val="24"/>
        </w:rPr>
      </w:pPr>
    </w:p>
    <w:p w14:paraId="5AD40368" w14:textId="77777777" w:rsidR="009C5565" w:rsidRDefault="009C5565" w:rsidP="00CE468E">
      <w:pPr>
        <w:pStyle w:val="ConsPlusNormal"/>
        <w:jc w:val="both"/>
        <w:rPr>
          <w:rFonts w:ascii="Times New Roman" w:hAnsi="Times New Roman" w:cs="Times New Roman"/>
          <w:sz w:val="24"/>
          <w:szCs w:val="24"/>
        </w:rPr>
      </w:pPr>
    </w:p>
    <w:p w14:paraId="1293A1BF" w14:textId="77777777" w:rsidR="009C5565" w:rsidRDefault="009C5565" w:rsidP="00CE468E">
      <w:pPr>
        <w:pStyle w:val="ConsPlusNormal"/>
        <w:jc w:val="both"/>
        <w:rPr>
          <w:rFonts w:ascii="Times New Roman" w:hAnsi="Times New Roman" w:cs="Times New Roman"/>
          <w:sz w:val="24"/>
          <w:szCs w:val="24"/>
        </w:rPr>
      </w:pPr>
    </w:p>
    <w:p w14:paraId="44B0E49E" w14:textId="77777777" w:rsidR="009C5565" w:rsidRDefault="009C5565" w:rsidP="00CE468E">
      <w:pPr>
        <w:pStyle w:val="ConsPlusNormal"/>
        <w:jc w:val="both"/>
        <w:rPr>
          <w:rFonts w:ascii="Times New Roman" w:hAnsi="Times New Roman" w:cs="Times New Roman"/>
          <w:sz w:val="24"/>
          <w:szCs w:val="24"/>
        </w:rPr>
      </w:pPr>
    </w:p>
    <w:p w14:paraId="513F5F22" w14:textId="77777777" w:rsidR="009C5565" w:rsidRPr="009C5565" w:rsidRDefault="009C5565" w:rsidP="00CE468E">
      <w:pPr>
        <w:pStyle w:val="ConsPlusNormal"/>
        <w:jc w:val="both"/>
        <w:rPr>
          <w:rFonts w:ascii="Times New Roman" w:hAnsi="Times New Roman" w:cs="Times New Roman"/>
          <w:sz w:val="24"/>
          <w:szCs w:val="24"/>
        </w:rPr>
      </w:pPr>
    </w:p>
    <w:p w14:paraId="07317E1C" w14:textId="77777777" w:rsidR="00CE468E" w:rsidRPr="009C5565" w:rsidRDefault="00CE468E" w:rsidP="00CE468E">
      <w:pPr>
        <w:pStyle w:val="ConsPlusNormal"/>
        <w:jc w:val="both"/>
        <w:rPr>
          <w:rFonts w:ascii="Times New Roman" w:hAnsi="Times New Roman" w:cs="Times New Roman"/>
          <w:sz w:val="24"/>
          <w:szCs w:val="24"/>
        </w:rPr>
      </w:pPr>
    </w:p>
    <w:p w14:paraId="10BFBB16" w14:textId="77777777" w:rsidR="00CE468E" w:rsidRPr="009C5565" w:rsidRDefault="00CE468E" w:rsidP="00CE468E">
      <w:pPr>
        <w:pStyle w:val="ConsPlusNormal"/>
        <w:jc w:val="both"/>
        <w:rPr>
          <w:rFonts w:ascii="Times New Roman" w:hAnsi="Times New Roman" w:cs="Times New Roman"/>
          <w:sz w:val="24"/>
          <w:szCs w:val="24"/>
        </w:rPr>
      </w:pPr>
    </w:p>
    <w:p w14:paraId="2678F656" w14:textId="77777777" w:rsidR="00CE468E" w:rsidRPr="009C5565" w:rsidRDefault="009C5565" w:rsidP="00CE468E">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CE468E" w:rsidRPr="009C5565">
        <w:rPr>
          <w:rFonts w:ascii="Times New Roman" w:hAnsi="Times New Roman" w:cs="Times New Roman"/>
          <w:sz w:val="24"/>
          <w:szCs w:val="24"/>
        </w:rPr>
        <w:t xml:space="preserve"> 2</w:t>
      </w:r>
    </w:p>
    <w:p w14:paraId="098F15B1" w14:textId="77777777" w:rsidR="00CE468E" w:rsidRPr="009C5565" w:rsidRDefault="00CE468E" w:rsidP="00CE468E">
      <w:pPr>
        <w:pStyle w:val="ConsPlusNormal"/>
        <w:jc w:val="right"/>
        <w:rPr>
          <w:rFonts w:ascii="Times New Roman" w:hAnsi="Times New Roman" w:cs="Times New Roman"/>
          <w:sz w:val="24"/>
          <w:szCs w:val="24"/>
        </w:rPr>
      </w:pPr>
      <w:r w:rsidRPr="009C5565">
        <w:rPr>
          <w:rFonts w:ascii="Times New Roman" w:hAnsi="Times New Roman" w:cs="Times New Roman"/>
          <w:sz w:val="24"/>
          <w:szCs w:val="24"/>
        </w:rPr>
        <w:t>к Положению</w:t>
      </w:r>
    </w:p>
    <w:p w14:paraId="513FCF9D" w14:textId="77777777" w:rsidR="00CE468E" w:rsidRPr="009C5565" w:rsidRDefault="00CE468E" w:rsidP="00CE468E">
      <w:pPr>
        <w:pStyle w:val="ConsPlusNormal"/>
        <w:jc w:val="right"/>
        <w:rPr>
          <w:rFonts w:ascii="Times New Roman" w:hAnsi="Times New Roman" w:cs="Times New Roman"/>
          <w:sz w:val="24"/>
          <w:szCs w:val="24"/>
        </w:rPr>
      </w:pPr>
      <w:r w:rsidRPr="009C5565">
        <w:rPr>
          <w:rFonts w:ascii="Times New Roman" w:hAnsi="Times New Roman" w:cs="Times New Roman"/>
          <w:sz w:val="24"/>
          <w:szCs w:val="24"/>
        </w:rPr>
        <w:t>о конкурсе "Лучшая организация</w:t>
      </w:r>
    </w:p>
    <w:p w14:paraId="180C893D" w14:textId="77777777" w:rsidR="00CE468E" w:rsidRPr="009C5565" w:rsidRDefault="00CE468E" w:rsidP="00CE468E">
      <w:pPr>
        <w:pStyle w:val="ConsPlusNormal"/>
        <w:jc w:val="right"/>
        <w:rPr>
          <w:rFonts w:ascii="Times New Roman" w:hAnsi="Times New Roman" w:cs="Times New Roman"/>
          <w:sz w:val="24"/>
          <w:szCs w:val="24"/>
        </w:rPr>
      </w:pPr>
      <w:r w:rsidRPr="009C5565">
        <w:rPr>
          <w:rFonts w:ascii="Times New Roman" w:hAnsi="Times New Roman" w:cs="Times New Roman"/>
          <w:sz w:val="24"/>
          <w:szCs w:val="24"/>
        </w:rPr>
        <w:lastRenderedPageBreak/>
        <w:t>муниципального образования - "город Тулун"</w:t>
      </w:r>
    </w:p>
    <w:p w14:paraId="33F99C6A" w14:textId="77777777" w:rsidR="00CE468E" w:rsidRPr="009C5565" w:rsidRDefault="00CE468E" w:rsidP="00CE468E">
      <w:pPr>
        <w:pStyle w:val="ConsPlusNormal"/>
        <w:jc w:val="right"/>
        <w:rPr>
          <w:rFonts w:ascii="Times New Roman" w:hAnsi="Times New Roman" w:cs="Times New Roman"/>
          <w:sz w:val="24"/>
          <w:szCs w:val="24"/>
        </w:rPr>
      </w:pPr>
      <w:r w:rsidRPr="009C5565">
        <w:rPr>
          <w:rFonts w:ascii="Times New Roman" w:hAnsi="Times New Roman" w:cs="Times New Roman"/>
          <w:sz w:val="24"/>
          <w:szCs w:val="24"/>
        </w:rPr>
        <w:t>по проведению работы по охране труда"</w:t>
      </w:r>
    </w:p>
    <w:p w14:paraId="09F24B47" w14:textId="77777777" w:rsidR="00CE468E" w:rsidRPr="009C5565" w:rsidRDefault="00CE468E" w:rsidP="00CE468E">
      <w:pPr>
        <w:pStyle w:val="ConsPlusNormal"/>
        <w:jc w:val="center"/>
        <w:rPr>
          <w:rFonts w:ascii="Times New Roman" w:hAnsi="Times New Roman" w:cs="Times New Roman"/>
          <w:sz w:val="24"/>
          <w:szCs w:val="24"/>
        </w:rPr>
      </w:pPr>
    </w:p>
    <w:p w14:paraId="2F3EA22F" w14:textId="77777777" w:rsidR="00CE468E" w:rsidRPr="009C5565" w:rsidRDefault="00CE468E" w:rsidP="009C5565">
      <w:pPr>
        <w:pStyle w:val="ConsPlusNonformat"/>
        <w:jc w:val="center"/>
        <w:rPr>
          <w:rFonts w:ascii="Times New Roman" w:hAnsi="Times New Roman" w:cs="Times New Roman"/>
          <w:sz w:val="24"/>
          <w:szCs w:val="24"/>
        </w:rPr>
      </w:pPr>
      <w:bookmarkStart w:id="4" w:name="Par161"/>
      <w:bookmarkEnd w:id="4"/>
      <w:r w:rsidRPr="009C5565">
        <w:rPr>
          <w:rFonts w:ascii="Times New Roman" w:hAnsi="Times New Roman" w:cs="Times New Roman"/>
          <w:sz w:val="24"/>
          <w:szCs w:val="24"/>
        </w:rPr>
        <w:t>ПОКАЗАТЕЛИ</w:t>
      </w:r>
    </w:p>
    <w:p w14:paraId="10E0B22E" w14:textId="77777777" w:rsidR="00CE468E" w:rsidRPr="009C5565" w:rsidRDefault="00CE468E" w:rsidP="009C5565">
      <w:pPr>
        <w:pStyle w:val="ConsPlusNonformat"/>
        <w:jc w:val="center"/>
        <w:rPr>
          <w:rFonts w:ascii="Times New Roman" w:hAnsi="Times New Roman" w:cs="Times New Roman"/>
          <w:sz w:val="24"/>
          <w:szCs w:val="24"/>
        </w:rPr>
      </w:pPr>
      <w:r w:rsidRPr="009C5565">
        <w:rPr>
          <w:rFonts w:ascii="Times New Roman" w:hAnsi="Times New Roman" w:cs="Times New Roman"/>
          <w:sz w:val="24"/>
          <w:szCs w:val="24"/>
        </w:rPr>
        <w:t>ДЕЯТЕЛЬНОСТИ ОРГАНИЗАЦИИ ПО ПРОВЕДЕНИЮ РАБОТЫ ПО ОХРАНЕ</w:t>
      </w:r>
    </w:p>
    <w:p w14:paraId="17203EAB" w14:textId="77777777" w:rsidR="00CE468E" w:rsidRPr="009C5565" w:rsidRDefault="00CE468E" w:rsidP="009C5565">
      <w:pPr>
        <w:pStyle w:val="ConsPlusNonformat"/>
        <w:jc w:val="center"/>
        <w:rPr>
          <w:rFonts w:ascii="Times New Roman" w:hAnsi="Times New Roman" w:cs="Times New Roman"/>
          <w:sz w:val="24"/>
          <w:szCs w:val="24"/>
        </w:rPr>
      </w:pPr>
      <w:r w:rsidRPr="009C5565">
        <w:rPr>
          <w:rFonts w:ascii="Times New Roman" w:hAnsi="Times New Roman" w:cs="Times New Roman"/>
          <w:sz w:val="24"/>
          <w:szCs w:val="24"/>
        </w:rPr>
        <w:t>ТРУДА ДЛЯ УЧАСТИЯ В КОНКУРСЕ "ЛУЧШАЯ ОРГАНИЗАЦИЯ</w:t>
      </w:r>
    </w:p>
    <w:p w14:paraId="4B10E330" w14:textId="77777777" w:rsidR="00CE468E" w:rsidRPr="009C5565" w:rsidRDefault="00CE468E" w:rsidP="009C5565">
      <w:pPr>
        <w:pStyle w:val="ConsPlusNonformat"/>
        <w:jc w:val="center"/>
        <w:rPr>
          <w:rFonts w:ascii="Times New Roman" w:hAnsi="Times New Roman" w:cs="Times New Roman"/>
          <w:sz w:val="24"/>
          <w:szCs w:val="24"/>
        </w:rPr>
      </w:pPr>
      <w:r w:rsidRPr="009C5565">
        <w:rPr>
          <w:rFonts w:ascii="Times New Roman" w:hAnsi="Times New Roman" w:cs="Times New Roman"/>
          <w:sz w:val="24"/>
          <w:szCs w:val="24"/>
        </w:rPr>
        <w:t>МУНИЦИПАЛЬНОГО ОБРАЗОВАНИЯ - "ГОРОД ТУЛУН"</w:t>
      </w:r>
    </w:p>
    <w:p w14:paraId="61E883B3" w14:textId="77777777" w:rsidR="00CE468E" w:rsidRPr="009C5565" w:rsidRDefault="00CE468E" w:rsidP="00CE468E">
      <w:pPr>
        <w:pStyle w:val="ConsPlusNonformat"/>
        <w:jc w:val="both"/>
        <w:rPr>
          <w:rFonts w:ascii="Times New Roman" w:hAnsi="Times New Roman" w:cs="Times New Roman"/>
          <w:sz w:val="24"/>
          <w:szCs w:val="24"/>
        </w:rPr>
      </w:pPr>
    </w:p>
    <w:p w14:paraId="30114D02" w14:textId="77777777" w:rsidR="00CE468E" w:rsidRPr="009C5565" w:rsidRDefault="00CE468E" w:rsidP="00CE468E">
      <w:pPr>
        <w:pStyle w:val="ConsPlusNonformat"/>
        <w:jc w:val="both"/>
        <w:rPr>
          <w:rFonts w:ascii="Times New Roman" w:hAnsi="Times New Roman" w:cs="Times New Roman"/>
          <w:sz w:val="24"/>
          <w:szCs w:val="24"/>
        </w:rPr>
      </w:pPr>
      <w:r w:rsidRPr="009C5565">
        <w:rPr>
          <w:rFonts w:ascii="Times New Roman" w:hAnsi="Times New Roman" w:cs="Times New Roman"/>
          <w:sz w:val="24"/>
          <w:szCs w:val="24"/>
        </w:rPr>
        <w:t xml:space="preserve">                         Раздел I. ОБЩИЕ СВЕДЕНИЯ</w:t>
      </w:r>
    </w:p>
    <w:p w14:paraId="22C41D8B" w14:textId="77777777" w:rsidR="00CE468E" w:rsidRPr="009C5565" w:rsidRDefault="00CE468E" w:rsidP="00CE468E">
      <w:pPr>
        <w:pStyle w:val="ConsPlusNonformat"/>
        <w:jc w:val="both"/>
        <w:rPr>
          <w:rFonts w:ascii="Times New Roman" w:hAnsi="Times New Roman" w:cs="Times New Roman"/>
          <w:sz w:val="24"/>
          <w:szCs w:val="24"/>
        </w:rPr>
      </w:pPr>
    </w:p>
    <w:p w14:paraId="58AE32D7" w14:textId="77777777" w:rsidR="00CE468E" w:rsidRPr="009C5565" w:rsidRDefault="00CE468E" w:rsidP="00CE468E">
      <w:pPr>
        <w:pStyle w:val="ConsPlusNonformat"/>
        <w:jc w:val="both"/>
        <w:rPr>
          <w:rFonts w:ascii="Times New Roman" w:hAnsi="Times New Roman" w:cs="Times New Roman"/>
          <w:sz w:val="24"/>
          <w:szCs w:val="24"/>
        </w:rPr>
      </w:pPr>
      <w:r w:rsidRPr="009C5565">
        <w:rPr>
          <w:rFonts w:ascii="Times New Roman" w:hAnsi="Times New Roman" w:cs="Times New Roman"/>
          <w:sz w:val="24"/>
          <w:szCs w:val="24"/>
        </w:rPr>
        <w:t>1. Организация, индивидуальный предприниматель ____________________________</w:t>
      </w:r>
    </w:p>
    <w:p w14:paraId="2DE137AD" w14:textId="77777777" w:rsidR="00CE468E" w:rsidRPr="009C5565" w:rsidRDefault="00CE468E" w:rsidP="00CE468E">
      <w:pPr>
        <w:pStyle w:val="ConsPlusNonformat"/>
        <w:jc w:val="both"/>
        <w:rPr>
          <w:rFonts w:ascii="Times New Roman" w:hAnsi="Times New Roman" w:cs="Times New Roman"/>
          <w:sz w:val="24"/>
          <w:szCs w:val="24"/>
        </w:rPr>
      </w:pPr>
      <w:r w:rsidRPr="009C5565">
        <w:rPr>
          <w:rFonts w:ascii="Times New Roman" w:hAnsi="Times New Roman" w:cs="Times New Roman"/>
          <w:sz w:val="24"/>
          <w:szCs w:val="24"/>
        </w:rPr>
        <w:t>___________________________________________________________________________</w:t>
      </w:r>
    </w:p>
    <w:p w14:paraId="3421ABF5" w14:textId="77777777" w:rsidR="00CE468E" w:rsidRPr="009C5565" w:rsidRDefault="00CE468E" w:rsidP="00CE468E">
      <w:pPr>
        <w:pStyle w:val="ConsPlusNonformat"/>
        <w:jc w:val="both"/>
        <w:rPr>
          <w:rFonts w:ascii="Times New Roman" w:hAnsi="Times New Roman" w:cs="Times New Roman"/>
          <w:sz w:val="24"/>
          <w:szCs w:val="24"/>
        </w:rPr>
      </w:pPr>
      <w:r w:rsidRPr="009C5565">
        <w:rPr>
          <w:rFonts w:ascii="Times New Roman" w:hAnsi="Times New Roman" w:cs="Times New Roman"/>
          <w:sz w:val="24"/>
          <w:szCs w:val="24"/>
        </w:rPr>
        <w:t xml:space="preserve">        (полное наименование организации или Ф.И.О. индивидуального</w:t>
      </w:r>
    </w:p>
    <w:p w14:paraId="0ACEB41E" w14:textId="77777777" w:rsidR="00CE468E" w:rsidRPr="009C5565" w:rsidRDefault="00CE468E" w:rsidP="00CE468E">
      <w:pPr>
        <w:pStyle w:val="ConsPlusNonformat"/>
        <w:jc w:val="both"/>
        <w:rPr>
          <w:rFonts w:ascii="Times New Roman" w:hAnsi="Times New Roman" w:cs="Times New Roman"/>
          <w:sz w:val="24"/>
          <w:szCs w:val="24"/>
        </w:rPr>
      </w:pPr>
      <w:r w:rsidRPr="009C5565">
        <w:rPr>
          <w:rFonts w:ascii="Times New Roman" w:hAnsi="Times New Roman" w:cs="Times New Roman"/>
          <w:sz w:val="24"/>
          <w:szCs w:val="24"/>
        </w:rPr>
        <w:t xml:space="preserve">                    предпринимателя - участника конкурса)</w:t>
      </w:r>
    </w:p>
    <w:p w14:paraId="36E09BC5" w14:textId="77777777" w:rsidR="00CE468E" w:rsidRPr="009C5565" w:rsidRDefault="00CE468E" w:rsidP="00CE468E">
      <w:pPr>
        <w:pStyle w:val="ConsPlusNonformat"/>
        <w:jc w:val="both"/>
        <w:rPr>
          <w:rFonts w:ascii="Times New Roman" w:hAnsi="Times New Roman" w:cs="Times New Roman"/>
          <w:sz w:val="24"/>
          <w:szCs w:val="24"/>
        </w:rPr>
      </w:pPr>
    </w:p>
    <w:p w14:paraId="61C4A93C" w14:textId="77777777" w:rsidR="00CE468E" w:rsidRPr="009C5565" w:rsidRDefault="00CE468E" w:rsidP="00CE468E">
      <w:pPr>
        <w:pStyle w:val="ConsPlusNonformat"/>
        <w:jc w:val="both"/>
        <w:rPr>
          <w:rFonts w:ascii="Times New Roman" w:hAnsi="Times New Roman" w:cs="Times New Roman"/>
          <w:sz w:val="24"/>
          <w:szCs w:val="24"/>
        </w:rPr>
      </w:pPr>
      <w:r w:rsidRPr="009C5565">
        <w:rPr>
          <w:rFonts w:ascii="Times New Roman" w:hAnsi="Times New Roman" w:cs="Times New Roman"/>
          <w:sz w:val="24"/>
          <w:szCs w:val="24"/>
        </w:rPr>
        <w:t>2. Место нахождения _______________________________________________________</w:t>
      </w:r>
    </w:p>
    <w:p w14:paraId="509D4660" w14:textId="77777777" w:rsidR="00CE468E" w:rsidRPr="009C5565" w:rsidRDefault="00CE468E" w:rsidP="00CE468E">
      <w:pPr>
        <w:pStyle w:val="ConsPlusNonformat"/>
        <w:jc w:val="both"/>
        <w:rPr>
          <w:rFonts w:ascii="Times New Roman" w:hAnsi="Times New Roman" w:cs="Times New Roman"/>
          <w:sz w:val="24"/>
          <w:szCs w:val="24"/>
        </w:rPr>
      </w:pPr>
      <w:r w:rsidRPr="009C5565">
        <w:rPr>
          <w:rFonts w:ascii="Times New Roman" w:hAnsi="Times New Roman" w:cs="Times New Roman"/>
          <w:sz w:val="24"/>
          <w:szCs w:val="24"/>
        </w:rPr>
        <w:t>3. Телефон/факс ___________________________________________________________</w:t>
      </w:r>
    </w:p>
    <w:p w14:paraId="3CA1BA13" w14:textId="77777777" w:rsidR="00CE468E" w:rsidRPr="009C5565" w:rsidRDefault="00CE468E" w:rsidP="00CE468E">
      <w:pPr>
        <w:pStyle w:val="ConsPlusNonformat"/>
        <w:jc w:val="both"/>
        <w:rPr>
          <w:rFonts w:ascii="Times New Roman" w:hAnsi="Times New Roman" w:cs="Times New Roman"/>
          <w:sz w:val="24"/>
          <w:szCs w:val="24"/>
        </w:rPr>
      </w:pPr>
      <w:r w:rsidRPr="009C5565">
        <w:rPr>
          <w:rFonts w:ascii="Times New Roman" w:hAnsi="Times New Roman" w:cs="Times New Roman"/>
          <w:sz w:val="24"/>
          <w:szCs w:val="24"/>
        </w:rPr>
        <w:t>4. Организационно-правовая форма (для организаций) ________________________</w:t>
      </w:r>
    </w:p>
    <w:p w14:paraId="236C45A4" w14:textId="77777777" w:rsidR="00CE468E" w:rsidRPr="009C5565" w:rsidRDefault="00CE468E" w:rsidP="00CE468E">
      <w:pPr>
        <w:pStyle w:val="ConsPlusNonformat"/>
        <w:jc w:val="both"/>
        <w:rPr>
          <w:rFonts w:ascii="Times New Roman" w:hAnsi="Times New Roman" w:cs="Times New Roman"/>
          <w:sz w:val="24"/>
          <w:szCs w:val="24"/>
        </w:rPr>
      </w:pPr>
      <w:r w:rsidRPr="009C5565">
        <w:rPr>
          <w:rFonts w:ascii="Times New Roman" w:hAnsi="Times New Roman" w:cs="Times New Roman"/>
          <w:sz w:val="24"/>
          <w:szCs w:val="24"/>
        </w:rPr>
        <w:t xml:space="preserve">5. Вид экономической деятельности </w:t>
      </w:r>
      <w:hyperlink w:anchor="Par435" w:tooltip="&lt;1&gt; В соответствии с Правилами отнесения отраслей (подотраслей) экономики к классам профессионального риска, утверждаемыми постановлением Правительства Российской Федерации." w:history="1">
        <w:r w:rsidRPr="009C5565">
          <w:rPr>
            <w:rFonts w:ascii="Times New Roman" w:hAnsi="Times New Roman" w:cs="Times New Roman"/>
            <w:sz w:val="24"/>
            <w:szCs w:val="24"/>
          </w:rPr>
          <w:t>&lt;1&gt;</w:t>
        </w:r>
      </w:hyperlink>
      <w:r w:rsidRPr="009C5565">
        <w:rPr>
          <w:rFonts w:ascii="Times New Roman" w:hAnsi="Times New Roman" w:cs="Times New Roman"/>
          <w:sz w:val="24"/>
          <w:szCs w:val="24"/>
        </w:rPr>
        <w:t xml:space="preserve"> _____________________________________</w:t>
      </w:r>
    </w:p>
    <w:p w14:paraId="0BB87D26" w14:textId="77777777" w:rsidR="00CE468E" w:rsidRPr="009C5565" w:rsidRDefault="00CE468E" w:rsidP="00CE468E">
      <w:pPr>
        <w:pStyle w:val="ConsPlusNonformat"/>
        <w:jc w:val="both"/>
        <w:rPr>
          <w:rFonts w:ascii="Times New Roman" w:hAnsi="Times New Roman" w:cs="Times New Roman"/>
          <w:sz w:val="24"/>
          <w:szCs w:val="24"/>
        </w:rPr>
      </w:pPr>
      <w:r w:rsidRPr="009C5565">
        <w:rPr>
          <w:rFonts w:ascii="Times New Roman" w:hAnsi="Times New Roman" w:cs="Times New Roman"/>
          <w:sz w:val="24"/>
          <w:szCs w:val="24"/>
        </w:rPr>
        <w:t>6. Класс профессионального риска __________________________________________</w:t>
      </w:r>
    </w:p>
    <w:p w14:paraId="3FA5C2BE" w14:textId="77777777" w:rsidR="00CE468E" w:rsidRPr="009C5565" w:rsidRDefault="00CE468E" w:rsidP="00CE468E">
      <w:pPr>
        <w:pStyle w:val="ConsPlusNonformat"/>
        <w:jc w:val="both"/>
        <w:rPr>
          <w:rFonts w:ascii="Times New Roman" w:hAnsi="Times New Roman" w:cs="Times New Roman"/>
          <w:sz w:val="24"/>
          <w:szCs w:val="24"/>
        </w:rPr>
      </w:pPr>
      <w:r w:rsidRPr="009C5565">
        <w:rPr>
          <w:rFonts w:ascii="Times New Roman" w:hAnsi="Times New Roman" w:cs="Times New Roman"/>
          <w:sz w:val="24"/>
          <w:szCs w:val="24"/>
        </w:rPr>
        <w:t>7. Ф.И.О. руководителя (полностью), рабочий телефон (для организаций) _____</w:t>
      </w:r>
    </w:p>
    <w:p w14:paraId="552CC5BE" w14:textId="77777777" w:rsidR="00CE468E" w:rsidRPr="009C5565" w:rsidRDefault="00CE468E" w:rsidP="00CE468E">
      <w:pPr>
        <w:pStyle w:val="ConsPlusNonformat"/>
        <w:jc w:val="both"/>
        <w:rPr>
          <w:rFonts w:ascii="Times New Roman" w:hAnsi="Times New Roman" w:cs="Times New Roman"/>
          <w:sz w:val="24"/>
          <w:szCs w:val="24"/>
        </w:rPr>
      </w:pPr>
      <w:r w:rsidRPr="009C5565">
        <w:rPr>
          <w:rFonts w:ascii="Times New Roman" w:hAnsi="Times New Roman" w:cs="Times New Roman"/>
          <w:sz w:val="24"/>
          <w:szCs w:val="24"/>
        </w:rPr>
        <w:t>8.  Ф.И.О.  инженера  (специалиста)  по  охране  труда (полностью), рабочий</w:t>
      </w:r>
    </w:p>
    <w:p w14:paraId="31AAF83F" w14:textId="77777777" w:rsidR="00CE468E" w:rsidRPr="009C5565" w:rsidRDefault="00CE468E" w:rsidP="00CE468E">
      <w:pPr>
        <w:pStyle w:val="ConsPlusNonformat"/>
        <w:jc w:val="both"/>
        <w:rPr>
          <w:rFonts w:ascii="Times New Roman" w:hAnsi="Times New Roman" w:cs="Times New Roman"/>
          <w:sz w:val="24"/>
          <w:szCs w:val="24"/>
        </w:rPr>
      </w:pPr>
      <w:r w:rsidRPr="009C5565">
        <w:rPr>
          <w:rFonts w:ascii="Times New Roman" w:hAnsi="Times New Roman" w:cs="Times New Roman"/>
          <w:sz w:val="24"/>
          <w:szCs w:val="24"/>
        </w:rPr>
        <w:t>телефон ___________________________________________________________________</w:t>
      </w:r>
    </w:p>
    <w:p w14:paraId="070243C9" w14:textId="77777777" w:rsidR="00CE468E" w:rsidRPr="009C5565" w:rsidRDefault="00CE468E" w:rsidP="00CE468E">
      <w:pPr>
        <w:pStyle w:val="ConsPlusNonformat"/>
        <w:jc w:val="both"/>
        <w:rPr>
          <w:rFonts w:ascii="Times New Roman" w:hAnsi="Times New Roman" w:cs="Times New Roman"/>
          <w:sz w:val="24"/>
          <w:szCs w:val="24"/>
        </w:rPr>
      </w:pPr>
      <w:r w:rsidRPr="009C5565">
        <w:rPr>
          <w:rFonts w:ascii="Times New Roman" w:hAnsi="Times New Roman" w:cs="Times New Roman"/>
          <w:sz w:val="24"/>
          <w:szCs w:val="24"/>
        </w:rPr>
        <w:t>9.  Ф.И.О.  председателя выборного органа первичной профсоюзной организации</w:t>
      </w:r>
    </w:p>
    <w:p w14:paraId="7CEF20A6" w14:textId="77777777" w:rsidR="00CE468E" w:rsidRPr="009C5565" w:rsidRDefault="00CE468E" w:rsidP="00CE468E">
      <w:pPr>
        <w:pStyle w:val="ConsPlusNonformat"/>
        <w:jc w:val="both"/>
        <w:rPr>
          <w:rFonts w:ascii="Times New Roman" w:hAnsi="Times New Roman" w:cs="Times New Roman"/>
          <w:sz w:val="24"/>
          <w:szCs w:val="24"/>
        </w:rPr>
      </w:pPr>
      <w:r w:rsidRPr="009C5565">
        <w:rPr>
          <w:rFonts w:ascii="Times New Roman" w:hAnsi="Times New Roman" w:cs="Times New Roman"/>
          <w:sz w:val="24"/>
          <w:szCs w:val="24"/>
        </w:rPr>
        <w:t>(полностью), рабочий телефон ______________________________________________</w:t>
      </w:r>
    </w:p>
    <w:p w14:paraId="7CC48E11" w14:textId="77777777" w:rsidR="00CE468E" w:rsidRPr="009C5565" w:rsidRDefault="00CE468E" w:rsidP="00CE468E">
      <w:pPr>
        <w:pStyle w:val="ConsPlusNonformat"/>
        <w:jc w:val="both"/>
        <w:rPr>
          <w:rFonts w:ascii="Times New Roman" w:hAnsi="Times New Roman" w:cs="Times New Roman"/>
          <w:sz w:val="24"/>
          <w:szCs w:val="24"/>
        </w:rPr>
      </w:pPr>
    </w:p>
    <w:p w14:paraId="1B8B157E" w14:textId="77777777" w:rsidR="00CE468E" w:rsidRPr="009C5565" w:rsidRDefault="00CE468E" w:rsidP="00CE468E">
      <w:pPr>
        <w:pStyle w:val="ConsPlusNonformat"/>
        <w:jc w:val="both"/>
        <w:rPr>
          <w:rFonts w:ascii="Times New Roman" w:hAnsi="Times New Roman" w:cs="Times New Roman"/>
          <w:sz w:val="24"/>
          <w:szCs w:val="24"/>
        </w:rPr>
      </w:pPr>
      <w:r w:rsidRPr="009C5565">
        <w:rPr>
          <w:rFonts w:ascii="Times New Roman" w:hAnsi="Times New Roman" w:cs="Times New Roman"/>
          <w:sz w:val="24"/>
          <w:szCs w:val="24"/>
        </w:rPr>
        <w:t xml:space="preserve">                   Раздел II. ПОКАЗАТЕЛИ ПО ОХРАНЕ ТРУДА</w:t>
      </w:r>
    </w:p>
    <w:p w14:paraId="41C44B3B" w14:textId="77777777" w:rsidR="00CE468E" w:rsidRPr="009C5565" w:rsidRDefault="00CE468E" w:rsidP="00CE468E">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6464"/>
        <w:gridCol w:w="1531"/>
        <w:gridCol w:w="1191"/>
      </w:tblGrid>
      <w:tr w:rsidR="00CE468E" w:rsidRPr="009C5565" w14:paraId="27325C0F" w14:textId="77777777" w:rsidTr="009C5565">
        <w:tc>
          <w:tcPr>
            <w:tcW w:w="624" w:type="dxa"/>
            <w:tcBorders>
              <w:top w:val="single" w:sz="4" w:space="0" w:color="auto"/>
              <w:left w:val="single" w:sz="4" w:space="0" w:color="auto"/>
              <w:bottom w:val="single" w:sz="4" w:space="0" w:color="auto"/>
              <w:right w:val="single" w:sz="4" w:space="0" w:color="auto"/>
            </w:tcBorders>
          </w:tcPr>
          <w:p w14:paraId="2286E2B6"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N</w:t>
            </w:r>
          </w:p>
        </w:tc>
        <w:tc>
          <w:tcPr>
            <w:tcW w:w="6464" w:type="dxa"/>
            <w:tcBorders>
              <w:top w:val="single" w:sz="4" w:space="0" w:color="auto"/>
              <w:left w:val="single" w:sz="4" w:space="0" w:color="auto"/>
              <w:bottom w:val="single" w:sz="4" w:space="0" w:color="auto"/>
              <w:right w:val="single" w:sz="4" w:space="0" w:color="auto"/>
            </w:tcBorders>
          </w:tcPr>
          <w:p w14:paraId="2BB43683"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Показатели</w:t>
            </w:r>
          </w:p>
        </w:tc>
        <w:tc>
          <w:tcPr>
            <w:tcW w:w="1531" w:type="dxa"/>
            <w:tcBorders>
              <w:top w:val="single" w:sz="4" w:space="0" w:color="auto"/>
              <w:left w:val="single" w:sz="4" w:space="0" w:color="auto"/>
              <w:bottom w:val="single" w:sz="4" w:space="0" w:color="auto"/>
              <w:right w:val="single" w:sz="4" w:space="0" w:color="auto"/>
            </w:tcBorders>
          </w:tcPr>
          <w:p w14:paraId="3B9C03A0"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Данные на 1 января прошедшего года</w:t>
            </w:r>
          </w:p>
        </w:tc>
        <w:tc>
          <w:tcPr>
            <w:tcW w:w="1191" w:type="dxa"/>
            <w:tcBorders>
              <w:top w:val="single" w:sz="4" w:space="0" w:color="auto"/>
              <w:left w:val="single" w:sz="4" w:space="0" w:color="auto"/>
              <w:bottom w:val="single" w:sz="4" w:space="0" w:color="auto"/>
              <w:right w:val="single" w:sz="4" w:space="0" w:color="auto"/>
            </w:tcBorders>
          </w:tcPr>
          <w:p w14:paraId="6B43E844"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Данные на 1 января текущего года</w:t>
            </w:r>
          </w:p>
        </w:tc>
      </w:tr>
      <w:tr w:rsidR="00CE468E" w:rsidRPr="009C5565" w14:paraId="7907538B" w14:textId="77777777" w:rsidTr="009C5565">
        <w:tc>
          <w:tcPr>
            <w:tcW w:w="624" w:type="dxa"/>
            <w:tcBorders>
              <w:top w:val="single" w:sz="4" w:space="0" w:color="auto"/>
              <w:left w:val="single" w:sz="4" w:space="0" w:color="auto"/>
              <w:bottom w:val="single" w:sz="4" w:space="0" w:color="auto"/>
              <w:right w:val="single" w:sz="4" w:space="0" w:color="auto"/>
            </w:tcBorders>
          </w:tcPr>
          <w:p w14:paraId="52027FE5"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1</w:t>
            </w:r>
          </w:p>
        </w:tc>
        <w:tc>
          <w:tcPr>
            <w:tcW w:w="6464" w:type="dxa"/>
            <w:tcBorders>
              <w:top w:val="single" w:sz="4" w:space="0" w:color="auto"/>
              <w:left w:val="single" w:sz="4" w:space="0" w:color="auto"/>
              <w:bottom w:val="single" w:sz="4" w:space="0" w:color="auto"/>
              <w:right w:val="single" w:sz="4" w:space="0" w:color="auto"/>
            </w:tcBorders>
          </w:tcPr>
          <w:p w14:paraId="44F142DE"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2</w:t>
            </w:r>
          </w:p>
        </w:tc>
        <w:tc>
          <w:tcPr>
            <w:tcW w:w="1531" w:type="dxa"/>
            <w:tcBorders>
              <w:top w:val="single" w:sz="4" w:space="0" w:color="auto"/>
              <w:left w:val="single" w:sz="4" w:space="0" w:color="auto"/>
              <w:bottom w:val="single" w:sz="4" w:space="0" w:color="auto"/>
              <w:right w:val="single" w:sz="4" w:space="0" w:color="auto"/>
            </w:tcBorders>
          </w:tcPr>
          <w:p w14:paraId="769F0DD8"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w:t>
            </w:r>
          </w:p>
        </w:tc>
        <w:tc>
          <w:tcPr>
            <w:tcW w:w="1191" w:type="dxa"/>
            <w:tcBorders>
              <w:top w:val="single" w:sz="4" w:space="0" w:color="auto"/>
              <w:left w:val="single" w:sz="4" w:space="0" w:color="auto"/>
              <w:bottom w:val="single" w:sz="4" w:space="0" w:color="auto"/>
              <w:right w:val="single" w:sz="4" w:space="0" w:color="auto"/>
            </w:tcBorders>
          </w:tcPr>
          <w:p w14:paraId="4EE31772"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4</w:t>
            </w:r>
          </w:p>
        </w:tc>
      </w:tr>
      <w:tr w:rsidR="00CE468E" w:rsidRPr="009C5565" w14:paraId="54F277FC" w14:textId="77777777" w:rsidTr="009C5565">
        <w:tc>
          <w:tcPr>
            <w:tcW w:w="624" w:type="dxa"/>
            <w:tcBorders>
              <w:top w:val="single" w:sz="4" w:space="0" w:color="auto"/>
              <w:left w:val="single" w:sz="4" w:space="0" w:color="auto"/>
              <w:bottom w:val="single" w:sz="4" w:space="0" w:color="auto"/>
              <w:right w:val="single" w:sz="4" w:space="0" w:color="auto"/>
            </w:tcBorders>
          </w:tcPr>
          <w:p w14:paraId="291CE140"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1.</w:t>
            </w:r>
          </w:p>
        </w:tc>
        <w:tc>
          <w:tcPr>
            <w:tcW w:w="6464" w:type="dxa"/>
            <w:tcBorders>
              <w:top w:val="single" w:sz="4" w:space="0" w:color="auto"/>
              <w:left w:val="single" w:sz="4" w:space="0" w:color="auto"/>
              <w:bottom w:val="single" w:sz="4" w:space="0" w:color="auto"/>
              <w:right w:val="single" w:sz="4" w:space="0" w:color="auto"/>
            </w:tcBorders>
          </w:tcPr>
          <w:p w14:paraId="53FA2180"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Среднесписочная численность работников, человек</w:t>
            </w:r>
          </w:p>
        </w:tc>
        <w:tc>
          <w:tcPr>
            <w:tcW w:w="1531" w:type="dxa"/>
            <w:tcBorders>
              <w:top w:val="single" w:sz="4" w:space="0" w:color="auto"/>
              <w:left w:val="single" w:sz="4" w:space="0" w:color="auto"/>
              <w:bottom w:val="single" w:sz="4" w:space="0" w:color="auto"/>
              <w:right w:val="single" w:sz="4" w:space="0" w:color="auto"/>
            </w:tcBorders>
          </w:tcPr>
          <w:p w14:paraId="3DE40FC1" w14:textId="77777777"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14:paraId="713D3A4C" w14:textId="77777777" w:rsidR="00CE468E" w:rsidRPr="009C5565" w:rsidRDefault="00CE468E" w:rsidP="009C5565">
            <w:pPr>
              <w:pStyle w:val="ConsPlusNormal"/>
              <w:rPr>
                <w:rFonts w:ascii="Times New Roman" w:hAnsi="Times New Roman" w:cs="Times New Roman"/>
                <w:sz w:val="24"/>
                <w:szCs w:val="24"/>
              </w:rPr>
            </w:pPr>
          </w:p>
        </w:tc>
      </w:tr>
      <w:tr w:rsidR="00CE468E" w:rsidRPr="009C5565" w14:paraId="03DD0E83" w14:textId="77777777" w:rsidTr="009C5565">
        <w:tc>
          <w:tcPr>
            <w:tcW w:w="624" w:type="dxa"/>
            <w:tcBorders>
              <w:top w:val="single" w:sz="4" w:space="0" w:color="auto"/>
              <w:left w:val="single" w:sz="4" w:space="0" w:color="auto"/>
              <w:bottom w:val="single" w:sz="4" w:space="0" w:color="auto"/>
              <w:right w:val="single" w:sz="4" w:space="0" w:color="auto"/>
            </w:tcBorders>
          </w:tcPr>
          <w:p w14:paraId="74F1DA7B"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2.</w:t>
            </w:r>
          </w:p>
        </w:tc>
        <w:tc>
          <w:tcPr>
            <w:tcW w:w="6464" w:type="dxa"/>
            <w:tcBorders>
              <w:top w:val="single" w:sz="4" w:space="0" w:color="auto"/>
              <w:left w:val="single" w:sz="4" w:space="0" w:color="auto"/>
              <w:bottom w:val="single" w:sz="4" w:space="0" w:color="auto"/>
              <w:right w:val="single" w:sz="4" w:space="0" w:color="auto"/>
            </w:tcBorders>
          </w:tcPr>
          <w:p w14:paraId="7D579C03"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Наличие коллективного договора, да (дата утверждения)/нет</w:t>
            </w:r>
          </w:p>
        </w:tc>
        <w:tc>
          <w:tcPr>
            <w:tcW w:w="1531" w:type="dxa"/>
            <w:tcBorders>
              <w:top w:val="single" w:sz="4" w:space="0" w:color="auto"/>
              <w:left w:val="single" w:sz="4" w:space="0" w:color="auto"/>
              <w:bottom w:val="single" w:sz="4" w:space="0" w:color="auto"/>
              <w:right w:val="single" w:sz="4" w:space="0" w:color="auto"/>
            </w:tcBorders>
          </w:tcPr>
          <w:p w14:paraId="25091EB2" w14:textId="77777777"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14:paraId="69EB5306" w14:textId="77777777" w:rsidR="00CE468E" w:rsidRPr="009C5565" w:rsidRDefault="00CE468E" w:rsidP="009C5565">
            <w:pPr>
              <w:pStyle w:val="ConsPlusNormal"/>
              <w:rPr>
                <w:rFonts w:ascii="Times New Roman" w:hAnsi="Times New Roman" w:cs="Times New Roman"/>
                <w:sz w:val="24"/>
                <w:szCs w:val="24"/>
              </w:rPr>
            </w:pPr>
          </w:p>
        </w:tc>
      </w:tr>
      <w:tr w:rsidR="00CE468E" w:rsidRPr="009C5565" w14:paraId="7F721C45" w14:textId="77777777" w:rsidTr="009C5565">
        <w:tc>
          <w:tcPr>
            <w:tcW w:w="624" w:type="dxa"/>
            <w:vMerge w:val="restart"/>
            <w:tcBorders>
              <w:top w:val="single" w:sz="4" w:space="0" w:color="auto"/>
              <w:left w:val="single" w:sz="4" w:space="0" w:color="auto"/>
              <w:bottom w:val="single" w:sz="4" w:space="0" w:color="auto"/>
              <w:right w:val="single" w:sz="4" w:space="0" w:color="auto"/>
            </w:tcBorders>
          </w:tcPr>
          <w:p w14:paraId="52825855"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w:t>
            </w:r>
          </w:p>
        </w:tc>
        <w:tc>
          <w:tcPr>
            <w:tcW w:w="6464" w:type="dxa"/>
            <w:tcBorders>
              <w:top w:val="single" w:sz="4" w:space="0" w:color="auto"/>
              <w:left w:val="single" w:sz="4" w:space="0" w:color="auto"/>
              <w:bottom w:val="single" w:sz="4" w:space="0" w:color="auto"/>
              <w:right w:val="single" w:sz="4" w:space="0" w:color="auto"/>
            </w:tcBorders>
          </w:tcPr>
          <w:p w14:paraId="6D839D2D"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 xml:space="preserve">Численность работников и удельный вес работающих в условиях, не отвечающих санитарно гигиеническим нормативам </w:t>
            </w:r>
            <w:hyperlink w:anchor="Par436" w:tooltip="&lt;2&gt; Согласно форме федерального статистического наблюдения N 1-Т (условия труда), утвержденной приказом Росстата от 24.07.2012 N 407." w:history="1">
              <w:r w:rsidRPr="009C5565">
                <w:rPr>
                  <w:rFonts w:ascii="Times New Roman" w:hAnsi="Times New Roman" w:cs="Times New Roman"/>
                  <w:sz w:val="24"/>
                  <w:szCs w:val="24"/>
                </w:rPr>
                <w:t>&lt;2&gt;</w:t>
              </w:r>
            </w:hyperlink>
          </w:p>
        </w:tc>
        <w:tc>
          <w:tcPr>
            <w:tcW w:w="1531" w:type="dxa"/>
            <w:tcBorders>
              <w:top w:val="single" w:sz="4" w:space="0" w:color="auto"/>
              <w:left w:val="single" w:sz="4" w:space="0" w:color="auto"/>
              <w:bottom w:val="single" w:sz="4" w:space="0" w:color="auto"/>
              <w:right w:val="single" w:sz="4" w:space="0" w:color="auto"/>
            </w:tcBorders>
          </w:tcPr>
          <w:p w14:paraId="6D31C18E" w14:textId="77777777"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14:paraId="28DB4851" w14:textId="77777777" w:rsidR="00CE468E" w:rsidRPr="009C5565" w:rsidRDefault="00CE468E" w:rsidP="009C5565">
            <w:pPr>
              <w:pStyle w:val="ConsPlusNormal"/>
              <w:rPr>
                <w:rFonts w:ascii="Times New Roman" w:hAnsi="Times New Roman" w:cs="Times New Roman"/>
                <w:sz w:val="24"/>
                <w:szCs w:val="24"/>
              </w:rPr>
            </w:pPr>
          </w:p>
        </w:tc>
      </w:tr>
      <w:tr w:rsidR="00CE468E" w:rsidRPr="009C5565" w14:paraId="5C47A897" w14:textId="77777777" w:rsidTr="009C5565">
        <w:tc>
          <w:tcPr>
            <w:tcW w:w="624" w:type="dxa"/>
            <w:vMerge/>
            <w:tcBorders>
              <w:top w:val="single" w:sz="4" w:space="0" w:color="auto"/>
              <w:left w:val="single" w:sz="4" w:space="0" w:color="auto"/>
              <w:bottom w:val="single" w:sz="4" w:space="0" w:color="auto"/>
              <w:right w:val="single" w:sz="4" w:space="0" w:color="auto"/>
            </w:tcBorders>
          </w:tcPr>
          <w:p w14:paraId="57B382E5" w14:textId="77777777" w:rsidR="00CE468E" w:rsidRPr="009C5565" w:rsidRDefault="00CE468E" w:rsidP="009C5565">
            <w:pPr>
              <w:pStyle w:val="ConsPlusNormal"/>
              <w:jc w:val="both"/>
              <w:rPr>
                <w:rFonts w:ascii="Times New Roman" w:hAnsi="Times New Roman" w:cs="Times New Roman"/>
                <w:sz w:val="24"/>
                <w:szCs w:val="24"/>
              </w:rPr>
            </w:pPr>
          </w:p>
        </w:tc>
        <w:tc>
          <w:tcPr>
            <w:tcW w:w="6464" w:type="dxa"/>
            <w:tcBorders>
              <w:top w:val="single" w:sz="4" w:space="0" w:color="auto"/>
              <w:left w:val="single" w:sz="4" w:space="0" w:color="auto"/>
              <w:bottom w:val="single" w:sz="4" w:space="0" w:color="auto"/>
              <w:right w:val="single" w:sz="4" w:space="0" w:color="auto"/>
            </w:tcBorders>
          </w:tcPr>
          <w:p w14:paraId="1CB1608A"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1) человек</w:t>
            </w:r>
          </w:p>
        </w:tc>
        <w:tc>
          <w:tcPr>
            <w:tcW w:w="1531" w:type="dxa"/>
            <w:tcBorders>
              <w:top w:val="single" w:sz="4" w:space="0" w:color="auto"/>
              <w:left w:val="single" w:sz="4" w:space="0" w:color="auto"/>
              <w:bottom w:val="single" w:sz="4" w:space="0" w:color="auto"/>
              <w:right w:val="single" w:sz="4" w:space="0" w:color="auto"/>
            </w:tcBorders>
          </w:tcPr>
          <w:p w14:paraId="5BD13D56" w14:textId="77777777"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14:paraId="052AF6B8" w14:textId="77777777" w:rsidR="00CE468E" w:rsidRPr="009C5565" w:rsidRDefault="00CE468E" w:rsidP="009C5565">
            <w:pPr>
              <w:pStyle w:val="ConsPlusNormal"/>
              <w:rPr>
                <w:rFonts w:ascii="Times New Roman" w:hAnsi="Times New Roman" w:cs="Times New Roman"/>
                <w:sz w:val="24"/>
                <w:szCs w:val="24"/>
              </w:rPr>
            </w:pPr>
          </w:p>
        </w:tc>
      </w:tr>
      <w:tr w:rsidR="00CE468E" w:rsidRPr="009C5565" w14:paraId="08DF1276" w14:textId="77777777" w:rsidTr="009C5565">
        <w:tc>
          <w:tcPr>
            <w:tcW w:w="624" w:type="dxa"/>
            <w:vMerge/>
            <w:tcBorders>
              <w:top w:val="single" w:sz="4" w:space="0" w:color="auto"/>
              <w:left w:val="single" w:sz="4" w:space="0" w:color="auto"/>
              <w:bottom w:val="single" w:sz="4" w:space="0" w:color="auto"/>
              <w:right w:val="single" w:sz="4" w:space="0" w:color="auto"/>
            </w:tcBorders>
          </w:tcPr>
          <w:p w14:paraId="441B8817" w14:textId="77777777" w:rsidR="00CE468E" w:rsidRPr="009C5565" w:rsidRDefault="00CE468E" w:rsidP="009C5565">
            <w:pPr>
              <w:pStyle w:val="ConsPlusNormal"/>
              <w:jc w:val="both"/>
              <w:rPr>
                <w:rFonts w:ascii="Times New Roman" w:hAnsi="Times New Roman" w:cs="Times New Roman"/>
                <w:sz w:val="24"/>
                <w:szCs w:val="24"/>
              </w:rPr>
            </w:pPr>
          </w:p>
        </w:tc>
        <w:tc>
          <w:tcPr>
            <w:tcW w:w="6464" w:type="dxa"/>
            <w:tcBorders>
              <w:top w:val="single" w:sz="4" w:space="0" w:color="auto"/>
              <w:left w:val="single" w:sz="4" w:space="0" w:color="auto"/>
              <w:bottom w:val="single" w:sz="4" w:space="0" w:color="auto"/>
              <w:right w:val="single" w:sz="4" w:space="0" w:color="auto"/>
            </w:tcBorders>
          </w:tcPr>
          <w:p w14:paraId="6F40AF06"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2) в % к среднесписочной численности работников</w:t>
            </w:r>
          </w:p>
        </w:tc>
        <w:tc>
          <w:tcPr>
            <w:tcW w:w="1531" w:type="dxa"/>
            <w:tcBorders>
              <w:top w:val="single" w:sz="4" w:space="0" w:color="auto"/>
              <w:left w:val="single" w:sz="4" w:space="0" w:color="auto"/>
              <w:bottom w:val="single" w:sz="4" w:space="0" w:color="auto"/>
              <w:right w:val="single" w:sz="4" w:space="0" w:color="auto"/>
            </w:tcBorders>
          </w:tcPr>
          <w:p w14:paraId="1F875CC3" w14:textId="77777777"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14:paraId="26FE67C1" w14:textId="77777777" w:rsidR="00CE468E" w:rsidRPr="009C5565" w:rsidRDefault="00CE468E" w:rsidP="009C5565">
            <w:pPr>
              <w:pStyle w:val="ConsPlusNormal"/>
              <w:rPr>
                <w:rFonts w:ascii="Times New Roman" w:hAnsi="Times New Roman" w:cs="Times New Roman"/>
                <w:sz w:val="24"/>
                <w:szCs w:val="24"/>
              </w:rPr>
            </w:pPr>
          </w:p>
        </w:tc>
      </w:tr>
      <w:tr w:rsidR="00CE468E" w:rsidRPr="009C5565" w14:paraId="77BFEBE7" w14:textId="77777777" w:rsidTr="009C5565">
        <w:tc>
          <w:tcPr>
            <w:tcW w:w="624" w:type="dxa"/>
            <w:vMerge w:val="restart"/>
            <w:tcBorders>
              <w:top w:val="single" w:sz="4" w:space="0" w:color="auto"/>
              <w:left w:val="single" w:sz="4" w:space="0" w:color="auto"/>
              <w:bottom w:val="single" w:sz="4" w:space="0" w:color="auto"/>
              <w:right w:val="single" w:sz="4" w:space="0" w:color="auto"/>
            </w:tcBorders>
          </w:tcPr>
          <w:p w14:paraId="70D3E6F2"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4.</w:t>
            </w:r>
          </w:p>
        </w:tc>
        <w:tc>
          <w:tcPr>
            <w:tcW w:w="6464" w:type="dxa"/>
            <w:tcBorders>
              <w:top w:val="single" w:sz="4" w:space="0" w:color="auto"/>
              <w:left w:val="single" w:sz="4" w:space="0" w:color="auto"/>
              <w:bottom w:val="single" w:sz="4" w:space="0" w:color="auto"/>
              <w:right w:val="single" w:sz="4" w:space="0" w:color="auto"/>
            </w:tcBorders>
          </w:tcPr>
          <w:p w14:paraId="0C4FC6F5"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Численность работников и удельный вес работающих на оборудовании, не отвечающем требованиям безопасности</w:t>
            </w:r>
          </w:p>
        </w:tc>
        <w:tc>
          <w:tcPr>
            <w:tcW w:w="1531" w:type="dxa"/>
            <w:tcBorders>
              <w:top w:val="single" w:sz="4" w:space="0" w:color="auto"/>
              <w:left w:val="single" w:sz="4" w:space="0" w:color="auto"/>
              <w:bottom w:val="single" w:sz="4" w:space="0" w:color="auto"/>
              <w:right w:val="single" w:sz="4" w:space="0" w:color="auto"/>
            </w:tcBorders>
          </w:tcPr>
          <w:p w14:paraId="6B904DFD" w14:textId="77777777"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14:paraId="1A0CCA77" w14:textId="77777777" w:rsidR="00CE468E" w:rsidRPr="009C5565" w:rsidRDefault="00CE468E" w:rsidP="009C5565">
            <w:pPr>
              <w:pStyle w:val="ConsPlusNormal"/>
              <w:rPr>
                <w:rFonts w:ascii="Times New Roman" w:hAnsi="Times New Roman" w:cs="Times New Roman"/>
                <w:sz w:val="24"/>
                <w:szCs w:val="24"/>
              </w:rPr>
            </w:pPr>
          </w:p>
        </w:tc>
      </w:tr>
      <w:tr w:rsidR="00CE468E" w:rsidRPr="009C5565" w14:paraId="3367F97B" w14:textId="77777777" w:rsidTr="009C5565">
        <w:tc>
          <w:tcPr>
            <w:tcW w:w="624" w:type="dxa"/>
            <w:vMerge/>
            <w:tcBorders>
              <w:top w:val="single" w:sz="4" w:space="0" w:color="auto"/>
              <w:left w:val="single" w:sz="4" w:space="0" w:color="auto"/>
              <w:bottom w:val="single" w:sz="4" w:space="0" w:color="auto"/>
              <w:right w:val="single" w:sz="4" w:space="0" w:color="auto"/>
            </w:tcBorders>
          </w:tcPr>
          <w:p w14:paraId="18C9F15C" w14:textId="77777777" w:rsidR="00CE468E" w:rsidRPr="009C5565" w:rsidRDefault="00CE468E" w:rsidP="009C5565">
            <w:pPr>
              <w:pStyle w:val="ConsPlusNormal"/>
              <w:jc w:val="both"/>
              <w:rPr>
                <w:rFonts w:ascii="Times New Roman" w:hAnsi="Times New Roman" w:cs="Times New Roman"/>
                <w:sz w:val="24"/>
                <w:szCs w:val="24"/>
              </w:rPr>
            </w:pPr>
          </w:p>
        </w:tc>
        <w:tc>
          <w:tcPr>
            <w:tcW w:w="6464" w:type="dxa"/>
            <w:tcBorders>
              <w:top w:val="single" w:sz="4" w:space="0" w:color="auto"/>
              <w:left w:val="single" w:sz="4" w:space="0" w:color="auto"/>
              <w:bottom w:val="single" w:sz="4" w:space="0" w:color="auto"/>
              <w:right w:val="single" w:sz="4" w:space="0" w:color="auto"/>
            </w:tcBorders>
          </w:tcPr>
          <w:p w14:paraId="163D1464"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1) человек</w:t>
            </w:r>
          </w:p>
        </w:tc>
        <w:tc>
          <w:tcPr>
            <w:tcW w:w="1531" w:type="dxa"/>
            <w:tcBorders>
              <w:top w:val="single" w:sz="4" w:space="0" w:color="auto"/>
              <w:left w:val="single" w:sz="4" w:space="0" w:color="auto"/>
              <w:bottom w:val="single" w:sz="4" w:space="0" w:color="auto"/>
              <w:right w:val="single" w:sz="4" w:space="0" w:color="auto"/>
            </w:tcBorders>
          </w:tcPr>
          <w:p w14:paraId="4043FC1F" w14:textId="77777777"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14:paraId="0B2C0928" w14:textId="77777777" w:rsidR="00CE468E" w:rsidRPr="009C5565" w:rsidRDefault="00CE468E" w:rsidP="009C5565">
            <w:pPr>
              <w:pStyle w:val="ConsPlusNormal"/>
              <w:rPr>
                <w:rFonts w:ascii="Times New Roman" w:hAnsi="Times New Roman" w:cs="Times New Roman"/>
                <w:sz w:val="24"/>
                <w:szCs w:val="24"/>
              </w:rPr>
            </w:pPr>
          </w:p>
        </w:tc>
      </w:tr>
      <w:tr w:rsidR="00CE468E" w:rsidRPr="009C5565" w14:paraId="088E99A5" w14:textId="77777777" w:rsidTr="009C5565">
        <w:tc>
          <w:tcPr>
            <w:tcW w:w="624" w:type="dxa"/>
            <w:vMerge/>
            <w:tcBorders>
              <w:top w:val="single" w:sz="4" w:space="0" w:color="auto"/>
              <w:left w:val="single" w:sz="4" w:space="0" w:color="auto"/>
              <w:bottom w:val="single" w:sz="4" w:space="0" w:color="auto"/>
              <w:right w:val="single" w:sz="4" w:space="0" w:color="auto"/>
            </w:tcBorders>
          </w:tcPr>
          <w:p w14:paraId="36DAB522" w14:textId="77777777" w:rsidR="00CE468E" w:rsidRPr="009C5565" w:rsidRDefault="00CE468E" w:rsidP="009C5565">
            <w:pPr>
              <w:pStyle w:val="ConsPlusNormal"/>
              <w:jc w:val="both"/>
              <w:rPr>
                <w:rFonts w:ascii="Times New Roman" w:hAnsi="Times New Roman" w:cs="Times New Roman"/>
                <w:sz w:val="24"/>
                <w:szCs w:val="24"/>
              </w:rPr>
            </w:pPr>
          </w:p>
        </w:tc>
        <w:tc>
          <w:tcPr>
            <w:tcW w:w="6464" w:type="dxa"/>
            <w:tcBorders>
              <w:top w:val="single" w:sz="4" w:space="0" w:color="auto"/>
              <w:left w:val="single" w:sz="4" w:space="0" w:color="auto"/>
              <w:bottom w:val="single" w:sz="4" w:space="0" w:color="auto"/>
              <w:right w:val="single" w:sz="4" w:space="0" w:color="auto"/>
            </w:tcBorders>
          </w:tcPr>
          <w:p w14:paraId="7F639DD5"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2) в % к среднесписочной численности работников</w:t>
            </w:r>
          </w:p>
        </w:tc>
        <w:tc>
          <w:tcPr>
            <w:tcW w:w="1531" w:type="dxa"/>
            <w:tcBorders>
              <w:top w:val="single" w:sz="4" w:space="0" w:color="auto"/>
              <w:left w:val="single" w:sz="4" w:space="0" w:color="auto"/>
              <w:bottom w:val="single" w:sz="4" w:space="0" w:color="auto"/>
              <w:right w:val="single" w:sz="4" w:space="0" w:color="auto"/>
            </w:tcBorders>
          </w:tcPr>
          <w:p w14:paraId="2BAAF555" w14:textId="77777777"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14:paraId="58928895" w14:textId="77777777" w:rsidR="00CE468E" w:rsidRPr="009C5565" w:rsidRDefault="00CE468E" w:rsidP="009C5565">
            <w:pPr>
              <w:pStyle w:val="ConsPlusNormal"/>
              <w:rPr>
                <w:rFonts w:ascii="Times New Roman" w:hAnsi="Times New Roman" w:cs="Times New Roman"/>
                <w:sz w:val="24"/>
                <w:szCs w:val="24"/>
              </w:rPr>
            </w:pPr>
          </w:p>
        </w:tc>
      </w:tr>
      <w:tr w:rsidR="00CE468E" w:rsidRPr="009C5565" w14:paraId="41A1BA04" w14:textId="77777777" w:rsidTr="009C5565">
        <w:tc>
          <w:tcPr>
            <w:tcW w:w="624" w:type="dxa"/>
            <w:vMerge/>
            <w:tcBorders>
              <w:top w:val="single" w:sz="4" w:space="0" w:color="auto"/>
              <w:left w:val="single" w:sz="4" w:space="0" w:color="auto"/>
              <w:bottom w:val="single" w:sz="4" w:space="0" w:color="auto"/>
              <w:right w:val="single" w:sz="4" w:space="0" w:color="auto"/>
            </w:tcBorders>
          </w:tcPr>
          <w:p w14:paraId="61A8F66D" w14:textId="77777777" w:rsidR="00CE468E" w:rsidRPr="009C5565" w:rsidRDefault="00CE468E" w:rsidP="009C5565">
            <w:pPr>
              <w:pStyle w:val="ConsPlusNormal"/>
              <w:jc w:val="both"/>
              <w:rPr>
                <w:rFonts w:ascii="Times New Roman" w:hAnsi="Times New Roman" w:cs="Times New Roman"/>
                <w:sz w:val="24"/>
                <w:szCs w:val="24"/>
              </w:rPr>
            </w:pPr>
          </w:p>
        </w:tc>
        <w:tc>
          <w:tcPr>
            <w:tcW w:w="6464" w:type="dxa"/>
            <w:tcBorders>
              <w:top w:val="single" w:sz="4" w:space="0" w:color="auto"/>
              <w:left w:val="single" w:sz="4" w:space="0" w:color="auto"/>
              <w:bottom w:val="single" w:sz="4" w:space="0" w:color="auto"/>
              <w:right w:val="single" w:sz="4" w:space="0" w:color="auto"/>
            </w:tcBorders>
          </w:tcPr>
          <w:p w14:paraId="2A02A93D"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Количество пострадавших от несчастных случаев на производстве - всего человек, в том числе</w:t>
            </w:r>
          </w:p>
        </w:tc>
        <w:tc>
          <w:tcPr>
            <w:tcW w:w="1531" w:type="dxa"/>
            <w:tcBorders>
              <w:top w:val="single" w:sz="4" w:space="0" w:color="auto"/>
              <w:left w:val="single" w:sz="4" w:space="0" w:color="auto"/>
              <w:bottom w:val="single" w:sz="4" w:space="0" w:color="auto"/>
              <w:right w:val="single" w:sz="4" w:space="0" w:color="auto"/>
            </w:tcBorders>
          </w:tcPr>
          <w:p w14:paraId="43234361" w14:textId="77777777"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14:paraId="3ADCBF3F" w14:textId="77777777" w:rsidR="00CE468E" w:rsidRPr="009C5565" w:rsidRDefault="00CE468E" w:rsidP="009C5565">
            <w:pPr>
              <w:pStyle w:val="ConsPlusNormal"/>
              <w:rPr>
                <w:rFonts w:ascii="Times New Roman" w:hAnsi="Times New Roman" w:cs="Times New Roman"/>
                <w:sz w:val="24"/>
                <w:szCs w:val="24"/>
              </w:rPr>
            </w:pPr>
          </w:p>
        </w:tc>
      </w:tr>
      <w:tr w:rsidR="00CE468E" w:rsidRPr="009C5565" w14:paraId="79D3A8BE" w14:textId="77777777" w:rsidTr="009C5565">
        <w:tc>
          <w:tcPr>
            <w:tcW w:w="624" w:type="dxa"/>
            <w:vMerge w:val="restart"/>
            <w:tcBorders>
              <w:top w:val="single" w:sz="4" w:space="0" w:color="auto"/>
              <w:left w:val="single" w:sz="4" w:space="0" w:color="auto"/>
              <w:bottom w:val="single" w:sz="4" w:space="0" w:color="auto"/>
              <w:right w:val="single" w:sz="4" w:space="0" w:color="auto"/>
            </w:tcBorders>
          </w:tcPr>
          <w:p w14:paraId="7469F508"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5.</w:t>
            </w:r>
          </w:p>
        </w:tc>
        <w:tc>
          <w:tcPr>
            <w:tcW w:w="6464" w:type="dxa"/>
            <w:tcBorders>
              <w:top w:val="single" w:sz="4" w:space="0" w:color="auto"/>
              <w:left w:val="single" w:sz="4" w:space="0" w:color="auto"/>
              <w:bottom w:val="single" w:sz="4" w:space="0" w:color="auto"/>
              <w:right w:val="single" w:sz="4" w:space="0" w:color="auto"/>
            </w:tcBorders>
          </w:tcPr>
          <w:p w14:paraId="1FEA1BFC"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1) по степени тяжести отнесенных к легким, чел.</w:t>
            </w:r>
          </w:p>
        </w:tc>
        <w:tc>
          <w:tcPr>
            <w:tcW w:w="1531" w:type="dxa"/>
            <w:tcBorders>
              <w:top w:val="single" w:sz="4" w:space="0" w:color="auto"/>
              <w:left w:val="single" w:sz="4" w:space="0" w:color="auto"/>
              <w:bottom w:val="single" w:sz="4" w:space="0" w:color="auto"/>
              <w:right w:val="single" w:sz="4" w:space="0" w:color="auto"/>
            </w:tcBorders>
          </w:tcPr>
          <w:p w14:paraId="7340518F" w14:textId="77777777"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14:paraId="0585D1F0" w14:textId="77777777" w:rsidR="00CE468E" w:rsidRPr="009C5565" w:rsidRDefault="00CE468E" w:rsidP="009C5565">
            <w:pPr>
              <w:pStyle w:val="ConsPlusNormal"/>
              <w:rPr>
                <w:rFonts w:ascii="Times New Roman" w:hAnsi="Times New Roman" w:cs="Times New Roman"/>
                <w:sz w:val="24"/>
                <w:szCs w:val="24"/>
              </w:rPr>
            </w:pPr>
          </w:p>
        </w:tc>
      </w:tr>
      <w:tr w:rsidR="00CE468E" w:rsidRPr="009C5565" w14:paraId="4AD86C89" w14:textId="77777777" w:rsidTr="009C5565">
        <w:tc>
          <w:tcPr>
            <w:tcW w:w="624" w:type="dxa"/>
            <w:vMerge/>
            <w:tcBorders>
              <w:top w:val="single" w:sz="4" w:space="0" w:color="auto"/>
              <w:left w:val="single" w:sz="4" w:space="0" w:color="auto"/>
              <w:bottom w:val="single" w:sz="4" w:space="0" w:color="auto"/>
              <w:right w:val="single" w:sz="4" w:space="0" w:color="auto"/>
            </w:tcBorders>
          </w:tcPr>
          <w:p w14:paraId="47FD88F1" w14:textId="77777777" w:rsidR="00CE468E" w:rsidRPr="009C5565" w:rsidRDefault="00CE468E" w:rsidP="009C5565">
            <w:pPr>
              <w:pStyle w:val="ConsPlusNormal"/>
              <w:jc w:val="both"/>
              <w:rPr>
                <w:rFonts w:ascii="Times New Roman" w:hAnsi="Times New Roman" w:cs="Times New Roman"/>
                <w:sz w:val="24"/>
                <w:szCs w:val="24"/>
              </w:rPr>
            </w:pPr>
          </w:p>
        </w:tc>
        <w:tc>
          <w:tcPr>
            <w:tcW w:w="6464" w:type="dxa"/>
            <w:tcBorders>
              <w:top w:val="single" w:sz="4" w:space="0" w:color="auto"/>
              <w:left w:val="single" w:sz="4" w:space="0" w:color="auto"/>
              <w:bottom w:val="single" w:sz="4" w:space="0" w:color="auto"/>
              <w:right w:val="single" w:sz="4" w:space="0" w:color="auto"/>
            </w:tcBorders>
          </w:tcPr>
          <w:p w14:paraId="647B7292"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2) в тяжелых несчастных случаях, чел.</w:t>
            </w:r>
          </w:p>
        </w:tc>
        <w:tc>
          <w:tcPr>
            <w:tcW w:w="1531" w:type="dxa"/>
            <w:tcBorders>
              <w:top w:val="single" w:sz="4" w:space="0" w:color="auto"/>
              <w:left w:val="single" w:sz="4" w:space="0" w:color="auto"/>
              <w:bottom w:val="single" w:sz="4" w:space="0" w:color="auto"/>
              <w:right w:val="single" w:sz="4" w:space="0" w:color="auto"/>
            </w:tcBorders>
          </w:tcPr>
          <w:p w14:paraId="6EE72FE4" w14:textId="77777777"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14:paraId="36252A66" w14:textId="77777777" w:rsidR="00CE468E" w:rsidRPr="009C5565" w:rsidRDefault="00CE468E" w:rsidP="009C5565">
            <w:pPr>
              <w:pStyle w:val="ConsPlusNormal"/>
              <w:rPr>
                <w:rFonts w:ascii="Times New Roman" w:hAnsi="Times New Roman" w:cs="Times New Roman"/>
                <w:sz w:val="24"/>
                <w:szCs w:val="24"/>
              </w:rPr>
            </w:pPr>
          </w:p>
        </w:tc>
      </w:tr>
      <w:tr w:rsidR="00CE468E" w:rsidRPr="009C5565" w14:paraId="11749B5C" w14:textId="77777777" w:rsidTr="009C5565">
        <w:tc>
          <w:tcPr>
            <w:tcW w:w="624" w:type="dxa"/>
            <w:vMerge/>
            <w:tcBorders>
              <w:top w:val="single" w:sz="4" w:space="0" w:color="auto"/>
              <w:left w:val="single" w:sz="4" w:space="0" w:color="auto"/>
              <w:bottom w:val="single" w:sz="4" w:space="0" w:color="auto"/>
              <w:right w:val="single" w:sz="4" w:space="0" w:color="auto"/>
            </w:tcBorders>
          </w:tcPr>
          <w:p w14:paraId="6BC8A9AB" w14:textId="77777777" w:rsidR="00CE468E" w:rsidRPr="009C5565" w:rsidRDefault="00CE468E" w:rsidP="009C5565">
            <w:pPr>
              <w:pStyle w:val="ConsPlusNormal"/>
              <w:jc w:val="both"/>
              <w:rPr>
                <w:rFonts w:ascii="Times New Roman" w:hAnsi="Times New Roman" w:cs="Times New Roman"/>
                <w:sz w:val="24"/>
                <w:szCs w:val="24"/>
              </w:rPr>
            </w:pPr>
          </w:p>
        </w:tc>
        <w:tc>
          <w:tcPr>
            <w:tcW w:w="6464" w:type="dxa"/>
            <w:tcBorders>
              <w:top w:val="single" w:sz="4" w:space="0" w:color="auto"/>
              <w:left w:val="single" w:sz="4" w:space="0" w:color="auto"/>
              <w:bottom w:val="single" w:sz="4" w:space="0" w:color="auto"/>
              <w:right w:val="single" w:sz="4" w:space="0" w:color="auto"/>
            </w:tcBorders>
          </w:tcPr>
          <w:p w14:paraId="0C220687"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3) со смертельным исходом, чел.</w:t>
            </w:r>
          </w:p>
        </w:tc>
        <w:tc>
          <w:tcPr>
            <w:tcW w:w="1531" w:type="dxa"/>
            <w:tcBorders>
              <w:top w:val="single" w:sz="4" w:space="0" w:color="auto"/>
              <w:left w:val="single" w:sz="4" w:space="0" w:color="auto"/>
              <w:bottom w:val="single" w:sz="4" w:space="0" w:color="auto"/>
              <w:right w:val="single" w:sz="4" w:space="0" w:color="auto"/>
            </w:tcBorders>
          </w:tcPr>
          <w:p w14:paraId="106110D5" w14:textId="77777777"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14:paraId="76CF8029" w14:textId="77777777" w:rsidR="00CE468E" w:rsidRPr="009C5565" w:rsidRDefault="00CE468E" w:rsidP="009C5565">
            <w:pPr>
              <w:pStyle w:val="ConsPlusNormal"/>
              <w:rPr>
                <w:rFonts w:ascii="Times New Roman" w:hAnsi="Times New Roman" w:cs="Times New Roman"/>
                <w:sz w:val="24"/>
                <w:szCs w:val="24"/>
              </w:rPr>
            </w:pPr>
          </w:p>
        </w:tc>
      </w:tr>
      <w:tr w:rsidR="00CE468E" w:rsidRPr="009C5565" w14:paraId="024806AF" w14:textId="77777777" w:rsidTr="009C5565">
        <w:tc>
          <w:tcPr>
            <w:tcW w:w="624" w:type="dxa"/>
            <w:tcBorders>
              <w:top w:val="single" w:sz="4" w:space="0" w:color="auto"/>
              <w:left w:val="single" w:sz="4" w:space="0" w:color="auto"/>
              <w:bottom w:val="single" w:sz="4" w:space="0" w:color="auto"/>
              <w:right w:val="single" w:sz="4" w:space="0" w:color="auto"/>
            </w:tcBorders>
          </w:tcPr>
          <w:p w14:paraId="4178D2A4"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6.</w:t>
            </w:r>
          </w:p>
        </w:tc>
        <w:tc>
          <w:tcPr>
            <w:tcW w:w="6464" w:type="dxa"/>
            <w:tcBorders>
              <w:top w:val="single" w:sz="4" w:space="0" w:color="auto"/>
              <w:left w:val="single" w:sz="4" w:space="0" w:color="auto"/>
              <w:bottom w:val="single" w:sz="4" w:space="0" w:color="auto"/>
              <w:right w:val="single" w:sz="4" w:space="0" w:color="auto"/>
            </w:tcBorders>
          </w:tcPr>
          <w:p w14:paraId="5335BC96"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Количество пострадавших от несчастных случаев на производстве в расчете на 1000 работающих (коэффициент частоты)</w:t>
            </w:r>
          </w:p>
        </w:tc>
        <w:tc>
          <w:tcPr>
            <w:tcW w:w="1531" w:type="dxa"/>
            <w:tcBorders>
              <w:top w:val="single" w:sz="4" w:space="0" w:color="auto"/>
              <w:left w:val="single" w:sz="4" w:space="0" w:color="auto"/>
              <w:bottom w:val="single" w:sz="4" w:space="0" w:color="auto"/>
              <w:right w:val="single" w:sz="4" w:space="0" w:color="auto"/>
            </w:tcBorders>
          </w:tcPr>
          <w:p w14:paraId="4F90AC9E" w14:textId="77777777"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14:paraId="7C3B1957" w14:textId="77777777" w:rsidR="00CE468E" w:rsidRPr="009C5565" w:rsidRDefault="00CE468E" w:rsidP="009C5565">
            <w:pPr>
              <w:pStyle w:val="ConsPlusNormal"/>
              <w:rPr>
                <w:rFonts w:ascii="Times New Roman" w:hAnsi="Times New Roman" w:cs="Times New Roman"/>
                <w:sz w:val="24"/>
                <w:szCs w:val="24"/>
              </w:rPr>
            </w:pPr>
          </w:p>
        </w:tc>
      </w:tr>
      <w:tr w:rsidR="00CE468E" w:rsidRPr="009C5565" w14:paraId="24E42A92" w14:textId="77777777" w:rsidTr="009C5565">
        <w:tc>
          <w:tcPr>
            <w:tcW w:w="624" w:type="dxa"/>
            <w:tcBorders>
              <w:top w:val="single" w:sz="4" w:space="0" w:color="auto"/>
              <w:left w:val="single" w:sz="4" w:space="0" w:color="auto"/>
              <w:bottom w:val="single" w:sz="4" w:space="0" w:color="auto"/>
              <w:right w:val="single" w:sz="4" w:space="0" w:color="auto"/>
            </w:tcBorders>
          </w:tcPr>
          <w:p w14:paraId="20352697"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7.</w:t>
            </w:r>
          </w:p>
        </w:tc>
        <w:tc>
          <w:tcPr>
            <w:tcW w:w="6464" w:type="dxa"/>
            <w:tcBorders>
              <w:top w:val="single" w:sz="4" w:space="0" w:color="auto"/>
              <w:left w:val="single" w:sz="4" w:space="0" w:color="auto"/>
              <w:bottom w:val="single" w:sz="4" w:space="0" w:color="auto"/>
              <w:right w:val="single" w:sz="4" w:space="0" w:color="auto"/>
            </w:tcBorders>
          </w:tcPr>
          <w:p w14:paraId="32163F7B"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Количество пострадавших от несчастных случаев на производстве со смертельным исходом в расчете на 1000 работающих (коэффициент смертности)</w:t>
            </w:r>
          </w:p>
        </w:tc>
        <w:tc>
          <w:tcPr>
            <w:tcW w:w="1531" w:type="dxa"/>
            <w:tcBorders>
              <w:top w:val="single" w:sz="4" w:space="0" w:color="auto"/>
              <w:left w:val="single" w:sz="4" w:space="0" w:color="auto"/>
              <w:bottom w:val="single" w:sz="4" w:space="0" w:color="auto"/>
              <w:right w:val="single" w:sz="4" w:space="0" w:color="auto"/>
            </w:tcBorders>
          </w:tcPr>
          <w:p w14:paraId="1A8E2D40" w14:textId="77777777"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14:paraId="5B6AA260" w14:textId="77777777" w:rsidR="00CE468E" w:rsidRPr="009C5565" w:rsidRDefault="00CE468E" w:rsidP="009C5565">
            <w:pPr>
              <w:pStyle w:val="ConsPlusNormal"/>
              <w:rPr>
                <w:rFonts w:ascii="Times New Roman" w:hAnsi="Times New Roman" w:cs="Times New Roman"/>
                <w:sz w:val="24"/>
                <w:szCs w:val="24"/>
              </w:rPr>
            </w:pPr>
          </w:p>
        </w:tc>
      </w:tr>
      <w:tr w:rsidR="00CE468E" w:rsidRPr="009C5565" w14:paraId="5E70A2A1" w14:textId="77777777" w:rsidTr="009C5565">
        <w:tc>
          <w:tcPr>
            <w:tcW w:w="624" w:type="dxa"/>
            <w:tcBorders>
              <w:top w:val="single" w:sz="4" w:space="0" w:color="auto"/>
              <w:left w:val="single" w:sz="4" w:space="0" w:color="auto"/>
              <w:bottom w:val="single" w:sz="4" w:space="0" w:color="auto"/>
              <w:right w:val="single" w:sz="4" w:space="0" w:color="auto"/>
            </w:tcBorders>
          </w:tcPr>
          <w:p w14:paraId="6041F9E1"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8.</w:t>
            </w:r>
          </w:p>
        </w:tc>
        <w:tc>
          <w:tcPr>
            <w:tcW w:w="6464" w:type="dxa"/>
            <w:tcBorders>
              <w:top w:val="single" w:sz="4" w:space="0" w:color="auto"/>
              <w:left w:val="single" w:sz="4" w:space="0" w:color="auto"/>
              <w:bottom w:val="single" w:sz="4" w:space="0" w:color="auto"/>
              <w:right w:val="single" w:sz="4" w:space="0" w:color="auto"/>
            </w:tcBorders>
          </w:tcPr>
          <w:p w14:paraId="5E1C1A95"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 xml:space="preserve">Потери трудоспособности от одного несчастного случая (коэффициент тяжести) </w:t>
            </w:r>
            <w:hyperlink w:anchor="Par437" w:tooltip="&lt;3&gt; Без учета несчастных случаев со смертельным исходом." w:history="1">
              <w:r w:rsidRPr="009C5565">
                <w:rPr>
                  <w:rFonts w:ascii="Times New Roman" w:hAnsi="Times New Roman" w:cs="Times New Roman"/>
                  <w:sz w:val="24"/>
                  <w:szCs w:val="24"/>
                </w:rPr>
                <w:t>&lt;3&gt;</w:t>
              </w:r>
            </w:hyperlink>
            <w:r w:rsidRPr="009C5565">
              <w:rPr>
                <w:rFonts w:ascii="Times New Roman" w:hAnsi="Times New Roman" w:cs="Times New Roman"/>
                <w:sz w:val="24"/>
                <w:szCs w:val="24"/>
              </w:rPr>
              <w:t>, дней</w:t>
            </w:r>
          </w:p>
        </w:tc>
        <w:tc>
          <w:tcPr>
            <w:tcW w:w="1531" w:type="dxa"/>
            <w:tcBorders>
              <w:top w:val="single" w:sz="4" w:space="0" w:color="auto"/>
              <w:left w:val="single" w:sz="4" w:space="0" w:color="auto"/>
              <w:bottom w:val="single" w:sz="4" w:space="0" w:color="auto"/>
              <w:right w:val="single" w:sz="4" w:space="0" w:color="auto"/>
            </w:tcBorders>
          </w:tcPr>
          <w:p w14:paraId="7734AAE8" w14:textId="77777777"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14:paraId="3A8D6BE2" w14:textId="77777777" w:rsidR="00CE468E" w:rsidRPr="009C5565" w:rsidRDefault="00CE468E" w:rsidP="009C5565">
            <w:pPr>
              <w:pStyle w:val="ConsPlusNormal"/>
              <w:rPr>
                <w:rFonts w:ascii="Times New Roman" w:hAnsi="Times New Roman" w:cs="Times New Roman"/>
                <w:sz w:val="24"/>
                <w:szCs w:val="24"/>
              </w:rPr>
            </w:pPr>
          </w:p>
        </w:tc>
      </w:tr>
      <w:tr w:rsidR="00CE468E" w:rsidRPr="009C5565" w14:paraId="618F7385" w14:textId="77777777" w:rsidTr="009C5565">
        <w:tc>
          <w:tcPr>
            <w:tcW w:w="624" w:type="dxa"/>
            <w:vMerge w:val="restart"/>
            <w:tcBorders>
              <w:top w:val="single" w:sz="4" w:space="0" w:color="auto"/>
              <w:left w:val="single" w:sz="4" w:space="0" w:color="auto"/>
              <w:bottom w:val="single" w:sz="4" w:space="0" w:color="auto"/>
              <w:right w:val="single" w:sz="4" w:space="0" w:color="auto"/>
            </w:tcBorders>
          </w:tcPr>
          <w:p w14:paraId="221BD90D"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9.</w:t>
            </w:r>
          </w:p>
        </w:tc>
        <w:tc>
          <w:tcPr>
            <w:tcW w:w="6464" w:type="dxa"/>
            <w:tcBorders>
              <w:top w:val="single" w:sz="4" w:space="0" w:color="auto"/>
              <w:left w:val="single" w:sz="4" w:space="0" w:color="auto"/>
              <w:bottom w:val="single" w:sz="4" w:space="0" w:color="auto"/>
              <w:right w:val="single" w:sz="4" w:space="0" w:color="auto"/>
            </w:tcBorders>
          </w:tcPr>
          <w:p w14:paraId="2162840B"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 xml:space="preserve">Количество дней нетрудоспособности и уровень заболеваемости с временной утратой трудоспособности (согласно сведениям, представляемым в Расчетной ведомости по средствам Фонда социального страхования по </w:t>
            </w:r>
            <w:hyperlink r:id="rId17" w:tooltip="Приказ ФСС РФ от 26.02.2015 N 59 (ред. от 04.07.2016) &quot;Об утверждении формы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 w:history="1">
              <w:r w:rsidRPr="009C5565">
                <w:rPr>
                  <w:rFonts w:ascii="Times New Roman" w:hAnsi="Times New Roman" w:cs="Times New Roman"/>
                  <w:sz w:val="24"/>
                  <w:szCs w:val="24"/>
                </w:rPr>
                <w:t>форме 4-ФСС</w:t>
              </w:r>
            </w:hyperlink>
            <w:r w:rsidRPr="009C5565">
              <w:rPr>
                <w:rFonts w:ascii="Times New Roman" w:hAnsi="Times New Roman" w:cs="Times New Roman"/>
                <w:sz w:val="24"/>
                <w:szCs w:val="24"/>
              </w:rPr>
              <w:t>)</w:t>
            </w:r>
          </w:p>
        </w:tc>
        <w:tc>
          <w:tcPr>
            <w:tcW w:w="1531" w:type="dxa"/>
            <w:tcBorders>
              <w:top w:val="single" w:sz="4" w:space="0" w:color="auto"/>
              <w:left w:val="single" w:sz="4" w:space="0" w:color="auto"/>
              <w:bottom w:val="single" w:sz="4" w:space="0" w:color="auto"/>
              <w:right w:val="single" w:sz="4" w:space="0" w:color="auto"/>
            </w:tcBorders>
          </w:tcPr>
          <w:p w14:paraId="5B7055F0" w14:textId="77777777"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14:paraId="7F9DBE03" w14:textId="77777777" w:rsidR="00CE468E" w:rsidRPr="009C5565" w:rsidRDefault="00CE468E" w:rsidP="009C5565">
            <w:pPr>
              <w:pStyle w:val="ConsPlusNormal"/>
              <w:rPr>
                <w:rFonts w:ascii="Times New Roman" w:hAnsi="Times New Roman" w:cs="Times New Roman"/>
                <w:sz w:val="24"/>
                <w:szCs w:val="24"/>
              </w:rPr>
            </w:pPr>
          </w:p>
        </w:tc>
      </w:tr>
      <w:tr w:rsidR="00CE468E" w:rsidRPr="009C5565" w14:paraId="4EBBE261" w14:textId="77777777" w:rsidTr="009C5565">
        <w:tc>
          <w:tcPr>
            <w:tcW w:w="624" w:type="dxa"/>
            <w:vMerge/>
            <w:tcBorders>
              <w:top w:val="single" w:sz="4" w:space="0" w:color="auto"/>
              <w:left w:val="single" w:sz="4" w:space="0" w:color="auto"/>
              <w:bottom w:val="single" w:sz="4" w:space="0" w:color="auto"/>
              <w:right w:val="single" w:sz="4" w:space="0" w:color="auto"/>
            </w:tcBorders>
          </w:tcPr>
          <w:p w14:paraId="574FAE06" w14:textId="77777777" w:rsidR="00CE468E" w:rsidRPr="009C5565" w:rsidRDefault="00CE468E" w:rsidP="009C5565">
            <w:pPr>
              <w:pStyle w:val="ConsPlusNormal"/>
              <w:jc w:val="both"/>
              <w:rPr>
                <w:rFonts w:ascii="Times New Roman" w:hAnsi="Times New Roman" w:cs="Times New Roman"/>
                <w:sz w:val="24"/>
                <w:szCs w:val="24"/>
              </w:rPr>
            </w:pPr>
          </w:p>
        </w:tc>
        <w:tc>
          <w:tcPr>
            <w:tcW w:w="6464" w:type="dxa"/>
            <w:tcBorders>
              <w:top w:val="single" w:sz="4" w:space="0" w:color="auto"/>
              <w:left w:val="single" w:sz="4" w:space="0" w:color="auto"/>
              <w:bottom w:val="single" w:sz="4" w:space="0" w:color="auto"/>
              <w:right w:val="single" w:sz="4" w:space="0" w:color="auto"/>
            </w:tcBorders>
          </w:tcPr>
          <w:p w14:paraId="26D40DEC"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1) дней нетрудоспособности</w:t>
            </w:r>
          </w:p>
        </w:tc>
        <w:tc>
          <w:tcPr>
            <w:tcW w:w="1531" w:type="dxa"/>
            <w:tcBorders>
              <w:top w:val="single" w:sz="4" w:space="0" w:color="auto"/>
              <w:left w:val="single" w:sz="4" w:space="0" w:color="auto"/>
              <w:bottom w:val="single" w:sz="4" w:space="0" w:color="auto"/>
              <w:right w:val="single" w:sz="4" w:space="0" w:color="auto"/>
            </w:tcBorders>
          </w:tcPr>
          <w:p w14:paraId="3026E63C" w14:textId="77777777"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14:paraId="5F5B5AEB" w14:textId="77777777" w:rsidR="00CE468E" w:rsidRPr="009C5565" w:rsidRDefault="00CE468E" w:rsidP="009C5565">
            <w:pPr>
              <w:pStyle w:val="ConsPlusNormal"/>
              <w:rPr>
                <w:rFonts w:ascii="Times New Roman" w:hAnsi="Times New Roman" w:cs="Times New Roman"/>
                <w:sz w:val="24"/>
                <w:szCs w:val="24"/>
              </w:rPr>
            </w:pPr>
          </w:p>
        </w:tc>
      </w:tr>
      <w:tr w:rsidR="00CE468E" w:rsidRPr="009C5565" w14:paraId="2F6C0F14" w14:textId="77777777" w:rsidTr="009C5565">
        <w:tc>
          <w:tcPr>
            <w:tcW w:w="624" w:type="dxa"/>
            <w:vMerge/>
            <w:tcBorders>
              <w:top w:val="single" w:sz="4" w:space="0" w:color="auto"/>
              <w:left w:val="single" w:sz="4" w:space="0" w:color="auto"/>
              <w:bottom w:val="single" w:sz="4" w:space="0" w:color="auto"/>
              <w:right w:val="single" w:sz="4" w:space="0" w:color="auto"/>
            </w:tcBorders>
          </w:tcPr>
          <w:p w14:paraId="18E88A7E" w14:textId="77777777" w:rsidR="00CE468E" w:rsidRPr="009C5565" w:rsidRDefault="00CE468E" w:rsidP="009C5565">
            <w:pPr>
              <w:pStyle w:val="ConsPlusNormal"/>
              <w:jc w:val="both"/>
              <w:rPr>
                <w:rFonts w:ascii="Times New Roman" w:hAnsi="Times New Roman" w:cs="Times New Roman"/>
                <w:sz w:val="24"/>
                <w:szCs w:val="24"/>
              </w:rPr>
            </w:pPr>
          </w:p>
        </w:tc>
        <w:tc>
          <w:tcPr>
            <w:tcW w:w="6464" w:type="dxa"/>
            <w:tcBorders>
              <w:top w:val="single" w:sz="4" w:space="0" w:color="auto"/>
              <w:left w:val="single" w:sz="4" w:space="0" w:color="auto"/>
              <w:bottom w:val="single" w:sz="4" w:space="0" w:color="auto"/>
              <w:right w:val="single" w:sz="4" w:space="0" w:color="auto"/>
            </w:tcBorders>
          </w:tcPr>
          <w:p w14:paraId="2C15C2CA"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2) уровень заболеваемости с временной утратой трудоспособности в расчете на 100 работающих</w:t>
            </w:r>
          </w:p>
        </w:tc>
        <w:tc>
          <w:tcPr>
            <w:tcW w:w="1531" w:type="dxa"/>
            <w:tcBorders>
              <w:top w:val="single" w:sz="4" w:space="0" w:color="auto"/>
              <w:left w:val="single" w:sz="4" w:space="0" w:color="auto"/>
              <w:bottom w:val="single" w:sz="4" w:space="0" w:color="auto"/>
              <w:right w:val="single" w:sz="4" w:space="0" w:color="auto"/>
            </w:tcBorders>
          </w:tcPr>
          <w:p w14:paraId="59DE9001" w14:textId="77777777"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14:paraId="4A476149" w14:textId="77777777" w:rsidR="00CE468E" w:rsidRPr="009C5565" w:rsidRDefault="00CE468E" w:rsidP="009C5565">
            <w:pPr>
              <w:pStyle w:val="ConsPlusNormal"/>
              <w:rPr>
                <w:rFonts w:ascii="Times New Roman" w:hAnsi="Times New Roman" w:cs="Times New Roman"/>
                <w:sz w:val="24"/>
                <w:szCs w:val="24"/>
              </w:rPr>
            </w:pPr>
          </w:p>
        </w:tc>
      </w:tr>
      <w:tr w:rsidR="00CE468E" w:rsidRPr="009C5565" w14:paraId="1776206A" w14:textId="77777777" w:rsidTr="009C5565">
        <w:tc>
          <w:tcPr>
            <w:tcW w:w="624" w:type="dxa"/>
            <w:vMerge w:val="restart"/>
            <w:tcBorders>
              <w:top w:val="single" w:sz="4" w:space="0" w:color="auto"/>
              <w:left w:val="single" w:sz="4" w:space="0" w:color="auto"/>
              <w:bottom w:val="single" w:sz="4" w:space="0" w:color="auto"/>
              <w:right w:val="single" w:sz="4" w:space="0" w:color="auto"/>
            </w:tcBorders>
          </w:tcPr>
          <w:p w14:paraId="5F8B38C6"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10.</w:t>
            </w:r>
          </w:p>
        </w:tc>
        <w:tc>
          <w:tcPr>
            <w:tcW w:w="6464" w:type="dxa"/>
            <w:tcBorders>
              <w:top w:val="single" w:sz="4" w:space="0" w:color="auto"/>
              <w:left w:val="single" w:sz="4" w:space="0" w:color="auto"/>
              <w:bottom w:val="single" w:sz="4" w:space="0" w:color="auto"/>
              <w:right w:val="single" w:sz="4" w:space="0" w:color="auto"/>
            </w:tcBorders>
          </w:tcPr>
          <w:p w14:paraId="7B0DDAD8"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Количество впервые выявленных случаев профзаболеваний и уровень в расчете на 10 тысяч работающих</w:t>
            </w:r>
          </w:p>
        </w:tc>
        <w:tc>
          <w:tcPr>
            <w:tcW w:w="1531" w:type="dxa"/>
            <w:tcBorders>
              <w:top w:val="single" w:sz="4" w:space="0" w:color="auto"/>
              <w:left w:val="single" w:sz="4" w:space="0" w:color="auto"/>
              <w:bottom w:val="single" w:sz="4" w:space="0" w:color="auto"/>
              <w:right w:val="single" w:sz="4" w:space="0" w:color="auto"/>
            </w:tcBorders>
          </w:tcPr>
          <w:p w14:paraId="5D918548" w14:textId="77777777"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14:paraId="32B2FBE4" w14:textId="77777777" w:rsidR="00CE468E" w:rsidRPr="009C5565" w:rsidRDefault="00CE468E" w:rsidP="009C5565">
            <w:pPr>
              <w:pStyle w:val="ConsPlusNormal"/>
              <w:rPr>
                <w:rFonts w:ascii="Times New Roman" w:hAnsi="Times New Roman" w:cs="Times New Roman"/>
                <w:sz w:val="24"/>
                <w:szCs w:val="24"/>
              </w:rPr>
            </w:pPr>
          </w:p>
        </w:tc>
      </w:tr>
      <w:tr w:rsidR="00CE468E" w:rsidRPr="009C5565" w14:paraId="3E4C3382" w14:textId="77777777" w:rsidTr="009C5565">
        <w:tc>
          <w:tcPr>
            <w:tcW w:w="624" w:type="dxa"/>
            <w:vMerge/>
            <w:tcBorders>
              <w:top w:val="single" w:sz="4" w:space="0" w:color="auto"/>
              <w:left w:val="single" w:sz="4" w:space="0" w:color="auto"/>
              <w:bottom w:val="single" w:sz="4" w:space="0" w:color="auto"/>
              <w:right w:val="single" w:sz="4" w:space="0" w:color="auto"/>
            </w:tcBorders>
          </w:tcPr>
          <w:p w14:paraId="29C63A08" w14:textId="77777777" w:rsidR="00CE468E" w:rsidRPr="009C5565" w:rsidRDefault="00CE468E" w:rsidP="009C5565">
            <w:pPr>
              <w:pStyle w:val="ConsPlusNormal"/>
              <w:jc w:val="both"/>
              <w:rPr>
                <w:rFonts w:ascii="Times New Roman" w:hAnsi="Times New Roman" w:cs="Times New Roman"/>
                <w:sz w:val="24"/>
                <w:szCs w:val="24"/>
              </w:rPr>
            </w:pPr>
          </w:p>
        </w:tc>
        <w:tc>
          <w:tcPr>
            <w:tcW w:w="6464" w:type="dxa"/>
            <w:tcBorders>
              <w:top w:val="single" w:sz="4" w:space="0" w:color="auto"/>
              <w:left w:val="single" w:sz="4" w:space="0" w:color="auto"/>
              <w:bottom w:val="single" w:sz="4" w:space="0" w:color="auto"/>
              <w:right w:val="single" w:sz="4" w:space="0" w:color="auto"/>
            </w:tcBorders>
          </w:tcPr>
          <w:p w14:paraId="34AD0F3C"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1) человек</w:t>
            </w:r>
          </w:p>
        </w:tc>
        <w:tc>
          <w:tcPr>
            <w:tcW w:w="1531" w:type="dxa"/>
            <w:tcBorders>
              <w:top w:val="single" w:sz="4" w:space="0" w:color="auto"/>
              <w:left w:val="single" w:sz="4" w:space="0" w:color="auto"/>
              <w:bottom w:val="single" w:sz="4" w:space="0" w:color="auto"/>
              <w:right w:val="single" w:sz="4" w:space="0" w:color="auto"/>
            </w:tcBorders>
          </w:tcPr>
          <w:p w14:paraId="6E2E51D4" w14:textId="77777777"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14:paraId="0206147A" w14:textId="77777777" w:rsidR="00CE468E" w:rsidRPr="009C5565" w:rsidRDefault="00CE468E" w:rsidP="009C5565">
            <w:pPr>
              <w:pStyle w:val="ConsPlusNormal"/>
              <w:rPr>
                <w:rFonts w:ascii="Times New Roman" w:hAnsi="Times New Roman" w:cs="Times New Roman"/>
                <w:sz w:val="24"/>
                <w:szCs w:val="24"/>
              </w:rPr>
            </w:pPr>
          </w:p>
        </w:tc>
      </w:tr>
      <w:tr w:rsidR="00CE468E" w:rsidRPr="009C5565" w14:paraId="44790654" w14:textId="77777777" w:rsidTr="009C5565">
        <w:tc>
          <w:tcPr>
            <w:tcW w:w="624" w:type="dxa"/>
            <w:vMerge/>
            <w:tcBorders>
              <w:top w:val="single" w:sz="4" w:space="0" w:color="auto"/>
              <w:left w:val="single" w:sz="4" w:space="0" w:color="auto"/>
              <w:bottom w:val="single" w:sz="4" w:space="0" w:color="auto"/>
              <w:right w:val="single" w:sz="4" w:space="0" w:color="auto"/>
            </w:tcBorders>
          </w:tcPr>
          <w:p w14:paraId="0C60DBFF" w14:textId="77777777" w:rsidR="00CE468E" w:rsidRPr="009C5565" w:rsidRDefault="00CE468E" w:rsidP="009C5565">
            <w:pPr>
              <w:pStyle w:val="ConsPlusNormal"/>
              <w:jc w:val="both"/>
              <w:rPr>
                <w:rFonts w:ascii="Times New Roman" w:hAnsi="Times New Roman" w:cs="Times New Roman"/>
                <w:sz w:val="24"/>
                <w:szCs w:val="24"/>
              </w:rPr>
            </w:pPr>
          </w:p>
        </w:tc>
        <w:tc>
          <w:tcPr>
            <w:tcW w:w="6464" w:type="dxa"/>
            <w:tcBorders>
              <w:top w:val="single" w:sz="4" w:space="0" w:color="auto"/>
              <w:left w:val="single" w:sz="4" w:space="0" w:color="auto"/>
              <w:bottom w:val="single" w:sz="4" w:space="0" w:color="auto"/>
              <w:right w:val="single" w:sz="4" w:space="0" w:color="auto"/>
            </w:tcBorders>
          </w:tcPr>
          <w:p w14:paraId="7AE480FA"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3) человек на 10 тыс. работающих</w:t>
            </w:r>
          </w:p>
        </w:tc>
        <w:tc>
          <w:tcPr>
            <w:tcW w:w="1531" w:type="dxa"/>
            <w:tcBorders>
              <w:top w:val="single" w:sz="4" w:space="0" w:color="auto"/>
              <w:left w:val="single" w:sz="4" w:space="0" w:color="auto"/>
              <w:bottom w:val="single" w:sz="4" w:space="0" w:color="auto"/>
              <w:right w:val="single" w:sz="4" w:space="0" w:color="auto"/>
            </w:tcBorders>
          </w:tcPr>
          <w:p w14:paraId="2B34F1A1" w14:textId="77777777"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14:paraId="29267C3D" w14:textId="77777777" w:rsidR="00CE468E" w:rsidRPr="009C5565" w:rsidRDefault="00CE468E" w:rsidP="009C5565">
            <w:pPr>
              <w:pStyle w:val="ConsPlusNormal"/>
              <w:rPr>
                <w:rFonts w:ascii="Times New Roman" w:hAnsi="Times New Roman" w:cs="Times New Roman"/>
                <w:sz w:val="24"/>
                <w:szCs w:val="24"/>
              </w:rPr>
            </w:pPr>
          </w:p>
        </w:tc>
      </w:tr>
      <w:tr w:rsidR="00CE468E" w:rsidRPr="009C5565" w14:paraId="152F6898" w14:textId="77777777" w:rsidTr="009C5565">
        <w:tc>
          <w:tcPr>
            <w:tcW w:w="624" w:type="dxa"/>
            <w:tcBorders>
              <w:top w:val="single" w:sz="4" w:space="0" w:color="auto"/>
              <w:left w:val="single" w:sz="4" w:space="0" w:color="auto"/>
              <w:bottom w:val="single" w:sz="4" w:space="0" w:color="auto"/>
              <w:right w:val="single" w:sz="4" w:space="0" w:color="auto"/>
            </w:tcBorders>
          </w:tcPr>
          <w:p w14:paraId="71F49A02"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11.</w:t>
            </w:r>
          </w:p>
        </w:tc>
        <w:tc>
          <w:tcPr>
            <w:tcW w:w="6464" w:type="dxa"/>
            <w:tcBorders>
              <w:top w:val="single" w:sz="4" w:space="0" w:color="auto"/>
              <w:left w:val="single" w:sz="4" w:space="0" w:color="auto"/>
              <w:bottom w:val="single" w:sz="4" w:space="0" w:color="auto"/>
              <w:right w:val="single" w:sz="4" w:space="0" w:color="auto"/>
            </w:tcBorders>
          </w:tcPr>
          <w:p w14:paraId="4FC5223B"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Аварийность на опасных производственных объектах, да/нет</w:t>
            </w:r>
          </w:p>
        </w:tc>
        <w:tc>
          <w:tcPr>
            <w:tcW w:w="1531" w:type="dxa"/>
            <w:tcBorders>
              <w:top w:val="single" w:sz="4" w:space="0" w:color="auto"/>
              <w:left w:val="single" w:sz="4" w:space="0" w:color="auto"/>
              <w:bottom w:val="single" w:sz="4" w:space="0" w:color="auto"/>
              <w:right w:val="single" w:sz="4" w:space="0" w:color="auto"/>
            </w:tcBorders>
          </w:tcPr>
          <w:p w14:paraId="58BF13AA" w14:textId="77777777"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14:paraId="35623F9E" w14:textId="77777777" w:rsidR="00CE468E" w:rsidRPr="009C5565" w:rsidRDefault="00CE468E" w:rsidP="009C5565">
            <w:pPr>
              <w:pStyle w:val="ConsPlusNormal"/>
              <w:rPr>
                <w:rFonts w:ascii="Times New Roman" w:hAnsi="Times New Roman" w:cs="Times New Roman"/>
                <w:sz w:val="24"/>
                <w:szCs w:val="24"/>
              </w:rPr>
            </w:pPr>
          </w:p>
        </w:tc>
      </w:tr>
      <w:tr w:rsidR="00CE468E" w:rsidRPr="009C5565" w14:paraId="45F81B5A" w14:textId="77777777" w:rsidTr="009C5565">
        <w:tc>
          <w:tcPr>
            <w:tcW w:w="624" w:type="dxa"/>
            <w:tcBorders>
              <w:top w:val="single" w:sz="4" w:space="0" w:color="auto"/>
              <w:left w:val="single" w:sz="4" w:space="0" w:color="auto"/>
              <w:bottom w:val="single" w:sz="4" w:space="0" w:color="auto"/>
              <w:right w:val="single" w:sz="4" w:space="0" w:color="auto"/>
            </w:tcBorders>
          </w:tcPr>
          <w:p w14:paraId="56CC3AAD"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12.</w:t>
            </w:r>
          </w:p>
        </w:tc>
        <w:tc>
          <w:tcPr>
            <w:tcW w:w="6464" w:type="dxa"/>
            <w:tcBorders>
              <w:top w:val="single" w:sz="4" w:space="0" w:color="auto"/>
              <w:left w:val="single" w:sz="4" w:space="0" w:color="auto"/>
              <w:bottom w:val="single" w:sz="4" w:space="0" w:color="auto"/>
              <w:right w:val="single" w:sz="4" w:space="0" w:color="auto"/>
            </w:tcBorders>
          </w:tcPr>
          <w:p w14:paraId="73F3E62C"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Уровень аварийности на подведомственном автотранспорте, количество аварий в расчете на единицу автотранспортных средств по вине водителей организации, индивидуального предпринимателя</w:t>
            </w:r>
          </w:p>
        </w:tc>
        <w:tc>
          <w:tcPr>
            <w:tcW w:w="1531" w:type="dxa"/>
            <w:tcBorders>
              <w:top w:val="single" w:sz="4" w:space="0" w:color="auto"/>
              <w:left w:val="single" w:sz="4" w:space="0" w:color="auto"/>
              <w:bottom w:val="single" w:sz="4" w:space="0" w:color="auto"/>
              <w:right w:val="single" w:sz="4" w:space="0" w:color="auto"/>
            </w:tcBorders>
          </w:tcPr>
          <w:p w14:paraId="6ED21254" w14:textId="77777777"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14:paraId="0C161389" w14:textId="77777777" w:rsidR="00CE468E" w:rsidRPr="009C5565" w:rsidRDefault="00CE468E" w:rsidP="009C5565">
            <w:pPr>
              <w:pStyle w:val="ConsPlusNormal"/>
              <w:rPr>
                <w:rFonts w:ascii="Times New Roman" w:hAnsi="Times New Roman" w:cs="Times New Roman"/>
                <w:sz w:val="24"/>
                <w:szCs w:val="24"/>
              </w:rPr>
            </w:pPr>
          </w:p>
        </w:tc>
      </w:tr>
      <w:tr w:rsidR="00CE468E" w:rsidRPr="009C5565" w14:paraId="1E4BE1F0" w14:textId="77777777" w:rsidTr="009C5565">
        <w:tc>
          <w:tcPr>
            <w:tcW w:w="624" w:type="dxa"/>
            <w:tcBorders>
              <w:top w:val="single" w:sz="4" w:space="0" w:color="auto"/>
              <w:left w:val="single" w:sz="4" w:space="0" w:color="auto"/>
              <w:bottom w:val="single" w:sz="4" w:space="0" w:color="auto"/>
              <w:right w:val="single" w:sz="4" w:space="0" w:color="auto"/>
            </w:tcBorders>
          </w:tcPr>
          <w:p w14:paraId="5A3E2875"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13.</w:t>
            </w:r>
          </w:p>
        </w:tc>
        <w:tc>
          <w:tcPr>
            <w:tcW w:w="6464" w:type="dxa"/>
            <w:tcBorders>
              <w:top w:val="single" w:sz="4" w:space="0" w:color="auto"/>
              <w:left w:val="single" w:sz="4" w:space="0" w:color="auto"/>
              <w:bottom w:val="single" w:sz="4" w:space="0" w:color="auto"/>
              <w:right w:val="single" w:sz="4" w:space="0" w:color="auto"/>
            </w:tcBorders>
          </w:tcPr>
          <w:p w14:paraId="1DA2E566"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 xml:space="preserve">Обеспеченность сертифицированной специальной одеждой, специальной обувью и другими средствами индивидуальной защиты, % от потребности на год </w:t>
            </w:r>
            <w:hyperlink w:anchor="Par438" w:tooltip="&lt;4&gt; В соответствии с действующими нормами бесплатной выдачи работникам средств индивидуальной защиты." w:history="1">
              <w:r w:rsidRPr="009C5565">
                <w:rPr>
                  <w:rFonts w:ascii="Times New Roman" w:hAnsi="Times New Roman" w:cs="Times New Roman"/>
                  <w:sz w:val="24"/>
                  <w:szCs w:val="24"/>
                </w:rPr>
                <w:t>&lt;4&gt;</w:t>
              </w:r>
            </w:hyperlink>
          </w:p>
        </w:tc>
        <w:tc>
          <w:tcPr>
            <w:tcW w:w="1531" w:type="dxa"/>
            <w:tcBorders>
              <w:top w:val="single" w:sz="4" w:space="0" w:color="auto"/>
              <w:left w:val="single" w:sz="4" w:space="0" w:color="auto"/>
              <w:bottom w:val="single" w:sz="4" w:space="0" w:color="auto"/>
              <w:right w:val="single" w:sz="4" w:space="0" w:color="auto"/>
            </w:tcBorders>
          </w:tcPr>
          <w:p w14:paraId="0D474C2E" w14:textId="77777777"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14:paraId="03423730" w14:textId="77777777" w:rsidR="00CE468E" w:rsidRPr="009C5565" w:rsidRDefault="00CE468E" w:rsidP="009C5565">
            <w:pPr>
              <w:pStyle w:val="ConsPlusNormal"/>
              <w:rPr>
                <w:rFonts w:ascii="Times New Roman" w:hAnsi="Times New Roman" w:cs="Times New Roman"/>
                <w:sz w:val="24"/>
                <w:szCs w:val="24"/>
              </w:rPr>
            </w:pPr>
          </w:p>
        </w:tc>
      </w:tr>
      <w:tr w:rsidR="00CE468E" w:rsidRPr="009C5565" w14:paraId="5463555C" w14:textId="77777777" w:rsidTr="009C5565">
        <w:tc>
          <w:tcPr>
            <w:tcW w:w="624" w:type="dxa"/>
            <w:tcBorders>
              <w:top w:val="single" w:sz="4" w:space="0" w:color="auto"/>
              <w:left w:val="single" w:sz="4" w:space="0" w:color="auto"/>
              <w:bottom w:val="single" w:sz="4" w:space="0" w:color="auto"/>
              <w:right w:val="single" w:sz="4" w:space="0" w:color="auto"/>
            </w:tcBorders>
          </w:tcPr>
          <w:p w14:paraId="60278230"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14.</w:t>
            </w:r>
          </w:p>
        </w:tc>
        <w:tc>
          <w:tcPr>
            <w:tcW w:w="6464" w:type="dxa"/>
            <w:tcBorders>
              <w:top w:val="single" w:sz="4" w:space="0" w:color="auto"/>
              <w:left w:val="single" w:sz="4" w:space="0" w:color="auto"/>
              <w:bottom w:val="single" w:sz="4" w:space="0" w:color="auto"/>
              <w:right w:val="single" w:sz="4" w:space="0" w:color="auto"/>
            </w:tcBorders>
          </w:tcPr>
          <w:p w14:paraId="66BA5FA6"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 xml:space="preserve">Обеспеченность оснащенными санитарно-бытовыми помещениями (гардеробными, душевыми, умывальными, комнатами личной гигиены женщин), % к нормам </w:t>
            </w:r>
            <w:hyperlink w:anchor="Par439" w:tooltip="&lt;5&gt; В соответствии с требованиями, установленными СП 44.13330.2011. Свод правил. Административные и бытовые здания. Актуализированная редакция СНиП 2.09.04-87&quot; (утв. приказом Минрегиона РФ от 27.12.2010 N 782)." w:history="1">
              <w:r w:rsidRPr="009C5565">
                <w:rPr>
                  <w:rFonts w:ascii="Times New Roman" w:hAnsi="Times New Roman" w:cs="Times New Roman"/>
                  <w:sz w:val="24"/>
                  <w:szCs w:val="24"/>
                </w:rPr>
                <w:t>&lt;5&gt;</w:t>
              </w:r>
            </w:hyperlink>
          </w:p>
        </w:tc>
        <w:tc>
          <w:tcPr>
            <w:tcW w:w="1531" w:type="dxa"/>
            <w:tcBorders>
              <w:top w:val="single" w:sz="4" w:space="0" w:color="auto"/>
              <w:left w:val="single" w:sz="4" w:space="0" w:color="auto"/>
              <w:bottom w:val="single" w:sz="4" w:space="0" w:color="auto"/>
              <w:right w:val="single" w:sz="4" w:space="0" w:color="auto"/>
            </w:tcBorders>
          </w:tcPr>
          <w:p w14:paraId="16F458F2" w14:textId="77777777"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14:paraId="3704F622" w14:textId="77777777" w:rsidR="00CE468E" w:rsidRPr="009C5565" w:rsidRDefault="00CE468E" w:rsidP="009C5565">
            <w:pPr>
              <w:pStyle w:val="ConsPlusNormal"/>
              <w:rPr>
                <w:rFonts w:ascii="Times New Roman" w:hAnsi="Times New Roman" w:cs="Times New Roman"/>
                <w:sz w:val="24"/>
                <w:szCs w:val="24"/>
              </w:rPr>
            </w:pPr>
          </w:p>
        </w:tc>
      </w:tr>
      <w:tr w:rsidR="00CE468E" w:rsidRPr="009C5565" w14:paraId="6581AF35" w14:textId="77777777" w:rsidTr="009C5565">
        <w:tc>
          <w:tcPr>
            <w:tcW w:w="624" w:type="dxa"/>
            <w:tcBorders>
              <w:top w:val="single" w:sz="4" w:space="0" w:color="auto"/>
              <w:left w:val="single" w:sz="4" w:space="0" w:color="auto"/>
              <w:bottom w:val="single" w:sz="4" w:space="0" w:color="auto"/>
              <w:right w:val="single" w:sz="4" w:space="0" w:color="auto"/>
            </w:tcBorders>
          </w:tcPr>
          <w:p w14:paraId="01CE908E"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15.</w:t>
            </w:r>
          </w:p>
        </w:tc>
        <w:tc>
          <w:tcPr>
            <w:tcW w:w="6464" w:type="dxa"/>
            <w:tcBorders>
              <w:top w:val="single" w:sz="4" w:space="0" w:color="auto"/>
              <w:left w:val="single" w:sz="4" w:space="0" w:color="auto"/>
              <w:bottom w:val="single" w:sz="4" w:space="0" w:color="auto"/>
              <w:right w:val="single" w:sz="4" w:space="0" w:color="auto"/>
            </w:tcBorders>
          </w:tcPr>
          <w:p w14:paraId="6C8C3ACD"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 xml:space="preserve">Наличие нормативного документа, регламентирующего систему управления охраной труда в организации, у индивидуального предпринимателя, да (дата </w:t>
            </w:r>
            <w:r w:rsidRPr="009C5565">
              <w:rPr>
                <w:rFonts w:ascii="Times New Roman" w:hAnsi="Times New Roman" w:cs="Times New Roman"/>
                <w:sz w:val="24"/>
                <w:szCs w:val="24"/>
              </w:rPr>
              <w:lastRenderedPageBreak/>
              <w:t>утверждения)/нет</w:t>
            </w:r>
          </w:p>
        </w:tc>
        <w:tc>
          <w:tcPr>
            <w:tcW w:w="1531" w:type="dxa"/>
            <w:tcBorders>
              <w:top w:val="single" w:sz="4" w:space="0" w:color="auto"/>
              <w:left w:val="single" w:sz="4" w:space="0" w:color="auto"/>
              <w:bottom w:val="single" w:sz="4" w:space="0" w:color="auto"/>
              <w:right w:val="single" w:sz="4" w:space="0" w:color="auto"/>
            </w:tcBorders>
          </w:tcPr>
          <w:p w14:paraId="5AB8B28D" w14:textId="77777777"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14:paraId="7AA6A12A" w14:textId="77777777" w:rsidR="00CE468E" w:rsidRPr="009C5565" w:rsidRDefault="00CE468E" w:rsidP="009C5565">
            <w:pPr>
              <w:pStyle w:val="ConsPlusNormal"/>
              <w:rPr>
                <w:rFonts w:ascii="Times New Roman" w:hAnsi="Times New Roman" w:cs="Times New Roman"/>
                <w:sz w:val="24"/>
                <w:szCs w:val="24"/>
              </w:rPr>
            </w:pPr>
          </w:p>
        </w:tc>
      </w:tr>
      <w:tr w:rsidR="00CE468E" w:rsidRPr="009C5565" w14:paraId="1A90CD84" w14:textId="77777777" w:rsidTr="009C5565">
        <w:tc>
          <w:tcPr>
            <w:tcW w:w="624" w:type="dxa"/>
            <w:vMerge w:val="restart"/>
            <w:tcBorders>
              <w:top w:val="single" w:sz="4" w:space="0" w:color="auto"/>
              <w:left w:val="single" w:sz="4" w:space="0" w:color="auto"/>
              <w:bottom w:val="single" w:sz="4" w:space="0" w:color="auto"/>
              <w:right w:val="single" w:sz="4" w:space="0" w:color="auto"/>
            </w:tcBorders>
          </w:tcPr>
          <w:p w14:paraId="3B2B7446"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16.</w:t>
            </w:r>
          </w:p>
        </w:tc>
        <w:tc>
          <w:tcPr>
            <w:tcW w:w="6464" w:type="dxa"/>
            <w:tcBorders>
              <w:top w:val="single" w:sz="4" w:space="0" w:color="auto"/>
              <w:left w:val="single" w:sz="4" w:space="0" w:color="auto"/>
              <w:bottom w:val="single" w:sz="4" w:space="0" w:color="auto"/>
              <w:right w:val="single" w:sz="4" w:space="0" w:color="auto"/>
            </w:tcBorders>
          </w:tcPr>
          <w:p w14:paraId="0D186A1D"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Наличие соглашения (программы, плана мероприятий) по улучшению условий и охраны труда, да (дата утверждения)/нет</w:t>
            </w:r>
          </w:p>
        </w:tc>
        <w:tc>
          <w:tcPr>
            <w:tcW w:w="1531" w:type="dxa"/>
            <w:tcBorders>
              <w:top w:val="single" w:sz="4" w:space="0" w:color="auto"/>
              <w:left w:val="single" w:sz="4" w:space="0" w:color="auto"/>
              <w:bottom w:val="single" w:sz="4" w:space="0" w:color="auto"/>
              <w:right w:val="single" w:sz="4" w:space="0" w:color="auto"/>
            </w:tcBorders>
          </w:tcPr>
          <w:p w14:paraId="7CAB955A" w14:textId="77777777"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14:paraId="5D8D8E16" w14:textId="77777777" w:rsidR="00CE468E" w:rsidRPr="009C5565" w:rsidRDefault="00CE468E" w:rsidP="009C5565">
            <w:pPr>
              <w:pStyle w:val="ConsPlusNormal"/>
              <w:rPr>
                <w:rFonts w:ascii="Times New Roman" w:hAnsi="Times New Roman" w:cs="Times New Roman"/>
                <w:sz w:val="24"/>
                <w:szCs w:val="24"/>
              </w:rPr>
            </w:pPr>
          </w:p>
        </w:tc>
      </w:tr>
      <w:tr w:rsidR="00CE468E" w:rsidRPr="009C5565" w14:paraId="3D560A1F" w14:textId="77777777" w:rsidTr="009C5565">
        <w:tc>
          <w:tcPr>
            <w:tcW w:w="624" w:type="dxa"/>
            <w:vMerge/>
            <w:tcBorders>
              <w:top w:val="single" w:sz="4" w:space="0" w:color="auto"/>
              <w:left w:val="single" w:sz="4" w:space="0" w:color="auto"/>
              <w:bottom w:val="single" w:sz="4" w:space="0" w:color="auto"/>
              <w:right w:val="single" w:sz="4" w:space="0" w:color="auto"/>
            </w:tcBorders>
          </w:tcPr>
          <w:p w14:paraId="40290D88" w14:textId="77777777" w:rsidR="00CE468E" w:rsidRPr="009C5565" w:rsidRDefault="00CE468E" w:rsidP="009C5565">
            <w:pPr>
              <w:pStyle w:val="ConsPlusNormal"/>
              <w:jc w:val="both"/>
              <w:rPr>
                <w:rFonts w:ascii="Times New Roman" w:hAnsi="Times New Roman" w:cs="Times New Roman"/>
                <w:sz w:val="24"/>
                <w:szCs w:val="24"/>
              </w:rPr>
            </w:pPr>
          </w:p>
        </w:tc>
        <w:tc>
          <w:tcPr>
            <w:tcW w:w="6464" w:type="dxa"/>
            <w:tcBorders>
              <w:top w:val="single" w:sz="4" w:space="0" w:color="auto"/>
              <w:left w:val="single" w:sz="4" w:space="0" w:color="auto"/>
              <w:bottom w:val="single" w:sz="4" w:space="0" w:color="auto"/>
              <w:right w:val="single" w:sz="4" w:space="0" w:color="auto"/>
            </w:tcBorders>
          </w:tcPr>
          <w:p w14:paraId="01F8E650"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уровень его выполнения, % от общего числа запланированных мероприятий</w:t>
            </w:r>
          </w:p>
        </w:tc>
        <w:tc>
          <w:tcPr>
            <w:tcW w:w="1531" w:type="dxa"/>
            <w:tcBorders>
              <w:top w:val="single" w:sz="4" w:space="0" w:color="auto"/>
              <w:left w:val="single" w:sz="4" w:space="0" w:color="auto"/>
              <w:bottom w:val="single" w:sz="4" w:space="0" w:color="auto"/>
              <w:right w:val="single" w:sz="4" w:space="0" w:color="auto"/>
            </w:tcBorders>
          </w:tcPr>
          <w:p w14:paraId="44A83E9D" w14:textId="77777777"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14:paraId="0576E5AE" w14:textId="77777777" w:rsidR="00CE468E" w:rsidRPr="009C5565" w:rsidRDefault="00CE468E" w:rsidP="009C5565">
            <w:pPr>
              <w:pStyle w:val="ConsPlusNormal"/>
              <w:rPr>
                <w:rFonts w:ascii="Times New Roman" w:hAnsi="Times New Roman" w:cs="Times New Roman"/>
                <w:sz w:val="24"/>
                <w:szCs w:val="24"/>
              </w:rPr>
            </w:pPr>
          </w:p>
        </w:tc>
      </w:tr>
      <w:tr w:rsidR="00CE468E" w:rsidRPr="009C5565" w14:paraId="63BBCDED" w14:textId="77777777" w:rsidTr="009C5565">
        <w:tc>
          <w:tcPr>
            <w:tcW w:w="624" w:type="dxa"/>
            <w:tcBorders>
              <w:top w:val="single" w:sz="4" w:space="0" w:color="auto"/>
              <w:left w:val="single" w:sz="4" w:space="0" w:color="auto"/>
              <w:bottom w:val="single" w:sz="4" w:space="0" w:color="auto"/>
              <w:right w:val="single" w:sz="4" w:space="0" w:color="auto"/>
            </w:tcBorders>
          </w:tcPr>
          <w:p w14:paraId="28CF0CCC"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17.</w:t>
            </w:r>
          </w:p>
        </w:tc>
        <w:tc>
          <w:tcPr>
            <w:tcW w:w="6464" w:type="dxa"/>
            <w:tcBorders>
              <w:top w:val="single" w:sz="4" w:space="0" w:color="auto"/>
              <w:left w:val="single" w:sz="4" w:space="0" w:color="auto"/>
              <w:bottom w:val="single" w:sz="4" w:space="0" w:color="auto"/>
              <w:right w:val="single" w:sz="4" w:space="0" w:color="auto"/>
            </w:tcBorders>
          </w:tcPr>
          <w:p w14:paraId="2A2AB72B"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Наличие сертификата соответствия организации работ по охране труда, да (N и дата оформления)/нет</w:t>
            </w:r>
          </w:p>
        </w:tc>
        <w:tc>
          <w:tcPr>
            <w:tcW w:w="1531" w:type="dxa"/>
            <w:tcBorders>
              <w:top w:val="single" w:sz="4" w:space="0" w:color="auto"/>
              <w:left w:val="single" w:sz="4" w:space="0" w:color="auto"/>
              <w:bottom w:val="single" w:sz="4" w:space="0" w:color="auto"/>
              <w:right w:val="single" w:sz="4" w:space="0" w:color="auto"/>
            </w:tcBorders>
          </w:tcPr>
          <w:p w14:paraId="43C1A3EB" w14:textId="77777777"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14:paraId="76BA4A28" w14:textId="77777777" w:rsidR="00CE468E" w:rsidRPr="009C5565" w:rsidRDefault="00CE468E" w:rsidP="009C5565">
            <w:pPr>
              <w:pStyle w:val="ConsPlusNormal"/>
              <w:rPr>
                <w:rFonts w:ascii="Times New Roman" w:hAnsi="Times New Roman" w:cs="Times New Roman"/>
                <w:sz w:val="24"/>
                <w:szCs w:val="24"/>
              </w:rPr>
            </w:pPr>
          </w:p>
        </w:tc>
      </w:tr>
      <w:tr w:rsidR="00CE468E" w:rsidRPr="009C5565" w14:paraId="2AD97989" w14:textId="77777777" w:rsidTr="009C5565">
        <w:tc>
          <w:tcPr>
            <w:tcW w:w="624" w:type="dxa"/>
            <w:tcBorders>
              <w:top w:val="single" w:sz="4" w:space="0" w:color="auto"/>
              <w:left w:val="single" w:sz="4" w:space="0" w:color="auto"/>
              <w:bottom w:val="single" w:sz="4" w:space="0" w:color="auto"/>
              <w:right w:val="single" w:sz="4" w:space="0" w:color="auto"/>
            </w:tcBorders>
          </w:tcPr>
          <w:p w14:paraId="36D7DE6E"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18.</w:t>
            </w:r>
          </w:p>
        </w:tc>
        <w:tc>
          <w:tcPr>
            <w:tcW w:w="6464" w:type="dxa"/>
            <w:tcBorders>
              <w:top w:val="single" w:sz="4" w:space="0" w:color="auto"/>
              <w:left w:val="single" w:sz="4" w:space="0" w:color="auto"/>
              <w:bottom w:val="single" w:sz="4" w:space="0" w:color="auto"/>
              <w:right w:val="single" w:sz="4" w:space="0" w:color="auto"/>
            </w:tcBorders>
          </w:tcPr>
          <w:p w14:paraId="127CF9EE"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Внедрение 3-, 2-ступенчатого контроля по охране труда, да/нет</w:t>
            </w:r>
          </w:p>
        </w:tc>
        <w:tc>
          <w:tcPr>
            <w:tcW w:w="1531" w:type="dxa"/>
            <w:tcBorders>
              <w:top w:val="single" w:sz="4" w:space="0" w:color="auto"/>
              <w:left w:val="single" w:sz="4" w:space="0" w:color="auto"/>
              <w:bottom w:val="single" w:sz="4" w:space="0" w:color="auto"/>
              <w:right w:val="single" w:sz="4" w:space="0" w:color="auto"/>
            </w:tcBorders>
          </w:tcPr>
          <w:p w14:paraId="5F8CDC60" w14:textId="77777777"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14:paraId="39EF4291" w14:textId="77777777" w:rsidR="00CE468E" w:rsidRPr="009C5565" w:rsidRDefault="00CE468E" w:rsidP="009C5565">
            <w:pPr>
              <w:pStyle w:val="ConsPlusNormal"/>
              <w:rPr>
                <w:rFonts w:ascii="Times New Roman" w:hAnsi="Times New Roman" w:cs="Times New Roman"/>
                <w:sz w:val="24"/>
                <w:szCs w:val="24"/>
              </w:rPr>
            </w:pPr>
          </w:p>
        </w:tc>
      </w:tr>
      <w:tr w:rsidR="00CE468E" w:rsidRPr="009C5565" w14:paraId="3E0B5817" w14:textId="77777777" w:rsidTr="009C5565">
        <w:tc>
          <w:tcPr>
            <w:tcW w:w="624" w:type="dxa"/>
            <w:vMerge w:val="restart"/>
            <w:tcBorders>
              <w:top w:val="single" w:sz="4" w:space="0" w:color="auto"/>
              <w:left w:val="single" w:sz="4" w:space="0" w:color="auto"/>
              <w:bottom w:val="single" w:sz="4" w:space="0" w:color="auto"/>
              <w:right w:val="single" w:sz="4" w:space="0" w:color="auto"/>
            </w:tcBorders>
          </w:tcPr>
          <w:p w14:paraId="741853D5"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19.</w:t>
            </w:r>
          </w:p>
        </w:tc>
        <w:tc>
          <w:tcPr>
            <w:tcW w:w="6464" w:type="dxa"/>
            <w:tcBorders>
              <w:top w:val="single" w:sz="4" w:space="0" w:color="auto"/>
              <w:left w:val="single" w:sz="4" w:space="0" w:color="auto"/>
              <w:bottom w:val="single" w:sz="4" w:space="0" w:color="auto"/>
              <w:right w:val="single" w:sz="4" w:space="0" w:color="auto"/>
            </w:tcBorders>
          </w:tcPr>
          <w:p w14:paraId="64551520"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Наличие:</w:t>
            </w:r>
          </w:p>
          <w:p w14:paraId="2F186B7B"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 xml:space="preserve">1) службы (специалиста) по охране труда либо лица, выполняющего соответствующие функции по договору, да (численность)/нет </w:t>
            </w:r>
            <w:hyperlink w:anchor="Par440" w:tooltip="&lt;6&gt; Для организаций с численностью 50 и менее работников." w:history="1">
              <w:r w:rsidRPr="009C5565">
                <w:rPr>
                  <w:rFonts w:ascii="Times New Roman" w:hAnsi="Times New Roman" w:cs="Times New Roman"/>
                  <w:sz w:val="24"/>
                  <w:szCs w:val="24"/>
                </w:rPr>
                <w:t>&lt;6&gt;</w:t>
              </w:r>
            </w:hyperlink>
          </w:p>
        </w:tc>
        <w:tc>
          <w:tcPr>
            <w:tcW w:w="1531" w:type="dxa"/>
            <w:tcBorders>
              <w:top w:val="single" w:sz="4" w:space="0" w:color="auto"/>
              <w:left w:val="single" w:sz="4" w:space="0" w:color="auto"/>
              <w:bottom w:val="single" w:sz="4" w:space="0" w:color="auto"/>
              <w:right w:val="single" w:sz="4" w:space="0" w:color="auto"/>
            </w:tcBorders>
          </w:tcPr>
          <w:p w14:paraId="56E01504" w14:textId="77777777"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14:paraId="6D93114B" w14:textId="77777777" w:rsidR="00CE468E" w:rsidRPr="009C5565" w:rsidRDefault="00CE468E" w:rsidP="009C5565">
            <w:pPr>
              <w:pStyle w:val="ConsPlusNormal"/>
              <w:rPr>
                <w:rFonts w:ascii="Times New Roman" w:hAnsi="Times New Roman" w:cs="Times New Roman"/>
                <w:sz w:val="24"/>
                <w:szCs w:val="24"/>
              </w:rPr>
            </w:pPr>
          </w:p>
        </w:tc>
      </w:tr>
      <w:tr w:rsidR="00CE468E" w:rsidRPr="009C5565" w14:paraId="00A79C22" w14:textId="77777777" w:rsidTr="009C5565">
        <w:tc>
          <w:tcPr>
            <w:tcW w:w="624" w:type="dxa"/>
            <w:vMerge/>
            <w:tcBorders>
              <w:top w:val="single" w:sz="4" w:space="0" w:color="auto"/>
              <w:left w:val="single" w:sz="4" w:space="0" w:color="auto"/>
              <w:bottom w:val="single" w:sz="4" w:space="0" w:color="auto"/>
              <w:right w:val="single" w:sz="4" w:space="0" w:color="auto"/>
            </w:tcBorders>
          </w:tcPr>
          <w:p w14:paraId="543F4F48" w14:textId="77777777" w:rsidR="00CE468E" w:rsidRPr="009C5565" w:rsidRDefault="00CE468E" w:rsidP="009C5565">
            <w:pPr>
              <w:pStyle w:val="ConsPlusNormal"/>
              <w:jc w:val="both"/>
              <w:rPr>
                <w:rFonts w:ascii="Times New Roman" w:hAnsi="Times New Roman" w:cs="Times New Roman"/>
                <w:sz w:val="24"/>
                <w:szCs w:val="24"/>
              </w:rPr>
            </w:pPr>
          </w:p>
        </w:tc>
        <w:tc>
          <w:tcPr>
            <w:tcW w:w="6464" w:type="dxa"/>
            <w:tcBorders>
              <w:top w:val="single" w:sz="4" w:space="0" w:color="auto"/>
              <w:left w:val="single" w:sz="4" w:space="0" w:color="auto"/>
              <w:bottom w:val="single" w:sz="4" w:space="0" w:color="auto"/>
              <w:right w:val="single" w:sz="4" w:space="0" w:color="auto"/>
            </w:tcBorders>
          </w:tcPr>
          <w:p w14:paraId="1BD170B3"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 xml:space="preserve">2) службы (отдела, бюро, специалиста) по охране труда, да (численность)/нет </w:t>
            </w:r>
            <w:hyperlink w:anchor="Par441" w:tooltip="&lt;7&gt; Для организаций с численностью более 50 работников." w:history="1">
              <w:r w:rsidRPr="009C5565">
                <w:rPr>
                  <w:rFonts w:ascii="Times New Roman" w:hAnsi="Times New Roman" w:cs="Times New Roman"/>
                  <w:sz w:val="24"/>
                  <w:szCs w:val="24"/>
                </w:rPr>
                <w:t>&lt;7&gt;</w:t>
              </w:r>
            </w:hyperlink>
          </w:p>
        </w:tc>
        <w:tc>
          <w:tcPr>
            <w:tcW w:w="1531" w:type="dxa"/>
            <w:tcBorders>
              <w:top w:val="single" w:sz="4" w:space="0" w:color="auto"/>
              <w:left w:val="single" w:sz="4" w:space="0" w:color="auto"/>
              <w:bottom w:val="single" w:sz="4" w:space="0" w:color="auto"/>
              <w:right w:val="single" w:sz="4" w:space="0" w:color="auto"/>
            </w:tcBorders>
          </w:tcPr>
          <w:p w14:paraId="4CDD39F3" w14:textId="77777777"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14:paraId="5E04FE96" w14:textId="77777777" w:rsidR="00CE468E" w:rsidRPr="009C5565" w:rsidRDefault="00CE468E" w:rsidP="009C5565">
            <w:pPr>
              <w:pStyle w:val="ConsPlusNormal"/>
              <w:rPr>
                <w:rFonts w:ascii="Times New Roman" w:hAnsi="Times New Roman" w:cs="Times New Roman"/>
                <w:sz w:val="24"/>
                <w:szCs w:val="24"/>
              </w:rPr>
            </w:pPr>
          </w:p>
        </w:tc>
      </w:tr>
      <w:tr w:rsidR="00CE468E" w:rsidRPr="009C5565" w14:paraId="3A4DD0B9" w14:textId="77777777" w:rsidTr="009C5565">
        <w:tc>
          <w:tcPr>
            <w:tcW w:w="624" w:type="dxa"/>
            <w:tcBorders>
              <w:top w:val="single" w:sz="4" w:space="0" w:color="auto"/>
              <w:left w:val="single" w:sz="4" w:space="0" w:color="auto"/>
              <w:bottom w:val="single" w:sz="4" w:space="0" w:color="auto"/>
              <w:right w:val="single" w:sz="4" w:space="0" w:color="auto"/>
            </w:tcBorders>
          </w:tcPr>
          <w:p w14:paraId="391D7D73"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20.</w:t>
            </w:r>
          </w:p>
        </w:tc>
        <w:tc>
          <w:tcPr>
            <w:tcW w:w="6464" w:type="dxa"/>
            <w:tcBorders>
              <w:top w:val="single" w:sz="4" w:space="0" w:color="auto"/>
              <w:left w:val="single" w:sz="4" w:space="0" w:color="auto"/>
              <w:bottom w:val="single" w:sz="4" w:space="0" w:color="auto"/>
              <w:right w:val="single" w:sz="4" w:space="0" w:color="auto"/>
            </w:tcBorders>
          </w:tcPr>
          <w:p w14:paraId="3B6267FD"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Соотношение численности специалистов службы охраны труда к общей численности работающих, %</w:t>
            </w:r>
          </w:p>
        </w:tc>
        <w:tc>
          <w:tcPr>
            <w:tcW w:w="1531" w:type="dxa"/>
            <w:tcBorders>
              <w:top w:val="single" w:sz="4" w:space="0" w:color="auto"/>
              <w:left w:val="single" w:sz="4" w:space="0" w:color="auto"/>
              <w:bottom w:val="single" w:sz="4" w:space="0" w:color="auto"/>
              <w:right w:val="single" w:sz="4" w:space="0" w:color="auto"/>
            </w:tcBorders>
          </w:tcPr>
          <w:p w14:paraId="493C3797" w14:textId="77777777"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14:paraId="262D7E2A" w14:textId="77777777" w:rsidR="00CE468E" w:rsidRPr="009C5565" w:rsidRDefault="00CE468E" w:rsidP="009C5565">
            <w:pPr>
              <w:pStyle w:val="ConsPlusNormal"/>
              <w:rPr>
                <w:rFonts w:ascii="Times New Roman" w:hAnsi="Times New Roman" w:cs="Times New Roman"/>
                <w:sz w:val="24"/>
                <w:szCs w:val="24"/>
              </w:rPr>
            </w:pPr>
          </w:p>
        </w:tc>
      </w:tr>
      <w:tr w:rsidR="00CE468E" w:rsidRPr="009C5565" w14:paraId="2786F815" w14:textId="77777777" w:rsidTr="009C5565">
        <w:tc>
          <w:tcPr>
            <w:tcW w:w="624" w:type="dxa"/>
            <w:tcBorders>
              <w:top w:val="single" w:sz="4" w:space="0" w:color="auto"/>
              <w:left w:val="single" w:sz="4" w:space="0" w:color="auto"/>
              <w:bottom w:val="single" w:sz="4" w:space="0" w:color="auto"/>
              <w:right w:val="single" w:sz="4" w:space="0" w:color="auto"/>
            </w:tcBorders>
          </w:tcPr>
          <w:p w14:paraId="564D1D47"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21.</w:t>
            </w:r>
          </w:p>
        </w:tc>
        <w:tc>
          <w:tcPr>
            <w:tcW w:w="6464" w:type="dxa"/>
            <w:tcBorders>
              <w:top w:val="single" w:sz="4" w:space="0" w:color="auto"/>
              <w:left w:val="single" w:sz="4" w:space="0" w:color="auto"/>
              <w:bottom w:val="single" w:sz="4" w:space="0" w:color="auto"/>
              <w:right w:val="single" w:sz="4" w:space="0" w:color="auto"/>
            </w:tcBorders>
          </w:tcPr>
          <w:p w14:paraId="6768FEFD"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Наличие комитетов (комиссий) по охране труда или уполномоченных (доверенных) лиц по охране труда профсоюза (трудового коллектива), да/нет</w:t>
            </w:r>
          </w:p>
        </w:tc>
        <w:tc>
          <w:tcPr>
            <w:tcW w:w="1531" w:type="dxa"/>
            <w:tcBorders>
              <w:top w:val="single" w:sz="4" w:space="0" w:color="auto"/>
              <w:left w:val="single" w:sz="4" w:space="0" w:color="auto"/>
              <w:bottom w:val="single" w:sz="4" w:space="0" w:color="auto"/>
              <w:right w:val="single" w:sz="4" w:space="0" w:color="auto"/>
            </w:tcBorders>
          </w:tcPr>
          <w:p w14:paraId="420B13B7" w14:textId="77777777"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14:paraId="3E002B39" w14:textId="77777777" w:rsidR="00CE468E" w:rsidRPr="009C5565" w:rsidRDefault="00CE468E" w:rsidP="009C5565">
            <w:pPr>
              <w:pStyle w:val="ConsPlusNormal"/>
              <w:rPr>
                <w:rFonts w:ascii="Times New Roman" w:hAnsi="Times New Roman" w:cs="Times New Roman"/>
                <w:sz w:val="24"/>
                <w:szCs w:val="24"/>
              </w:rPr>
            </w:pPr>
          </w:p>
        </w:tc>
      </w:tr>
      <w:tr w:rsidR="00CE468E" w:rsidRPr="009C5565" w14:paraId="4BFF10EE" w14:textId="77777777" w:rsidTr="009C5565">
        <w:tc>
          <w:tcPr>
            <w:tcW w:w="624" w:type="dxa"/>
            <w:tcBorders>
              <w:top w:val="single" w:sz="4" w:space="0" w:color="auto"/>
              <w:left w:val="single" w:sz="4" w:space="0" w:color="auto"/>
              <w:bottom w:val="single" w:sz="4" w:space="0" w:color="auto"/>
              <w:right w:val="single" w:sz="4" w:space="0" w:color="auto"/>
            </w:tcBorders>
          </w:tcPr>
          <w:p w14:paraId="7FE81751"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22.</w:t>
            </w:r>
          </w:p>
        </w:tc>
        <w:tc>
          <w:tcPr>
            <w:tcW w:w="6464" w:type="dxa"/>
            <w:tcBorders>
              <w:top w:val="single" w:sz="4" w:space="0" w:color="auto"/>
              <w:left w:val="single" w:sz="4" w:space="0" w:color="auto"/>
              <w:bottom w:val="single" w:sz="4" w:space="0" w:color="auto"/>
              <w:right w:val="single" w:sz="4" w:space="0" w:color="auto"/>
            </w:tcBorders>
          </w:tcPr>
          <w:p w14:paraId="05D36887"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Количество работников, имеющих профессиональное образование (прошедших переподготовку) по охране труда: "Безопасность технологических процессов и производств", "Безопасность жизнедеятельности", "Трудоохранный менеджмент", "Охрана труда"</w:t>
            </w:r>
          </w:p>
        </w:tc>
        <w:tc>
          <w:tcPr>
            <w:tcW w:w="1531" w:type="dxa"/>
            <w:tcBorders>
              <w:top w:val="single" w:sz="4" w:space="0" w:color="auto"/>
              <w:left w:val="single" w:sz="4" w:space="0" w:color="auto"/>
              <w:bottom w:val="single" w:sz="4" w:space="0" w:color="auto"/>
              <w:right w:val="single" w:sz="4" w:space="0" w:color="auto"/>
            </w:tcBorders>
          </w:tcPr>
          <w:p w14:paraId="1A5DBE50" w14:textId="77777777"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14:paraId="195AD08B" w14:textId="77777777" w:rsidR="00CE468E" w:rsidRPr="009C5565" w:rsidRDefault="00CE468E" w:rsidP="009C5565">
            <w:pPr>
              <w:pStyle w:val="ConsPlusNormal"/>
              <w:rPr>
                <w:rFonts w:ascii="Times New Roman" w:hAnsi="Times New Roman" w:cs="Times New Roman"/>
                <w:sz w:val="24"/>
                <w:szCs w:val="24"/>
              </w:rPr>
            </w:pPr>
          </w:p>
        </w:tc>
      </w:tr>
      <w:tr w:rsidR="00CE468E" w:rsidRPr="009C5565" w14:paraId="7CD17151" w14:textId="77777777" w:rsidTr="009C5565">
        <w:tc>
          <w:tcPr>
            <w:tcW w:w="624" w:type="dxa"/>
            <w:tcBorders>
              <w:top w:val="single" w:sz="4" w:space="0" w:color="auto"/>
              <w:left w:val="single" w:sz="4" w:space="0" w:color="auto"/>
              <w:bottom w:val="single" w:sz="4" w:space="0" w:color="auto"/>
              <w:right w:val="single" w:sz="4" w:space="0" w:color="auto"/>
            </w:tcBorders>
          </w:tcPr>
          <w:p w14:paraId="1339494A"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23.</w:t>
            </w:r>
          </w:p>
        </w:tc>
        <w:tc>
          <w:tcPr>
            <w:tcW w:w="6464" w:type="dxa"/>
            <w:tcBorders>
              <w:top w:val="single" w:sz="4" w:space="0" w:color="auto"/>
              <w:left w:val="single" w:sz="4" w:space="0" w:color="auto"/>
              <w:bottom w:val="single" w:sz="4" w:space="0" w:color="auto"/>
              <w:right w:val="single" w:sz="4" w:space="0" w:color="auto"/>
            </w:tcBorders>
          </w:tcPr>
          <w:p w14:paraId="17BD52A8"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Уровень обучения и проверки знаний требований охраны труда среди руководителей и специалистов, % от их общей численности</w:t>
            </w:r>
          </w:p>
        </w:tc>
        <w:tc>
          <w:tcPr>
            <w:tcW w:w="1531" w:type="dxa"/>
            <w:tcBorders>
              <w:top w:val="single" w:sz="4" w:space="0" w:color="auto"/>
              <w:left w:val="single" w:sz="4" w:space="0" w:color="auto"/>
              <w:bottom w:val="single" w:sz="4" w:space="0" w:color="auto"/>
              <w:right w:val="single" w:sz="4" w:space="0" w:color="auto"/>
            </w:tcBorders>
          </w:tcPr>
          <w:p w14:paraId="5518C867" w14:textId="77777777"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14:paraId="32CCFB4C" w14:textId="77777777" w:rsidR="00CE468E" w:rsidRPr="009C5565" w:rsidRDefault="00CE468E" w:rsidP="009C5565">
            <w:pPr>
              <w:pStyle w:val="ConsPlusNormal"/>
              <w:rPr>
                <w:rFonts w:ascii="Times New Roman" w:hAnsi="Times New Roman" w:cs="Times New Roman"/>
                <w:sz w:val="24"/>
                <w:szCs w:val="24"/>
              </w:rPr>
            </w:pPr>
          </w:p>
        </w:tc>
      </w:tr>
      <w:tr w:rsidR="00CE468E" w:rsidRPr="009C5565" w14:paraId="054F1C99" w14:textId="77777777" w:rsidTr="009C5565">
        <w:tc>
          <w:tcPr>
            <w:tcW w:w="624" w:type="dxa"/>
            <w:tcBorders>
              <w:top w:val="single" w:sz="4" w:space="0" w:color="auto"/>
              <w:left w:val="single" w:sz="4" w:space="0" w:color="auto"/>
              <w:bottom w:val="single" w:sz="4" w:space="0" w:color="auto"/>
              <w:right w:val="single" w:sz="4" w:space="0" w:color="auto"/>
            </w:tcBorders>
          </w:tcPr>
          <w:p w14:paraId="09F5210C"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23.1.</w:t>
            </w:r>
          </w:p>
        </w:tc>
        <w:tc>
          <w:tcPr>
            <w:tcW w:w="6464" w:type="dxa"/>
            <w:tcBorders>
              <w:top w:val="single" w:sz="4" w:space="0" w:color="auto"/>
              <w:left w:val="single" w:sz="4" w:space="0" w:color="auto"/>
              <w:bottom w:val="single" w:sz="4" w:space="0" w:color="auto"/>
              <w:right w:val="single" w:sz="4" w:space="0" w:color="auto"/>
            </w:tcBorders>
          </w:tcPr>
          <w:p w14:paraId="1C017D23"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Количество специалистов, прошедших обучение по порядку проведения аттестации рабочих мест по условиям труда (в учебных центрах Минздравсоцразвития России и Иркутской области), человек</w:t>
            </w:r>
          </w:p>
        </w:tc>
        <w:tc>
          <w:tcPr>
            <w:tcW w:w="1531" w:type="dxa"/>
            <w:tcBorders>
              <w:top w:val="single" w:sz="4" w:space="0" w:color="auto"/>
              <w:left w:val="single" w:sz="4" w:space="0" w:color="auto"/>
              <w:bottom w:val="single" w:sz="4" w:space="0" w:color="auto"/>
              <w:right w:val="single" w:sz="4" w:space="0" w:color="auto"/>
            </w:tcBorders>
          </w:tcPr>
          <w:p w14:paraId="002A6EE7" w14:textId="77777777"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14:paraId="76ED3675" w14:textId="77777777" w:rsidR="00CE468E" w:rsidRPr="009C5565" w:rsidRDefault="00CE468E" w:rsidP="009C5565">
            <w:pPr>
              <w:pStyle w:val="ConsPlusNormal"/>
              <w:rPr>
                <w:rFonts w:ascii="Times New Roman" w:hAnsi="Times New Roman" w:cs="Times New Roman"/>
                <w:sz w:val="24"/>
                <w:szCs w:val="24"/>
              </w:rPr>
            </w:pPr>
          </w:p>
        </w:tc>
      </w:tr>
      <w:tr w:rsidR="00CE468E" w:rsidRPr="009C5565" w14:paraId="76C9F50C" w14:textId="77777777" w:rsidTr="009C5565">
        <w:tc>
          <w:tcPr>
            <w:tcW w:w="624" w:type="dxa"/>
            <w:tcBorders>
              <w:top w:val="single" w:sz="4" w:space="0" w:color="auto"/>
              <w:left w:val="single" w:sz="4" w:space="0" w:color="auto"/>
              <w:bottom w:val="single" w:sz="4" w:space="0" w:color="auto"/>
              <w:right w:val="single" w:sz="4" w:space="0" w:color="auto"/>
            </w:tcBorders>
          </w:tcPr>
          <w:p w14:paraId="4708BF45"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24.</w:t>
            </w:r>
          </w:p>
        </w:tc>
        <w:tc>
          <w:tcPr>
            <w:tcW w:w="6464" w:type="dxa"/>
            <w:tcBorders>
              <w:top w:val="single" w:sz="4" w:space="0" w:color="auto"/>
              <w:left w:val="single" w:sz="4" w:space="0" w:color="auto"/>
              <w:bottom w:val="single" w:sz="4" w:space="0" w:color="auto"/>
              <w:right w:val="single" w:sz="4" w:space="0" w:color="auto"/>
            </w:tcBorders>
          </w:tcPr>
          <w:p w14:paraId="359EA1EB"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Уровень соблюдения сроков проведения инструктажей для работников (отношение количества инструктажей, проведенных в назначенные сроки, к общему количеству требуемых инструктажей)</w:t>
            </w:r>
          </w:p>
        </w:tc>
        <w:tc>
          <w:tcPr>
            <w:tcW w:w="1531" w:type="dxa"/>
            <w:tcBorders>
              <w:top w:val="single" w:sz="4" w:space="0" w:color="auto"/>
              <w:left w:val="single" w:sz="4" w:space="0" w:color="auto"/>
              <w:bottom w:val="single" w:sz="4" w:space="0" w:color="auto"/>
              <w:right w:val="single" w:sz="4" w:space="0" w:color="auto"/>
            </w:tcBorders>
          </w:tcPr>
          <w:p w14:paraId="21B684C5" w14:textId="77777777"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14:paraId="72104F95" w14:textId="77777777" w:rsidR="00CE468E" w:rsidRPr="009C5565" w:rsidRDefault="00CE468E" w:rsidP="009C5565">
            <w:pPr>
              <w:pStyle w:val="ConsPlusNormal"/>
              <w:rPr>
                <w:rFonts w:ascii="Times New Roman" w:hAnsi="Times New Roman" w:cs="Times New Roman"/>
                <w:sz w:val="24"/>
                <w:szCs w:val="24"/>
              </w:rPr>
            </w:pPr>
          </w:p>
        </w:tc>
      </w:tr>
      <w:tr w:rsidR="00CE468E" w:rsidRPr="009C5565" w14:paraId="4D028D19" w14:textId="77777777" w:rsidTr="009C5565">
        <w:tc>
          <w:tcPr>
            <w:tcW w:w="624" w:type="dxa"/>
            <w:tcBorders>
              <w:top w:val="single" w:sz="4" w:space="0" w:color="auto"/>
              <w:left w:val="single" w:sz="4" w:space="0" w:color="auto"/>
              <w:bottom w:val="single" w:sz="4" w:space="0" w:color="auto"/>
              <w:right w:val="single" w:sz="4" w:space="0" w:color="auto"/>
            </w:tcBorders>
          </w:tcPr>
          <w:p w14:paraId="3CCAB92F"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25.</w:t>
            </w:r>
          </w:p>
        </w:tc>
        <w:tc>
          <w:tcPr>
            <w:tcW w:w="6464" w:type="dxa"/>
            <w:tcBorders>
              <w:top w:val="single" w:sz="4" w:space="0" w:color="auto"/>
              <w:left w:val="single" w:sz="4" w:space="0" w:color="auto"/>
              <w:bottom w:val="single" w:sz="4" w:space="0" w:color="auto"/>
              <w:right w:val="single" w:sz="4" w:space="0" w:color="auto"/>
            </w:tcBorders>
          </w:tcPr>
          <w:p w14:paraId="482F023C"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Наличие оборудованного кабинета (уголка) по охране труда, да/нет</w:t>
            </w:r>
          </w:p>
        </w:tc>
        <w:tc>
          <w:tcPr>
            <w:tcW w:w="1531" w:type="dxa"/>
            <w:tcBorders>
              <w:top w:val="single" w:sz="4" w:space="0" w:color="auto"/>
              <w:left w:val="single" w:sz="4" w:space="0" w:color="auto"/>
              <w:bottom w:val="single" w:sz="4" w:space="0" w:color="auto"/>
              <w:right w:val="single" w:sz="4" w:space="0" w:color="auto"/>
            </w:tcBorders>
          </w:tcPr>
          <w:p w14:paraId="4E75A08C" w14:textId="77777777"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14:paraId="119CF227" w14:textId="77777777" w:rsidR="00CE468E" w:rsidRPr="009C5565" w:rsidRDefault="00CE468E" w:rsidP="009C5565">
            <w:pPr>
              <w:pStyle w:val="ConsPlusNormal"/>
              <w:rPr>
                <w:rFonts w:ascii="Times New Roman" w:hAnsi="Times New Roman" w:cs="Times New Roman"/>
                <w:sz w:val="24"/>
                <w:szCs w:val="24"/>
              </w:rPr>
            </w:pPr>
          </w:p>
        </w:tc>
      </w:tr>
      <w:tr w:rsidR="00CE468E" w:rsidRPr="009C5565" w14:paraId="33C58C34" w14:textId="77777777" w:rsidTr="009C5565">
        <w:tc>
          <w:tcPr>
            <w:tcW w:w="624" w:type="dxa"/>
            <w:tcBorders>
              <w:top w:val="single" w:sz="4" w:space="0" w:color="auto"/>
              <w:left w:val="single" w:sz="4" w:space="0" w:color="auto"/>
              <w:bottom w:val="single" w:sz="4" w:space="0" w:color="auto"/>
              <w:right w:val="single" w:sz="4" w:space="0" w:color="auto"/>
            </w:tcBorders>
          </w:tcPr>
          <w:p w14:paraId="75EBC422"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26.</w:t>
            </w:r>
          </w:p>
        </w:tc>
        <w:tc>
          <w:tcPr>
            <w:tcW w:w="6464" w:type="dxa"/>
            <w:tcBorders>
              <w:top w:val="single" w:sz="4" w:space="0" w:color="auto"/>
              <w:left w:val="single" w:sz="4" w:space="0" w:color="auto"/>
              <w:bottom w:val="single" w:sz="4" w:space="0" w:color="auto"/>
              <w:right w:val="single" w:sz="4" w:space="0" w:color="auto"/>
            </w:tcBorders>
          </w:tcPr>
          <w:p w14:paraId="70D03433"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Количество проведенных Дней охраны труда (семинаров, круглых столов, выставок, консультаций), количество/не проводились</w:t>
            </w:r>
          </w:p>
        </w:tc>
        <w:tc>
          <w:tcPr>
            <w:tcW w:w="1531" w:type="dxa"/>
            <w:tcBorders>
              <w:top w:val="single" w:sz="4" w:space="0" w:color="auto"/>
              <w:left w:val="single" w:sz="4" w:space="0" w:color="auto"/>
              <w:bottom w:val="single" w:sz="4" w:space="0" w:color="auto"/>
              <w:right w:val="single" w:sz="4" w:space="0" w:color="auto"/>
            </w:tcBorders>
          </w:tcPr>
          <w:p w14:paraId="7E6F7F6F" w14:textId="77777777"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14:paraId="1678CFB8" w14:textId="77777777" w:rsidR="00CE468E" w:rsidRPr="009C5565" w:rsidRDefault="00CE468E" w:rsidP="009C5565">
            <w:pPr>
              <w:pStyle w:val="ConsPlusNormal"/>
              <w:rPr>
                <w:rFonts w:ascii="Times New Roman" w:hAnsi="Times New Roman" w:cs="Times New Roman"/>
                <w:sz w:val="24"/>
                <w:szCs w:val="24"/>
              </w:rPr>
            </w:pPr>
          </w:p>
        </w:tc>
      </w:tr>
      <w:tr w:rsidR="00CE468E" w:rsidRPr="009C5565" w14:paraId="5CAB5A57" w14:textId="77777777" w:rsidTr="009C5565">
        <w:tc>
          <w:tcPr>
            <w:tcW w:w="624" w:type="dxa"/>
            <w:tcBorders>
              <w:top w:val="single" w:sz="4" w:space="0" w:color="auto"/>
              <w:left w:val="single" w:sz="4" w:space="0" w:color="auto"/>
              <w:bottom w:val="single" w:sz="4" w:space="0" w:color="auto"/>
              <w:right w:val="single" w:sz="4" w:space="0" w:color="auto"/>
            </w:tcBorders>
          </w:tcPr>
          <w:p w14:paraId="3CA06FDF"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lastRenderedPageBreak/>
              <w:t>27.</w:t>
            </w:r>
          </w:p>
        </w:tc>
        <w:tc>
          <w:tcPr>
            <w:tcW w:w="6464" w:type="dxa"/>
            <w:tcBorders>
              <w:top w:val="single" w:sz="4" w:space="0" w:color="auto"/>
              <w:left w:val="single" w:sz="4" w:space="0" w:color="auto"/>
              <w:bottom w:val="single" w:sz="4" w:space="0" w:color="auto"/>
              <w:right w:val="single" w:sz="4" w:space="0" w:color="auto"/>
            </w:tcBorders>
          </w:tcPr>
          <w:p w14:paraId="71F094B3"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 xml:space="preserve">Уровень проведения специальной оценки условий труда (аттестации рабочих мест по условиям труда) в организации, у индивидуального предпринимателя (количество рабочих мест, на которых проведена специальная оценка, к общему количеству рабочих мест) </w:t>
            </w:r>
            <w:hyperlink w:anchor="Par442" w:tooltip="&lt;8&gt; Учитываются действующие материалы аттестации за последние 5 лет (или менее 5 лет)." w:history="1">
              <w:r w:rsidRPr="009C5565">
                <w:rPr>
                  <w:rFonts w:ascii="Times New Roman" w:hAnsi="Times New Roman" w:cs="Times New Roman"/>
                  <w:sz w:val="24"/>
                  <w:szCs w:val="24"/>
                </w:rPr>
                <w:t>&lt;8&gt;</w:t>
              </w:r>
            </w:hyperlink>
            <w:r w:rsidRPr="009C5565">
              <w:rPr>
                <w:rFonts w:ascii="Times New Roman" w:hAnsi="Times New Roman" w:cs="Times New Roman"/>
                <w:sz w:val="24"/>
                <w:szCs w:val="24"/>
              </w:rPr>
              <w:t>, %</w:t>
            </w:r>
          </w:p>
        </w:tc>
        <w:tc>
          <w:tcPr>
            <w:tcW w:w="1531" w:type="dxa"/>
            <w:tcBorders>
              <w:top w:val="single" w:sz="4" w:space="0" w:color="auto"/>
              <w:left w:val="single" w:sz="4" w:space="0" w:color="auto"/>
              <w:bottom w:val="single" w:sz="4" w:space="0" w:color="auto"/>
              <w:right w:val="single" w:sz="4" w:space="0" w:color="auto"/>
            </w:tcBorders>
          </w:tcPr>
          <w:p w14:paraId="35859D4D" w14:textId="77777777"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14:paraId="61F059A1" w14:textId="77777777" w:rsidR="00CE468E" w:rsidRPr="009C5565" w:rsidRDefault="00CE468E" w:rsidP="009C5565">
            <w:pPr>
              <w:pStyle w:val="ConsPlusNormal"/>
              <w:rPr>
                <w:rFonts w:ascii="Times New Roman" w:hAnsi="Times New Roman" w:cs="Times New Roman"/>
                <w:sz w:val="24"/>
                <w:szCs w:val="24"/>
              </w:rPr>
            </w:pPr>
          </w:p>
        </w:tc>
      </w:tr>
      <w:tr w:rsidR="00CE468E" w:rsidRPr="009C5565" w14:paraId="48068104" w14:textId="77777777" w:rsidTr="009C5565">
        <w:tc>
          <w:tcPr>
            <w:tcW w:w="624" w:type="dxa"/>
            <w:tcBorders>
              <w:top w:val="single" w:sz="4" w:space="0" w:color="auto"/>
              <w:left w:val="single" w:sz="4" w:space="0" w:color="auto"/>
              <w:bottom w:val="single" w:sz="4" w:space="0" w:color="auto"/>
              <w:right w:val="single" w:sz="4" w:space="0" w:color="auto"/>
            </w:tcBorders>
          </w:tcPr>
          <w:p w14:paraId="34B5A82D"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28.</w:t>
            </w:r>
          </w:p>
        </w:tc>
        <w:tc>
          <w:tcPr>
            <w:tcW w:w="6464" w:type="dxa"/>
            <w:tcBorders>
              <w:top w:val="single" w:sz="4" w:space="0" w:color="auto"/>
              <w:left w:val="single" w:sz="4" w:space="0" w:color="auto"/>
              <w:bottom w:val="single" w:sz="4" w:space="0" w:color="auto"/>
              <w:right w:val="single" w:sz="4" w:space="0" w:color="auto"/>
            </w:tcBorders>
          </w:tcPr>
          <w:p w14:paraId="3801A7C1"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Наличие положительного заключения государственной экспертизы условий труда по качеству проведения аттестации рабочих мест по условиям труда в организации, да (N и дата оформления заключения)/нет</w:t>
            </w:r>
          </w:p>
        </w:tc>
        <w:tc>
          <w:tcPr>
            <w:tcW w:w="1531" w:type="dxa"/>
            <w:tcBorders>
              <w:top w:val="single" w:sz="4" w:space="0" w:color="auto"/>
              <w:left w:val="single" w:sz="4" w:space="0" w:color="auto"/>
              <w:bottom w:val="single" w:sz="4" w:space="0" w:color="auto"/>
              <w:right w:val="single" w:sz="4" w:space="0" w:color="auto"/>
            </w:tcBorders>
          </w:tcPr>
          <w:p w14:paraId="328D760C" w14:textId="77777777"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14:paraId="77F68984" w14:textId="77777777" w:rsidR="00CE468E" w:rsidRPr="009C5565" w:rsidRDefault="00CE468E" w:rsidP="009C5565">
            <w:pPr>
              <w:pStyle w:val="ConsPlusNormal"/>
              <w:rPr>
                <w:rFonts w:ascii="Times New Roman" w:hAnsi="Times New Roman" w:cs="Times New Roman"/>
                <w:sz w:val="24"/>
                <w:szCs w:val="24"/>
              </w:rPr>
            </w:pPr>
          </w:p>
        </w:tc>
      </w:tr>
      <w:tr w:rsidR="00CE468E" w:rsidRPr="009C5565" w14:paraId="2A3083B7" w14:textId="77777777" w:rsidTr="009C5565">
        <w:tc>
          <w:tcPr>
            <w:tcW w:w="624" w:type="dxa"/>
            <w:tcBorders>
              <w:top w:val="single" w:sz="4" w:space="0" w:color="auto"/>
              <w:left w:val="single" w:sz="4" w:space="0" w:color="auto"/>
              <w:bottom w:val="single" w:sz="4" w:space="0" w:color="auto"/>
              <w:right w:val="single" w:sz="4" w:space="0" w:color="auto"/>
            </w:tcBorders>
          </w:tcPr>
          <w:p w14:paraId="3C905E3B"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29.</w:t>
            </w:r>
          </w:p>
        </w:tc>
        <w:tc>
          <w:tcPr>
            <w:tcW w:w="6464" w:type="dxa"/>
            <w:tcBorders>
              <w:top w:val="single" w:sz="4" w:space="0" w:color="auto"/>
              <w:left w:val="single" w:sz="4" w:space="0" w:color="auto"/>
              <w:bottom w:val="single" w:sz="4" w:space="0" w:color="auto"/>
              <w:right w:val="single" w:sz="4" w:space="0" w:color="auto"/>
            </w:tcBorders>
          </w:tcPr>
          <w:p w14:paraId="097BC6DE"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Уровень охвата работников проведением обязательных предварительных и периодических медицинских осмотров (обследований), % от количества работников, подлежащих данным осмотрам</w:t>
            </w:r>
          </w:p>
        </w:tc>
        <w:tc>
          <w:tcPr>
            <w:tcW w:w="1531" w:type="dxa"/>
            <w:tcBorders>
              <w:top w:val="single" w:sz="4" w:space="0" w:color="auto"/>
              <w:left w:val="single" w:sz="4" w:space="0" w:color="auto"/>
              <w:bottom w:val="single" w:sz="4" w:space="0" w:color="auto"/>
              <w:right w:val="single" w:sz="4" w:space="0" w:color="auto"/>
            </w:tcBorders>
          </w:tcPr>
          <w:p w14:paraId="6C88E66C" w14:textId="77777777"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14:paraId="5AFCAAC7" w14:textId="77777777" w:rsidR="00CE468E" w:rsidRPr="009C5565" w:rsidRDefault="00CE468E" w:rsidP="009C5565">
            <w:pPr>
              <w:pStyle w:val="ConsPlusNormal"/>
              <w:rPr>
                <w:rFonts w:ascii="Times New Roman" w:hAnsi="Times New Roman" w:cs="Times New Roman"/>
                <w:sz w:val="24"/>
                <w:szCs w:val="24"/>
              </w:rPr>
            </w:pPr>
          </w:p>
        </w:tc>
      </w:tr>
      <w:tr w:rsidR="00CE468E" w:rsidRPr="009C5565" w14:paraId="6D3A2789" w14:textId="77777777" w:rsidTr="009C5565">
        <w:tc>
          <w:tcPr>
            <w:tcW w:w="624" w:type="dxa"/>
            <w:tcBorders>
              <w:top w:val="single" w:sz="4" w:space="0" w:color="auto"/>
              <w:left w:val="single" w:sz="4" w:space="0" w:color="auto"/>
              <w:bottom w:val="single" w:sz="4" w:space="0" w:color="auto"/>
              <w:right w:val="single" w:sz="4" w:space="0" w:color="auto"/>
            </w:tcBorders>
          </w:tcPr>
          <w:p w14:paraId="2239BAC8"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30.</w:t>
            </w:r>
          </w:p>
        </w:tc>
        <w:tc>
          <w:tcPr>
            <w:tcW w:w="6464" w:type="dxa"/>
            <w:tcBorders>
              <w:top w:val="single" w:sz="4" w:space="0" w:color="auto"/>
              <w:left w:val="single" w:sz="4" w:space="0" w:color="auto"/>
              <w:bottom w:val="single" w:sz="4" w:space="0" w:color="auto"/>
              <w:right w:val="single" w:sz="4" w:space="0" w:color="auto"/>
            </w:tcBorders>
          </w:tcPr>
          <w:p w14:paraId="1BBF4015"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Обеспеченность первичными средствами пожаротушения, % от нормы</w:t>
            </w:r>
          </w:p>
        </w:tc>
        <w:tc>
          <w:tcPr>
            <w:tcW w:w="1531" w:type="dxa"/>
            <w:tcBorders>
              <w:top w:val="single" w:sz="4" w:space="0" w:color="auto"/>
              <w:left w:val="single" w:sz="4" w:space="0" w:color="auto"/>
              <w:bottom w:val="single" w:sz="4" w:space="0" w:color="auto"/>
              <w:right w:val="single" w:sz="4" w:space="0" w:color="auto"/>
            </w:tcBorders>
          </w:tcPr>
          <w:p w14:paraId="130A2CAA" w14:textId="77777777"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14:paraId="086030BB" w14:textId="77777777" w:rsidR="00CE468E" w:rsidRPr="009C5565" w:rsidRDefault="00CE468E" w:rsidP="009C5565">
            <w:pPr>
              <w:pStyle w:val="ConsPlusNormal"/>
              <w:rPr>
                <w:rFonts w:ascii="Times New Roman" w:hAnsi="Times New Roman" w:cs="Times New Roman"/>
                <w:sz w:val="24"/>
                <w:szCs w:val="24"/>
              </w:rPr>
            </w:pPr>
          </w:p>
        </w:tc>
      </w:tr>
      <w:tr w:rsidR="00CE468E" w:rsidRPr="009C5565" w14:paraId="609198A4" w14:textId="77777777" w:rsidTr="009C5565">
        <w:tc>
          <w:tcPr>
            <w:tcW w:w="624" w:type="dxa"/>
            <w:tcBorders>
              <w:top w:val="single" w:sz="4" w:space="0" w:color="auto"/>
              <w:left w:val="single" w:sz="4" w:space="0" w:color="auto"/>
              <w:bottom w:val="single" w:sz="4" w:space="0" w:color="auto"/>
              <w:right w:val="single" w:sz="4" w:space="0" w:color="auto"/>
            </w:tcBorders>
          </w:tcPr>
          <w:p w14:paraId="6B0B960C"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31.</w:t>
            </w:r>
          </w:p>
        </w:tc>
        <w:tc>
          <w:tcPr>
            <w:tcW w:w="6464" w:type="dxa"/>
            <w:tcBorders>
              <w:top w:val="single" w:sz="4" w:space="0" w:color="auto"/>
              <w:left w:val="single" w:sz="4" w:space="0" w:color="auto"/>
              <w:bottom w:val="single" w:sz="4" w:space="0" w:color="auto"/>
              <w:right w:val="single" w:sz="4" w:space="0" w:color="auto"/>
            </w:tcBorders>
          </w:tcPr>
          <w:p w14:paraId="36883E20"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Уровень выполнения предписаний органов надзора и контроля (отношение количества выполненных пунктов к общему количеству выявленных и подлежащих устранению в прошедшем году), %</w:t>
            </w:r>
          </w:p>
        </w:tc>
        <w:tc>
          <w:tcPr>
            <w:tcW w:w="1531" w:type="dxa"/>
            <w:tcBorders>
              <w:top w:val="single" w:sz="4" w:space="0" w:color="auto"/>
              <w:left w:val="single" w:sz="4" w:space="0" w:color="auto"/>
              <w:bottom w:val="single" w:sz="4" w:space="0" w:color="auto"/>
              <w:right w:val="single" w:sz="4" w:space="0" w:color="auto"/>
            </w:tcBorders>
          </w:tcPr>
          <w:p w14:paraId="23C41D88" w14:textId="77777777"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14:paraId="35AD9DF5" w14:textId="77777777" w:rsidR="00CE468E" w:rsidRPr="009C5565" w:rsidRDefault="00CE468E" w:rsidP="009C5565">
            <w:pPr>
              <w:pStyle w:val="ConsPlusNormal"/>
              <w:rPr>
                <w:rFonts w:ascii="Times New Roman" w:hAnsi="Times New Roman" w:cs="Times New Roman"/>
                <w:sz w:val="24"/>
                <w:szCs w:val="24"/>
              </w:rPr>
            </w:pPr>
          </w:p>
        </w:tc>
      </w:tr>
      <w:tr w:rsidR="00CE468E" w:rsidRPr="009C5565" w14:paraId="138DD379" w14:textId="77777777" w:rsidTr="009C5565">
        <w:tc>
          <w:tcPr>
            <w:tcW w:w="624" w:type="dxa"/>
            <w:tcBorders>
              <w:top w:val="single" w:sz="4" w:space="0" w:color="auto"/>
              <w:left w:val="single" w:sz="4" w:space="0" w:color="auto"/>
              <w:bottom w:val="single" w:sz="4" w:space="0" w:color="auto"/>
              <w:right w:val="single" w:sz="4" w:space="0" w:color="auto"/>
            </w:tcBorders>
          </w:tcPr>
          <w:p w14:paraId="4C99C736"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32.</w:t>
            </w:r>
          </w:p>
        </w:tc>
        <w:tc>
          <w:tcPr>
            <w:tcW w:w="6464" w:type="dxa"/>
            <w:tcBorders>
              <w:top w:val="single" w:sz="4" w:space="0" w:color="auto"/>
              <w:left w:val="single" w:sz="4" w:space="0" w:color="auto"/>
              <w:bottom w:val="single" w:sz="4" w:space="0" w:color="auto"/>
              <w:right w:val="single" w:sz="4" w:space="0" w:color="auto"/>
            </w:tcBorders>
          </w:tcPr>
          <w:p w14:paraId="427C3138"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Участие в конкурсе в прошедшем году, да/нет</w:t>
            </w:r>
          </w:p>
        </w:tc>
        <w:tc>
          <w:tcPr>
            <w:tcW w:w="1531" w:type="dxa"/>
            <w:tcBorders>
              <w:top w:val="single" w:sz="4" w:space="0" w:color="auto"/>
              <w:left w:val="single" w:sz="4" w:space="0" w:color="auto"/>
              <w:bottom w:val="single" w:sz="4" w:space="0" w:color="auto"/>
              <w:right w:val="single" w:sz="4" w:space="0" w:color="auto"/>
            </w:tcBorders>
          </w:tcPr>
          <w:p w14:paraId="3178F993" w14:textId="77777777"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14:paraId="090B5A24" w14:textId="77777777" w:rsidR="00CE468E" w:rsidRPr="009C5565" w:rsidRDefault="00CE468E" w:rsidP="009C5565">
            <w:pPr>
              <w:pStyle w:val="ConsPlusNormal"/>
              <w:rPr>
                <w:rFonts w:ascii="Times New Roman" w:hAnsi="Times New Roman" w:cs="Times New Roman"/>
                <w:sz w:val="24"/>
                <w:szCs w:val="24"/>
              </w:rPr>
            </w:pPr>
          </w:p>
        </w:tc>
      </w:tr>
      <w:tr w:rsidR="00CE468E" w:rsidRPr="009C5565" w14:paraId="7A6DDC54" w14:textId="77777777" w:rsidTr="009C5565">
        <w:tc>
          <w:tcPr>
            <w:tcW w:w="624" w:type="dxa"/>
            <w:vMerge w:val="restart"/>
            <w:tcBorders>
              <w:top w:val="single" w:sz="4" w:space="0" w:color="auto"/>
              <w:left w:val="single" w:sz="4" w:space="0" w:color="auto"/>
              <w:bottom w:val="single" w:sz="4" w:space="0" w:color="auto"/>
              <w:right w:val="single" w:sz="4" w:space="0" w:color="auto"/>
            </w:tcBorders>
          </w:tcPr>
          <w:p w14:paraId="42F68BDE"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33.</w:t>
            </w:r>
          </w:p>
        </w:tc>
        <w:tc>
          <w:tcPr>
            <w:tcW w:w="6464" w:type="dxa"/>
            <w:tcBorders>
              <w:top w:val="single" w:sz="4" w:space="0" w:color="auto"/>
              <w:left w:val="single" w:sz="4" w:space="0" w:color="auto"/>
              <w:bottom w:val="single" w:sz="4" w:space="0" w:color="auto"/>
              <w:right w:val="single" w:sz="4" w:space="0" w:color="auto"/>
            </w:tcBorders>
          </w:tcPr>
          <w:p w14:paraId="0760A55C"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Сумма средств, направленных на мероприятия по улучшению условий и охраны труда, всего, тыс. руб.</w:t>
            </w:r>
          </w:p>
        </w:tc>
        <w:tc>
          <w:tcPr>
            <w:tcW w:w="1531" w:type="dxa"/>
            <w:tcBorders>
              <w:top w:val="single" w:sz="4" w:space="0" w:color="auto"/>
              <w:left w:val="single" w:sz="4" w:space="0" w:color="auto"/>
              <w:bottom w:val="single" w:sz="4" w:space="0" w:color="auto"/>
              <w:right w:val="single" w:sz="4" w:space="0" w:color="auto"/>
            </w:tcBorders>
          </w:tcPr>
          <w:p w14:paraId="21B46881" w14:textId="77777777"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14:paraId="2119EB8A" w14:textId="77777777" w:rsidR="00CE468E" w:rsidRPr="009C5565" w:rsidRDefault="00CE468E" w:rsidP="009C5565">
            <w:pPr>
              <w:pStyle w:val="ConsPlusNormal"/>
              <w:rPr>
                <w:rFonts w:ascii="Times New Roman" w:hAnsi="Times New Roman" w:cs="Times New Roman"/>
                <w:sz w:val="24"/>
                <w:szCs w:val="24"/>
              </w:rPr>
            </w:pPr>
          </w:p>
        </w:tc>
      </w:tr>
      <w:tr w:rsidR="00CE468E" w:rsidRPr="009C5565" w14:paraId="783E88CE" w14:textId="77777777" w:rsidTr="009C5565">
        <w:tc>
          <w:tcPr>
            <w:tcW w:w="624" w:type="dxa"/>
            <w:vMerge/>
            <w:tcBorders>
              <w:top w:val="single" w:sz="4" w:space="0" w:color="auto"/>
              <w:left w:val="single" w:sz="4" w:space="0" w:color="auto"/>
              <w:bottom w:val="single" w:sz="4" w:space="0" w:color="auto"/>
              <w:right w:val="single" w:sz="4" w:space="0" w:color="auto"/>
            </w:tcBorders>
          </w:tcPr>
          <w:p w14:paraId="63AA827E" w14:textId="77777777" w:rsidR="00CE468E" w:rsidRPr="009C5565" w:rsidRDefault="00CE468E" w:rsidP="009C5565">
            <w:pPr>
              <w:pStyle w:val="ConsPlusNormal"/>
              <w:jc w:val="both"/>
              <w:rPr>
                <w:rFonts w:ascii="Times New Roman" w:hAnsi="Times New Roman" w:cs="Times New Roman"/>
                <w:sz w:val="24"/>
                <w:szCs w:val="24"/>
              </w:rPr>
            </w:pPr>
          </w:p>
        </w:tc>
        <w:tc>
          <w:tcPr>
            <w:tcW w:w="6464" w:type="dxa"/>
            <w:tcBorders>
              <w:top w:val="single" w:sz="4" w:space="0" w:color="auto"/>
              <w:left w:val="single" w:sz="4" w:space="0" w:color="auto"/>
              <w:bottom w:val="single" w:sz="4" w:space="0" w:color="auto"/>
              <w:right w:val="single" w:sz="4" w:space="0" w:color="auto"/>
            </w:tcBorders>
          </w:tcPr>
          <w:p w14:paraId="1F5CFEE8"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а) в расчете на 1 работника в год</w:t>
            </w:r>
          </w:p>
        </w:tc>
        <w:tc>
          <w:tcPr>
            <w:tcW w:w="1531" w:type="dxa"/>
            <w:tcBorders>
              <w:top w:val="single" w:sz="4" w:space="0" w:color="auto"/>
              <w:left w:val="single" w:sz="4" w:space="0" w:color="auto"/>
              <w:bottom w:val="single" w:sz="4" w:space="0" w:color="auto"/>
              <w:right w:val="single" w:sz="4" w:space="0" w:color="auto"/>
            </w:tcBorders>
          </w:tcPr>
          <w:p w14:paraId="4DABC9AC" w14:textId="77777777"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14:paraId="52649896" w14:textId="77777777" w:rsidR="00CE468E" w:rsidRPr="009C5565" w:rsidRDefault="00CE468E" w:rsidP="009C5565">
            <w:pPr>
              <w:pStyle w:val="ConsPlusNormal"/>
              <w:rPr>
                <w:rFonts w:ascii="Times New Roman" w:hAnsi="Times New Roman" w:cs="Times New Roman"/>
                <w:sz w:val="24"/>
                <w:szCs w:val="24"/>
              </w:rPr>
            </w:pPr>
          </w:p>
        </w:tc>
      </w:tr>
      <w:tr w:rsidR="00CE468E" w:rsidRPr="009C5565" w14:paraId="4D9E534C" w14:textId="77777777" w:rsidTr="009C5565">
        <w:tc>
          <w:tcPr>
            <w:tcW w:w="624" w:type="dxa"/>
            <w:vMerge/>
            <w:tcBorders>
              <w:top w:val="single" w:sz="4" w:space="0" w:color="auto"/>
              <w:left w:val="single" w:sz="4" w:space="0" w:color="auto"/>
              <w:bottom w:val="single" w:sz="4" w:space="0" w:color="auto"/>
              <w:right w:val="single" w:sz="4" w:space="0" w:color="auto"/>
            </w:tcBorders>
          </w:tcPr>
          <w:p w14:paraId="121350A2" w14:textId="77777777" w:rsidR="00CE468E" w:rsidRPr="009C5565" w:rsidRDefault="00CE468E" w:rsidP="009C5565">
            <w:pPr>
              <w:pStyle w:val="ConsPlusNormal"/>
              <w:jc w:val="both"/>
              <w:rPr>
                <w:rFonts w:ascii="Times New Roman" w:hAnsi="Times New Roman" w:cs="Times New Roman"/>
                <w:sz w:val="24"/>
                <w:szCs w:val="24"/>
              </w:rPr>
            </w:pPr>
          </w:p>
        </w:tc>
        <w:tc>
          <w:tcPr>
            <w:tcW w:w="6464" w:type="dxa"/>
            <w:tcBorders>
              <w:top w:val="single" w:sz="4" w:space="0" w:color="auto"/>
              <w:left w:val="single" w:sz="4" w:space="0" w:color="auto"/>
              <w:bottom w:val="single" w:sz="4" w:space="0" w:color="auto"/>
              <w:right w:val="single" w:sz="4" w:space="0" w:color="auto"/>
            </w:tcBorders>
          </w:tcPr>
          <w:p w14:paraId="0A090BD4"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 xml:space="preserve">б) на компенсации за работу во вредных условиях труда в расчете на 1 работника в год </w:t>
            </w:r>
            <w:hyperlink w:anchor="Par443" w:tooltip="&lt;19&gt; Согласно форме федерального статистического наблюдения N 1-Т (условия труда), утвержденной приказом Росстата от 24.07.2012 N 407." w:history="1">
              <w:r w:rsidRPr="009C5565">
                <w:rPr>
                  <w:rFonts w:ascii="Times New Roman" w:hAnsi="Times New Roman" w:cs="Times New Roman"/>
                  <w:sz w:val="24"/>
                  <w:szCs w:val="24"/>
                </w:rPr>
                <w:t>&lt;9&gt;</w:t>
              </w:r>
            </w:hyperlink>
          </w:p>
        </w:tc>
        <w:tc>
          <w:tcPr>
            <w:tcW w:w="1531" w:type="dxa"/>
            <w:tcBorders>
              <w:top w:val="single" w:sz="4" w:space="0" w:color="auto"/>
              <w:left w:val="single" w:sz="4" w:space="0" w:color="auto"/>
              <w:bottom w:val="single" w:sz="4" w:space="0" w:color="auto"/>
              <w:right w:val="single" w:sz="4" w:space="0" w:color="auto"/>
            </w:tcBorders>
          </w:tcPr>
          <w:p w14:paraId="1817879B" w14:textId="77777777"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14:paraId="59B9F2A4" w14:textId="77777777" w:rsidR="00CE468E" w:rsidRPr="009C5565" w:rsidRDefault="00CE468E" w:rsidP="009C5565">
            <w:pPr>
              <w:pStyle w:val="ConsPlusNormal"/>
              <w:rPr>
                <w:rFonts w:ascii="Times New Roman" w:hAnsi="Times New Roman" w:cs="Times New Roman"/>
                <w:sz w:val="24"/>
                <w:szCs w:val="24"/>
              </w:rPr>
            </w:pPr>
          </w:p>
        </w:tc>
      </w:tr>
      <w:tr w:rsidR="00CE468E" w:rsidRPr="009C5565" w14:paraId="08E71736" w14:textId="77777777" w:rsidTr="009C5565">
        <w:tc>
          <w:tcPr>
            <w:tcW w:w="624" w:type="dxa"/>
            <w:vMerge/>
            <w:tcBorders>
              <w:top w:val="single" w:sz="4" w:space="0" w:color="auto"/>
              <w:left w:val="single" w:sz="4" w:space="0" w:color="auto"/>
              <w:bottom w:val="single" w:sz="4" w:space="0" w:color="auto"/>
              <w:right w:val="single" w:sz="4" w:space="0" w:color="auto"/>
            </w:tcBorders>
          </w:tcPr>
          <w:p w14:paraId="4DEE5CA8" w14:textId="77777777" w:rsidR="00CE468E" w:rsidRPr="009C5565" w:rsidRDefault="00CE468E" w:rsidP="009C5565">
            <w:pPr>
              <w:pStyle w:val="ConsPlusNormal"/>
              <w:jc w:val="both"/>
              <w:rPr>
                <w:rFonts w:ascii="Times New Roman" w:hAnsi="Times New Roman" w:cs="Times New Roman"/>
                <w:sz w:val="24"/>
                <w:szCs w:val="24"/>
              </w:rPr>
            </w:pPr>
          </w:p>
        </w:tc>
        <w:tc>
          <w:tcPr>
            <w:tcW w:w="6464" w:type="dxa"/>
            <w:tcBorders>
              <w:top w:val="single" w:sz="4" w:space="0" w:color="auto"/>
              <w:left w:val="single" w:sz="4" w:space="0" w:color="auto"/>
              <w:bottom w:val="single" w:sz="4" w:space="0" w:color="auto"/>
              <w:right w:val="single" w:sz="4" w:space="0" w:color="auto"/>
            </w:tcBorders>
          </w:tcPr>
          <w:p w14:paraId="4C656EE6"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в) на средства индивидуальной защиты в расчете на 1 работника в год</w:t>
            </w:r>
          </w:p>
        </w:tc>
        <w:tc>
          <w:tcPr>
            <w:tcW w:w="1531" w:type="dxa"/>
            <w:tcBorders>
              <w:top w:val="single" w:sz="4" w:space="0" w:color="auto"/>
              <w:left w:val="single" w:sz="4" w:space="0" w:color="auto"/>
              <w:bottom w:val="single" w:sz="4" w:space="0" w:color="auto"/>
              <w:right w:val="single" w:sz="4" w:space="0" w:color="auto"/>
            </w:tcBorders>
          </w:tcPr>
          <w:p w14:paraId="6A5C4D89" w14:textId="77777777"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14:paraId="721774C1" w14:textId="77777777" w:rsidR="00CE468E" w:rsidRPr="009C5565" w:rsidRDefault="00CE468E" w:rsidP="009C5565">
            <w:pPr>
              <w:pStyle w:val="ConsPlusNormal"/>
              <w:rPr>
                <w:rFonts w:ascii="Times New Roman" w:hAnsi="Times New Roman" w:cs="Times New Roman"/>
                <w:sz w:val="24"/>
                <w:szCs w:val="24"/>
              </w:rPr>
            </w:pPr>
          </w:p>
        </w:tc>
      </w:tr>
      <w:tr w:rsidR="00CE468E" w:rsidRPr="009C5565" w14:paraId="7EB06EC0" w14:textId="77777777" w:rsidTr="009C5565">
        <w:tc>
          <w:tcPr>
            <w:tcW w:w="624" w:type="dxa"/>
            <w:vMerge/>
            <w:tcBorders>
              <w:top w:val="single" w:sz="4" w:space="0" w:color="auto"/>
              <w:left w:val="single" w:sz="4" w:space="0" w:color="auto"/>
              <w:bottom w:val="single" w:sz="4" w:space="0" w:color="auto"/>
              <w:right w:val="single" w:sz="4" w:space="0" w:color="auto"/>
            </w:tcBorders>
          </w:tcPr>
          <w:p w14:paraId="24723947" w14:textId="77777777" w:rsidR="00CE468E" w:rsidRPr="009C5565" w:rsidRDefault="00CE468E" w:rsidP="009C5565">
            <w:pPr>
              <w:pStyle w:val="ConsPlusNormal"/>
              <w:jc w:val="both"/>
              <w:rPr>
                <w:rFonts w:ascii="Times New Roman" w:hAnsi="Times New Roman" w:cs="Times New Roman"/>
                <w:sz w:val="24"/>
                <w:szCs w:val="24"/>
              </w:rPr>
            </w:pPr>
          </w:p>
        </w:tc>
        <w:tc>
          <w:tcPr>
            <w:tcW w:w="6464" w:type="dxa"/>
            <w:tcBorders>
              <w:top w:val="single" w:sz="4" w:space="0" w:color="auto"/>
              <w:left w:val="single" w:sz="4" w:space="0" w:color="auto"/>
              <w:bottom w:val="single" w:sz="4" w:space="0" w:color="auto"/>
              <w:right w:val="single" w:sz="4" w:space="0" w:color="auto"/>
            </w:tcBorders>
          </w:tcPr>
          <w:p w14:paraId="4D0C1748"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г) на проведение аттестации рабочих мест по условиям труда</w:t>
            </w:r>
          </w:p>
        </w:tc>
        <w:tc>
          <w:tcPr>
            <w:tcW w:w="1531" w:type="dxa"/>
            <w:tcBorders>
              <w:top w:val="single" w:sz="4" w:space="0" w:color="auto"/>
              <w:left w:val="single" w:sz="4" w:space="0" w:color="auto"/>
              <w:bottom w:val="single" w:sz="4" w:space="0" w:color="auto"/>
              <w:right w:val="single" w:sz="4" w:space="0" w:color="auto"/>
            </w:tcBorders>
          </w:tcPr>
          <w:p w14:paraId="63E611BA" w14:textId="77777777"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14:paraId="0C42EDFB" w14:textId="77777777" w:rsidR="00CE468E" w:rsidRPr="009C5565" w:rsidRDefault="00CE468E" w:rsidP="009C5565">
            <w:pPr>
              <w:pStyle w:val="ConsPlusNormal"/>
              <w:rPr>
                <w:rFonts w:ascii="Times New Roman" w:hAnsi="Times New Roman" w:cs="Times New Roman"/>
                <w:sz w:val="24"/>
                <w:szCs w:val="24"/>
              </w:rPr>
            </w:pPr>
          </w:p>
        </w:tc>
      </w:tr>
      <w:tr w:rsidR="00CE468E" w:rsidRPr="009C5565" w14:paraId="2FEC083F" w14:textId="77777777" w:rsidTr="009C5565">
        <w:tc>
          <w:tcPr>
            <w:tcW w:w="624" w:type="dxa"/>
            <w:tcBorders>
              <w:top w:val="single" w:sz="4" w:space="0" w:color="auto"/>
              <w:left w:val="single" w:sz="4" w:space="0" w:color="auto"/>
              <w:bottom w:val="single" w:sz="4" w:space="0" w:color="auto"/>
              <w:right w:val="single" w:sz="4" w:space="0" w:color="auto"/>
            </w:tcBorders>
          </w:tcPr>
          <w:p w14:paraId="5195C145"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34.</w:t>
            </w:r>
          </w:p>
        </w:tc>
        <w:tc>
          <w:tcPr>
            <w:tcW w:w="6464" w:type="dxa"/>
            <w:tcBorders>
              <w:top w:val="single" w:sz="4" w:space="0" w:color="auto"/>
              <w:left w:val="single" w:sz="4" w:space="0" w:color="auto"/>
              <w:bottom w:val="single" w:sz="4" w:space="0" w:color="auto"/>
              <w:right w:val="single" w:sz="4" w:space="0" w:color="auto"/>
            </w:tcBorders>
          </w:tcPr>
          <w:p w14:paraId="79246847"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Уровень износа основных производственных фондов, %</w:t>
            </w:r>
          </w:p>
        </w:tc>
        <w:tc>
          <w:tcPr>
            <w:tcW w:w="1531" w:type="dxa"/>
            <w:tcBorders>
              <w:top w:val="single" w:sz="4" w:space="0" w:color="auto"/>
              <w:left w:val="single" w:sz="4" w:space="0" w:color="auto"/>
              <w:bottom w:val="single" w:sz="4" w:space="0" w:color="auto"/>
              <w:right w:val="single" w:sz="4" w:space="0" w:color="auto"/>
            </w:tcBorders>
          </w:tcPr>
          <w:p w14:paraId="04C1616F" w14:textId="77777777"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14:paraId="09C399B2" w14:textId="77777777" w:rsidR="00CE468E" w:rsidRPr="009C5565" w:rsidRDefault="00CE468E" w:rsidP="009C5565">
            <w:pPr>
              <w:pStyle w:val="ConsPlusNormal"/>
              <w:rPr>
                <w:rFonts w:ascii="Times New Roman" w:hAnsi="Times New Roman" w:cs="Times New Roman"/>
                <w:sz w:val="24"/>
                <w:szCs w:val="24"/>
              </w:rPr>
            </w:pPr>
          </w:p>
        </w:tc>
      </w:tr>
      <w:tr w:rsidR="00CE468E" w:rsidRPr="009C5565" w14:paraId="6328FC79" w14:textId="77777777" w:rsidTr="009C5565">
        <w:tc>
          <w:tcPr>
            <w:tcW w:w="624" w:type="dxa"/>
            <w:tcBorders>
              <w:top w:val="single" w:sz="4" w:space="0" w:color="auto"/>
              <w:left w:val="single" w:sz="4" w:space="0" w:color="auto"/>
              <w:bottom w:val="single" w:sz="4" w:space="0" w:color="auto"/>
              <w:right w:val="single" w:sz="4" w:space="0" w:color="auto"/>
            </w:tcBorders>
          </w:tcPr>
          <w:p w14:paraId="0D0536C6"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35.</w:t>
            </w:r>
          </w:p>
        </w:tc>
        <w:tc>
          <w:tcPr>
            <w:tcW w:w="6464" w:type="dxa"/>
            <w:tcBorders>
              <w:top w:val="single" w:sz="4" w:space="0" w:color="auto"/>
              <w:left w:val="single" w:sz="4" w:space="0" w:color="auto"/>
              <w:bottom w:val="single" w:sz="4" w:space="0" w:color="auto"/>
              <w:right w:val="single" w:sz="4" w:space="0" w:color="auto"/>
            </w:tcBorders>
          </w:tcPr>
          <w:p w14:paraId="1C131443"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Уровень затрат на обновление и реконструкцию основных производственных фондов в расчете на 1 работника в год, тыс. руб.</w:t>
            </w:r>
          </w:p>
        </w:tc>
        <w:tc>
          <w:tcPr>
            <w:tcW w:w="1531" w:type="dxa"/>
            <w:tcBorders>
              <w:top w:val="single" w:sz="4" w:space="0" w:color="auto"/>
              <w:left w:val="single" w:sz="4" w:space="0" w:color="auto"/>
              <w:bottom w:val="single" w:sz="4" w:space="0" w:color="auto"/>
              <w:right w:val="single" w:sz="4" w:space="0" w:color="auto"/>
            </w:tcBorders>
          </w:tcPr>
          <w:p w14:paraId="22FD0903" w14:textId="77777777"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14:paraId="604F742E" w14:textId="77777777" w:rsidR="00CE468E" w:rsidRPr="009C5565" w:rsidRDefault="00CE468E" w:rsidP="009C5565">
            <w:pPr>
              <w:pStyle w:val="ConsPlusNormal"/>
              <w:rPr>
                <w:rFonts w:ascii="Times New Roman" w:hAnsi="Times New Roman" w:cs="Times New Roman"/>
                <w:sz w:val="24"/>
                <w:szCs w:val="24"/>
              </w:rPr>
            </w:pPr>
          </w:p>
        </w:tc>
      </w:tr>
      <w:tr w:rsidR="00CE468E" w:rsidRPr="009C5565" w14:paraId="53A1AB2B" w14:textId="77777777" w:rsidTr="009C5565">
        <w:tc>
          <w:tcPr>
            <w:tcW w:w="624" w:type="dxa"/>
            <w:vMerge w:val="restart"/>
            <w:tcBorders>
              <w:top w:val="single" w:sz="4" w:space="0" w:color="auto"/>
              <w:left w:val="single" w:sz="4" w:space="0" w:color="auto"/>
              <w:bottom w:val="single" w:sz="4" w:space="0" w:color="auto"/>
              <w:right w:val="single" w:sz="4" w:space="0" w:color="auto"/>
            </w:tcBorders>
          </w:tcPr>
          <w:p w14:paraId="366AA026"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36.</w:t>
            </w:r>
          </w:p>
        </w:tc>
        <w:tc>
          <w:tcPr>
            <w:tcW w:w="6464" w:type="dxa"/>
            <w:tcBorders>
              <w:top w:val="single" w:sz="4" w:space="0" w:color="auto"/>
              <w:left w:val="single" w:sz="4" w:space="0" w:color="auto"/>
              <w:bottom w:val="single" w:sz="4" w:space="0" w:color="auto"/>
              <w:right w:val="single" w:sz="4" w:space="0" w:color="auto"/>
            </w:tcBorders>
          </w:tcPr>
          <w:p w14:paraId="338EA4C0"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Доля затрат на мероприятия по улучшению условий и охраны труда, %</w:t>
            </w:r>
          </w:p>
        </w:tc>
        <w:tc>
          <w:tcPr>
            <w:tcW w:w="1531" w:type="dxa"/>
            <w:vMerge w:val="restart"/>
            <w:tcBorders>
              <w:top w:val="single" w:sz="4" w:space="0" w:color="auto"/>
              <w:left w:val="single" w:sz="4" w:space="0" w:color="auto"/>
              <w:bottom w:val="single" w:sz="4" w:space="0" w:color="auto"/>
              <w:right w:val="single" w:sz="4" w:space="0" w:color="auto"/>
            </w:tcBorders>
          </w:tcPr>
          <w:p w14:paraId="02533684" w14:textId="77777777" w:rsidR="00CE468E" w:rsidRPr="009C5565" w:rsidRDefault="00CE468E" w:rsidP="009C5565">
            <w:pPr>
              <w:pStyle w:val="ConsPlusNormal"/>
              <w:rPr>
                <w:rFonts w:ascii="Times New Roman" w:hAnsi="Times New Roman" w:cs="Times New Roman"/>
                <w:sz w:val="24"/>
                <w:szCs w:val="24"/>
              </w:rPr>
            </w:pPr>
          </w:p>
        </w:tc>
        <w:tc>
          <w:tcPr>
            <w:tcW w:w="1191" w:type="dxa"/>
            <w:vMerge w:val="restart"/>
            <w:tcBorders>
              <w:top w:val="single" w:sz="4" w:space="0" w:color="auto"/>
              <w:left w:val="single" w:sz="4" w:space="0" w:color="auto"/>
              <w:bottom w:val="single" w:sz="4" w:space="0" w:color="auto"/>
              <w:right w:val="single" w:sz="4" w:space="0" w:color="auto"/>
            </w:tcBorders>
          </w:tcPr>
          <w:p w14:paraId="4D5F147C" w14:textId="77777777" w:rsidR="00CE468E" w:rsidRPr="009C5565" w:rsidRDefault="00CE468E" w:rsidP="009C5565">
            <w:pPr>
              <w:pStyle w:val="ConsPlusNormal"/>
              <w:rPr>
                <w:rFonts w:ascii="Times New Roman" w:hAnsi="Times New Roman" w:cs="Times New Roman"/>
                <w:sz w:val="24"/>
                <w:szCs w:val="24"/>
              </w:rPr>
            </w:pPr>
          </w:p>
        </w:tc>
      </w:tr>
      <w:tr w:rsidR="00CE468E" w:rsidRPr="009C5565" w14:paraId="02BDE9D7" w14:textId="77777777" w:rsidTr="009C5565">
        <w:tc>
          <w:tcPr>
            <w:tcW w:w="624" w:type="dxa"/>
            <w:vMerge/>
            <w:tcBorders>
              <w:top w:val="single" w:sz="4" w:space="0" w:color="auto"/>
              <w:left w:val="single" w:sz="4" w:space="0" w:color="auto"/>
              <w:bottom w:val="single" w:sz="4" w:space="0" w:color="auto"/>
              <w:right w:val="single" w:sz="4" w:space="0" w:color="auto"/>
            </w:tcBorders>
          </w:tcPr>
          <w:p w14:paraId="7C308475" w14:textId="77777777" w:rsidR="00CE468E" w:rsidRPr="009C5565" w:rsidRDefault="00CE468E" w:rsidP="009C5565">
            <w:pPr>
              <w:pStyle w:val="ConsPlusNormal"/>
              <w:jc w:val="both"/>
              <w:rPr>
                <w:rFonts w:ascii="Times New Roman" w:hAnsi="Times New Roman" w:cs="Times New Roman"/>
                <w:sz w:val="24"/>
                <w:szCs w:val="24"/>
              </w:rPr>
            </w:pPr>
          </w:p>
        </w:tc>
        <w:tc>
          <w:tcPr>
            <w:tcW w:w="6464" w:type="dxa"/>
            <w:tcBorders>
              <w:top w:val="single" w:sz="4" w:space="0" w:color="auto"/>
              <w:left w:val="single" w:sz="4" w:space="0" w:color="auto"/>
              <w:bottom w:val="single" w:sz="4" w:space="0" w:color="auto"/>
              <w:right w:val="single" w:sz="4" w:space="0" w:color="auto"/>
            </w:tcBorders>
          </w:tcPr>
          <w:p w14:paraId="6C5675A9"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1) от суммы затрат на производство продукции (работ, услуг)</w:t>
            </w:r>
          </w:p>
        </w:tc>
        <w:tc>
          <w:tcPr>
            <w:tcW w:w="1531" w:type="dxa"/>
            <w:vMerge/>
            <w:tcBorders>
              <w:top w:val="single" w:sz="4" w:space="0" w:color="auto"/>
              <w:left w:val="single" w:sz="4" w:space="0" w:color="auto"/>
              <w:bottom w:val="single" w:sz="4" w:space="0" w:color="auto"/>
              <w:right w:val="single" w:sz="4" w:space="0" w:color="auto"/>
            </w:tcBorders>
          </w:tcPr>
          <w:p w14:paraId="4BECC9A8" w14:textId="77777777" w:rsidR="00CE468E" w:rsidRPr="009C5565" w:rsidRDefault="00CE468E" w:rsidP="009C5565">
            <w:pPr>
              <w:pStyle w:val="ConsPlusNormal"/>
              <w:rPr>
                <w:rFonts w:ascii="Times New Roman" w:hAnsi="Times New Roman" w:cs="Times New Roman"/>
                <w:sz w:val="24"/>
                <w:szCs w:val="24"/>
              </w:rPr>
            </w:pPr>
          </w:p>
        </w:tc>
        <w:tc>
          <w:tcPr>
            <w:tcW w:w="1191" w:type="dxa"/>
            <w:vMerge/>
            <w:tcBorders>
              <w:top w:val="single" w:sz="4" w:space="0" w:color="auto"/>
              <w:left w:val="single" w:sz="4" w:space="0" w:color="auto"/>
              <w:bottom w:val="single" w:sz="4" w:space="0" w:color="auto"/>
              <w:right w:val="single" w:sz="4" w:space="0" w:color="auto"/>
            </w:tcBorders>
          </w:tcPr>
          <w:p w14:paraId="56011636" w14:textId="77777777" w:rsidR="00CE468E" w:rsidRPr="009C5565" w:rsidRDefault="00CE468E" w:rsidP="009C5565">
            <w:pPr>
              <w:pStyle w:val="ConsPlusNormal"/>
              <w:rPr>
                <w:rFonts w:ascii="Times New Roman" w:hAnsi="Times New Roman" w:cs="Times New Roman"/>
                <w:sz w:val="24"/>
                <w:szCs w:val="24"/>
              </w:rPr>
            </w:pPr>
          </w:p>
        </w:tc>
      </w:tr>
      <w:tr w:rsidR="00CE468E" w:rsidRPr="009C5565" w14:paraId="620DF2C5" w14:textId="77777777" w:rsidTr="009C5565">
        <w:tc>
          <w:tcPr>
            <w:tcW w:w="624" w:type="dxa"/>
            <w:vMerge/>
            <w:tcBorders>
              <w:top w:val="single" w:sz="4" w:space="0" w:color="auto"/>
              <w:left w:val="single" w:sz="4" w:space="0" w:color="auto"/>
              <w:bottom w:val="single" w:sz="4" w:space="0" w:color="auto"/>
              <w:right w:val="single" w:sz="4" w:space="0" w:color="auto"/>
            </w:tcBorders>
          </w:tcPr>
          <w:p w14:paraId="4AC096E0" w14:textId="77777777" w:rsidR="00CE468E" w:rsidRPr="009C5565" w:rsidRDefault="00CE468E" w:rsidP="009C5565">
            <w:pPr>
              <w:pStyle w:val="ConsPlusNormal"/>
              <w:jc w:val="both"/>
              <w:rPr>
                <w:rFonts w:ascii="Times New Roman" w:hAnsi="Times New Roman" w:cs="Times New Roman"/>
                <w:sz w:val="24"/>
                <w:szCs w:val="24"/>
              </w:rPr>
            </w:pPr>
          </w:p>
        </w:tc>
        <w:tc>
          <w:tcPr>
            <w:tcW w:w="6464" w:type="dxa"/>
            <w:tcBorders>
              <w:top w:val="single" w:sz="4" w:space="0" w:color="auto"/>
              <w:left w:val="single" w:sz="4" w:space="0" w:color="auto"/>
              <w:bottom w:val="single" w:sz="4" w:space="0" w:color="auto"/>
              <w:right w:val="single" w:sz="4" w:space="0" w:color="auto"/>
            </w:tcBorders>
          </w:tcPr>
          <w:p w14:paraId="5968EAF0"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2) от суммы затрат на содержание (для организаций, финансируемых из бюджета), %</w:t>
            </w:r>
          </w:p>
        </w:tc>
        <w:tc>
          <w:tcPr>
            <w:tcW w:w="1531" w:type="dxa"/>
            <w:vMerge/>
            <w:tcBorders>
              <w:top w:val="single" w:sz="4" w:space="0" w:color="auto"/>
              <w:left w:val="single" w:sz="4" w:space="0" w:color="auto"/>
              <w:bottom w:val="single" w:sz="4" w:space="0" w:color="auto"/>
              <w:right w:val="single" w:sz="4" w:space="0" w:color="auto"/>
            </w:tcBorders>
          </w:tcPr>
          <w:p w14:paraId="2909E8AF" w14:textId="77777777" w:rsidR="00CE468E" w:rsidRPr="009C5565" w:rsidRDefault="00CE468E" w:rsidP="009C5565">
            <w:pPr>
              <w:pStyle w:val="ConsPlusNormal"/>
              <w:rPr>
                <w:rFonts w:ascii="Times New Roman" w:hAnsi="Times New Roman" w:cs="Times New Roman"/>
                <w:sz w:val="24"/>
                <w:szCs w:val="24"/>
              </w:rPr>
            </w:pPr>
          </w:p>
        </w:tc>
        <w:tc>
          <w:tcPr>
            <w:tcW w:w="1191" w:type="dxa"/>
            <w:vMerge/>
            <w:tcBorders>
              <w:top w:val="single" w:sz="4" w:space="0" w:color="auto"/>
              <w:left w:val="single" w:sz="4" w:space="0" w:color="auto"/>
              <w:bottom w:val="single" w:sz="4" w:space="0" w:color="auto"/>
              <w:right w:val="single" w:sz="4" w:space="0" w:color="auto"/>
            </w:tcBorders>
          </w:tcPr>
          <w:p w14:paraId="7C303FD6" w14:textId="77777777" w:rsidR="00CE468E" w:rsidRPr="009C5565" w:rsidRDefault="00CE468E" w:rsidP="009C5565">
            <w:pPr>
              <w:pStyle w:val="ConsPlusNormal"/>
              <w:rPr>
                <w:rFonts w:ascii="Times New Roman" w:hAnsi="Times New Roman" w:cs="Times New Roman"/>
                <w:sz w:val="24"/>
                <w:szCs w:val="24"/>
              </w:rPr>
            </w:pPr>
          </w:p>
        </w:tc>
      </w:tr>
      <w:tr w:rsidR="00CE468E" w:rsidRPr="009C5565" w14:paraId="2C518B7F" w14:textId="77777777" w:rsidTr="009C5565">
        <w:tc>
          <w:tcPr>
            <w:tcW w:w="624" w:type="dxa"/>
            <w:tcBorders>
              <w:top w:val="single" w:sz="4" w:space="0" w:color="auto"/>
              <w:left w:val="single" w:sz="4" w:space="0" w:color="auto"/>
              <w:bottom w:val="single" w:sz="4" w:space="0" w:color="auto"/>
              <w:right w:val="single" w:sz="4" w:space="0" w:color="auto"/>
            </w:tcBorders>
          </w:tcPr>
          <w:p w14:paraId="4C275D7C"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37.</w:t>
            </w:r>
          </w:p>
        </w:tc>
        <w:tc>
          <w:tcPr>
            <w:tcW w:w="6464" w:type="dxa"/>
            <w:tcBorders>
              <w:top w:val="single" w:sz="4" w:space="0" w:color="auto"/>
              <w:left w:val="single" w:sz="4" w:space="0" w:color="auto"/>
              <w:bottom w:val="single" w:sz="4" w:space="0" w:color="auto"/>
              <w:right w:val="single" w:sz="4" w:space="0" w:color="auto"/>
            </w:tcBorders>
          </w:tcPr>
          <w:p w14:paraId="1D3A49CC"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 xml:space="preserve">Доля работников, условия труда которых были улучшены в результате проведения плановых мероприятий по охране труда, к общей численности работающих во вредных </w:t>
            </w:r>
            <w:r w:rsidRPr="009C5565">
              <w:rPr>
                <w:rFonts w:ascii="Times New Roman" w:hAnsi="Times New Roman" w:cs="Times New Roman"/>
                <w:sz w:val="24"/>
                <w:szCs w:val="24"/>
              </w:rPr>
              <w:lastRenderedPageBreak/>
              <w:t xml:space="preserve">условиях труда </w:t>
            </w:r>
            <w:hyperlink w:anchor="Par444" w:tooltip="&lt;10&gt; Например, из опасных условий труда - во вредные, из вредных - в допустимые, из допустимых - в оптимальные. Условия труда устанавливаются на основании материалов аттестации рабочих мест по условиям труда." w:history="1">
              <w:r w:rsidRPr="009C5565">
                <w:rPr>
                  <w:rFonts w:ascii="Times New Roman" w:hAnsi="Times New Roman" w:cs="Times New Roman"/>
                  <w:sz w:val="24"/>
                  <w:szCs w:val="24"/>
                </w:rPr>
                <w:t>&lt;10&gt;</w:t>
              </w:r>
            </w:hyperlink>
          </w:p>
        </w:tc>
        <w:tc>
          <w:tcPr>
            <w:tcW w:w="1531" w:type="dxa"/>
            <w:tcBorders>
              <w:top w:val="single" w:sz="4" w:space="0" w:color="auto"/>
              <w:left w:val="single" w:sz="4" w:space="0" w:color="auto"/>
              <w:bottom w:val="single" w:sz="4" w:space="0" w:color="auto"/>
              <w:right w:val="single" w:sz="4" w:space="0" w:color="auto"/>
            </w:tcBorders>
          </w:tcPr>
          <w:p w14:paraId="602DD23A" w14:textId="77777777"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14:paraId="58E6E0F9" w14:textId="77777777" w:rsidR="00CE468E" w:rsidRPr="009C5565" w:rsidRDefault="00CE468E" w:rsidP="009C5565">
            <w:pPr>
              <w:pStyle w:val="ConsPlusNormal"/>
              <w:rPr>
                <w:rFonts w:ascii="Times New Roman" w:hAnsi="Times New Roman" w:cs="Times New Roman"/>
                <w:sz w:val="24"/>
                <w:szCs w:val="24"/>
              </w:rPr>
            </w:pPr>
          </w:p>
        </w:tc>
      </w:tr>
      <w:tr w:rsidR="00CE468E" w:rsidRPr="009C5565" w14:paraId="1874FBDF" w14:textId="77777777" w:rsidTr="009C5565">
        <w:tc>
          <w:tcPr>
            <w:tcW w:w="624" w:type="dxa"/>
            <w:vMerge w:val="restart"/>
            <w:tcBorders>
              <w:top w:val="single" w:sz="4" w:space="0" w:color="auto"/>
              <w:left w:val="single" w:sz="4" w:space="0" w:color="auto"/>
              <w:bottom w:val="single" w:sz="4" w:space="0" w:color="auto"/>
              <w:right w:val="single" w:sz="4" w:space="0" w:color="auto"/>
            </w:tcBorders>
          </w:tcPr>
          <w:p w14:paraId="4F615536"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38.</w:t>
            </w:r>
          </w:p>
        </w:tc>
        <w:tc>
          <w:tcPr>
            <w:tcW w:w="6464" w:type="dxa"/>
            <w:tcBorders>
              <w:top w:val="single" w:sz="4" w:space="0" w:color="auto"/>
              <w:left w:val="single" w:sz="4" w:space="0" w:color="auto"/>
              <w:bottom w:val="single" w:sz="4" w:space="0" w:color="auto"/>
              <w:right w:val="single" w:sz="4" w:space="0" w:color="auto"/>
            </w:tcBorders>
          </w:tcPr>
          <w:p w14:paraId="640EDCCB"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Объем средств, предусмотренных коллективным договором (иными актами) и израсходованных на профессиональную реабилитацию пострадавших на производстве</w:t>
            </w:r>
          </w:p>
        </w:tc>
        <w:tc>
          <w:tcPr>
            <w:tcW w:w="1531" w:type="dxa"/>
            <w:tcBorders>
              <w:top w:val="single" w:sz="4" w:space="0" w:color="auto"/>
              <w:left w:val="single" w:sz="4" w:space="0" w:color="auto"/>
              <w:bottom w:val="single" w:sz="4" w:space="0" w:color="auto"/>
              <w:right w:val="single" w:sz="4" w:space="0" w:color="auto"/>
            </w:tcBorders>
          </w:tcPr>
          <w:p w14:paraId="29395255" w14:textId="77777777"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14:paraId="171840A7" w14:textId="77777777" w:rsidR="00CE468E" w:rsidRPr="009C5565" w:rsidRDefault="00CE468E" w:rsidP="009C5565">
            <w:pPr>
              <w:pStyle w:val="ConsPlusNormal"/>
              <w:rPr>
                <w:rFonts w:ascii="Times New Roman" w:hAnsi="Times New Roman" w:cs="Times New Roman"/>
                <w:sz w:val="24"/>
                <w:szCs w:val="24"/>
              </w:rPr>
            </w:pPr>
          </w:p>
        </w:tc>
      </w:tr>
      <w:tr w:rsidR="00CE468E" w:rsidRPr="009C5565" w14:paraId="54B0B81B" w14:textId="77777777" w:rsidTr="009C5565">
        <w:tc>
          <w:tcPr>
            <w:tcW w:w="624" w:type="dxa"/>
            <w:vMerge/>
            <w:tcBorders>
              <w:top w:val="single" w:sz="4" w:space="0" w:color="auto"/>
              <w:left w:val="single" w:sz="4" w:space="0" w:color="auto"/>
              <w:bottom w:val="single" w:sz="4" w:space="0" w:color="auto"/>
              <w:right w:val="single" w:sz="4" w:space="0" w:color="auto"/>
            </w:tcBorders>
          </w:tcPr>
          <w:p w14:paraId="5AEF4C23" w14:textId="77777777" w:rsidR="00CE468E" w:rsidRPr="009C5565" w:rsidRDefault="00CE468E" w:rsidP="009C5565">
            <w:pPr>
              <w:pStyle w:val="ConsPlusNormal"/>
              <w:jc w:val="both"/>
              <w:rPr>
                <w:rFonts w:ascii="Times New Roman" w:hAnsi="Times New Roman" w:cs="Times New Roman"/>
                <w:sz w:val="24"/>
                <w:szCs w:val="24"/>
              </w:rPr>
            </w:pPr>
          </w:p>
        </w:tc>
        <w:tc>
          <w:tcPr>
            <w:tcW w:w="6464" w:type="dxa"/>
            <w:tcBorders>
              <w:top w:val="single" w:sz="4" w:space="0" w:color="auto"/>
              <w:left w:val="single" w:sz="4" w:space="0" w:color="auto"/>
              <w:bottom w:val="single" w:sz="4" w:space="0" w:color="auto"/>
              <w:right w:val="single" w:sz="4" w:space="0" w:color="auto"/>
            </w:tcBorders>
          </w:tcPr>
          <w:p w14:paraId="2948C869"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1) всего, тыс. руб.</w:t>
            </w:r>
          </w:p>
        </w:tc>
        <w:tc>
          <w:tcPr>
            <w:tcW w:w="1531" w:type="dxa"/>
            <w:tcBorders>
              <w:top w:val="single" w:sz="4" w:space="0" w:color="auto"/>
              <w:left w:val="single" w:sz="4" w:space="0" w:color="auto"/>
              <w:bottom w:val="single" w:sz="4" w:space="0" w:color="auto"/>
              <w:right w:val="single" w:sz="4" w:space="0" w:color="auto"/>
            </w:tcBorders>
          </w:tcPr>
          <w:p w14:paraId="683D3AFC" w14:textId="77777777"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14:paraId="100CC365" w14:textId="77777777" w:rsidR="00CE468E" w:rsidRPr="009C5565" w:rsidRDefault="00CE468E" w:rsidP="009C5565">
            <w:pPr>
              <w:pStyle w:val="ConsPlusNormal"/>
              <w:rPr>
                <w:rFonts w:ascii="Times New Roman" w:hAnsi="Times New Roman" w:cs="Times New Roman"/>
                <w:sz w:val="24"/>
                <w:szCs w:val="24"/>
              </w:rPr>
            </w:pPr>
          </w:p>
        </w:tc>
      </w:tr>
      <w:tr w:rsidR="00CE468E" w:rsidRPr="009C5565" w14:paraId="6CA40227" w14:textId="77777777" w:rsidTr="009C5565">
        <w:tc>
          <w:tcPr>
            <w:tcW w:w="624" w:type="dxa"/>
            <w:vMerge/>
            <w:tcBorders>
              <w:top w:val="single" w:sz="4" w:space="0" w:color="auto"/>
              <w:left w:val="single" w:sz="4" w:space="0" w:color="auto"/>
              <w:bottom w:val="single" w:sz="4" w:space="0" w:color="auto"/>
              <w:right w:val="single" w:sz="4" w:space="0" w:color="auto"/>
            </w:tcBorders>
          </w:tcPr>
          <w:p w14:paraId="1A93C96A" w14:textId="77777777" w:rsidR="00CE468E" w:rsidRPr="009C5565" w:rsidRDefault="00CE468E" w:rsidP="009C5565">
            <w:pPr>
              <w:pStyle w:val="ConsPlusNormal"/>
              <w:jc w:val="both"/>
              <w:rPr>
                <w:rFonts w:ascii="Times New Roman" w:hAnsi="Times New Roman" w:cs="Times New Roman"/>
                <w:sz w:val="24"/>
                <w:szCs w:val="24"/>
              </w:rPr>
            </w:pPr>
          </w:p>
        </w:tc>
        <w:tc>
          <w:tcPr>
            <w:tcW w:w="6464" w:type="dxa"/>
            <w:tcBorders>
              <w:top w:val="single" w:sz="4" w:space="0" w:color="auto"/>
              <w:left w:val="single" w:sz="4" w:space="0" w:color="auto"/>
              <w:bottom w:val="single" w:sz="4" w:space="0" w:color="auto"/>
              <w:right w:val="single" w:sz="4" w:space="0" w:color="auto"/>
            </w:tcBorders>
          </w:tcPr>
          <w:p w14:paraId="32A2A6AC"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2) в расчете на 1 пострадавшего, тыс. руб.</w:t>
            </w:r>
          </w:p>
        </w:tc>
        <w:tc>
          <w:tcPr>
            <w:tcW w:w="1531" w:type="dxa"/>
            <w:tcBorders>
              <w:top w:val="single" w:sz="4" w:space="0" w:color="auto"/>
              <w:left w:val="single" w:sz="4" w:space="0" w:color="auto"/>
              <w:bottom w:val="single" w:sz="4" w:space="0" w:color="auto"/>
              <w:right w:val="single" w:sz="4" w:space="0" w:color="auto"/>
            </w:tcBorders>
          </w:tcPr>
          <w:p w14:paraId="24E0F30C" w14:textId="77777777"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14:paraId="64D8CFAD" w14:textId="77777777" w:rsidR="00CE468E" w:rsidRPr="009C5565" w:rsidRDefault="00CE468E" w:rsidP="009C5565">
            <w:pPr>
              <w:pStyle w:val="ConsPlusNormal"/>
              <w:rPr>
                <w:rFonts w:ascii="Times New Roman" w:hAnsi="Times New Roman" w:cs="Times New Roman"/>
                <w:sz w:val="24"/>
                <w:szCs w:val="24"/>
              </w:rPr>
            </w:pPr>
          </w:p>
        </w:tc>
      </w:tr>
      <w:tr w:rsidR="00CE468E" w:rsidRPr="009C5565" w14:paraId="28DD9F77" w14:textId="77777777" w:rsidTr="009C5565">
        <w:tc>
          <w:tcPr>
            <w:tcW w:w="624" w:type="dxa"/>
            <w:vMerge w:val="restart"/>
            <w:tcBorders>
              <w:top w:val="single" w:sz="4" w:space="0" w:color="auto"/>
              <w:left w:val="single" w:sz="4" w:space="0" w:color="auto"/>
              <w:bottom w:val="single" w:sz="4" w:space="0" w:color="auto"/>
              <w:right w:val="single" w:sz="4" w:space="0" w:color="auto"/>
            </w:tcBorders>
          </w:tcPr>
          <w:p w14:paraId="6AF377FE"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39.</w:t>
            </w:r>
          </w:p>
        </w:tc>
        <w:tc>
          <w:tcPr>
            <w:tcW w:w="6464" w:type="dxa"/>
            <w:tcBorders>
              <w:top w:val="single" w:sz="4" w:space="0" w:color="auto"/>
              <w:left w:val="single" w:sz="4" w:space="0" w:color="auto"/>
              <w:bottom w:val="single" w:sz="4" w:space="0" w:color="auto"/>
              <w:right w:val="single" w:sz="4" w:space="0" w:color="auto"/>
            </w:tcBorders>
          </w:tcPr>
          <w:p w14:paraId="194F45C9"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Объем средств, фактически израсходованных организацией на сопровождение неработающих пострадавших (инвалидов) по травме на производстве или профзаболеванию</w:t>
            </w:r>
          </w:p>
        </w:tc>
        <w:tc>
          <w:tcPr>
            <w:tcW w:w="1531" w:type="dxa"/>
            <w:tcBorders>
              <w:top w:val="single" w:sz="4" w:space="0" w:color="auto"/>
              <w:left w:val="single" w:sz="4" w:space="0" w:color="auto"/>
              <w:bottom w:val="single" w:sz="4" w:space="0" w:color="auto"/>
              <w:right w:val="single" w:sz="4" w:space="0" w:color="auto"/>
            </w:tcBorders>
          </w:tcPr>
          <w:p w14:paraId="1134E2E6" w14:textId="77777777"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14:paraId="34F151D8" w14:textId="77777777" w:rsidR="00CE468E" w:rsidRPr="009C5565" w:rsidRDefault="00CE468E" w:rsidP="009C5565">
            <w:pPr>
              <w:pStyle w:val="ConsPlusNormal"/>
              <w:rPr>
                <w:rFonts w:ascii="Times New Roman" w:hAnsi="Times New Roman" w:cs="Times New Roman"/>
                <w:sz w:val="24"/>
                <w:szCs w:val="24"/>
              </w:rPr>
            </w:pPr>
          </w:p>
        </w:tc>
      </w:tr>
      <w:tr w:rsidR="00CE468E" w:rsidRPr="009C5565" w14:paraId="537DA070" w14:textId="77777777" w:rsidTr="009C5565">
        <w:tc>
          <w:tcPr>
            <w:tcW w:w="624" w:type="dxa"/>
            <w:vMerge/>
            <w:tcBorders>
              <w:top w:val="single" w:sz="4" w:space="0" w:color="auto"/>
              <w:left w:val="single" w:sz="4" w:space="0" w:color="auto"/>
              <w:bottom w:val="single" w:sz="4" w:space="0" w:color="auto"/>
              <w:right w:val="single" w:sz="4" w:space="0" w:color="auto"/>
            </w:tcBorders>
          </w:tcPr>
          <w:p w14:paraId="593B6375" w14:textId="77777777" w:rsidR="00CE468E" w:rsidRPr="009C5565" w:rsidRDefault="00CE468E" w:rsidP="009C5565">
            <w:pPr>
              <w:pStyle w:val="ConsPlusNormal"/>
              <w:jc w:val="both"/>
              <w:rPr>
                <w:rFonts w:ascii="Times New Roman" w:hAnsi="Times New Roman" w:cs="Times New Roman"/>
                <w:sz w:val="24"/>
                <w:szCs w:val="24"/>
              </w:rPr>
            </w:pPr>
          </w:p>
        </w:tc>
        <w:tc>
          <w:tcPr>
            <w:tcW w:w="6464" w:type="dxa"/>
            <w:tcBorders>
              <w:top w:val="single" w:sz="4" w:space="0" w:color="auto"/>
              <w:left w:val="single" w:sz="4" w:space="0" w:color="auto"/>
              <w:bottom w:val="single" w:sz="4" w:space="0" w:color="auto"/>
              <w:right w:val="single" w:sz="4" w:space="0" w:color="auto"/>
            </w:tcBorders>
          </w:tcPr>
          <w:p w14:paraId="5663676E"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1) всего, тыс. руб.</w:t>
            </w:r>
          </w:p>
        </w:tc>
        <w:tc>
          <w:tcPr>
            <w:tcW w:w="1531" w:type="dxa"/>
            <w:tcBorders>
              <w:top w:val="single" w:sz="4" w:space="0" w:color="auto"/>
              <w:left w:val="single" w:sz="4" w:space="0" w:color="auto"/>
              <w:bottom w:val="single" w:sz="4" w:space="0" w:color="auto"/>
              <w:right w:val="single" w:sz="4" w:space="0" w:color="auto"/>
            </w:tcBorders>
          </w:tcPr>
          <w:p w14:paraId="3E83BE54" w14:textId="77777777"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14:paraId="5F296E69" w14:textId="77777777" w:rsidR="00CE468E" w:rsidRPr="009C5565" w:rsidRDefault="00CE468E" w:rsidP="009C5565">
            <w:pPr>
              <w:pStyle w:val="ConsPlusNormal"/>
              <w:rPr>
                <w:rFonts w:ascii="Times New Roman" w:hAnsi="Times New Roman" w:cs="Times New Roman"/>
                <w:sz w:val="24"/>
                <w:szCs w:val="24"/>
              </w:rPr>
            </w:pPr>
          </w:p>
        </w:tc>
      </w:tr>
      <w:tr w:rsidR="00CE468E" w:rsidRPr="009C5565" w14:paraId="31B8F6C3" w14:textId="77777777" w:rsidTr="009C5565">
        <w:tc>
          <w:tcPr>
            <w:tcW w:w="624" w:type="dxa"/>
            <w:vMerge/>
            <w:tcBorders>
              <w:top w:val="single" w:sz="4" w:space="0" w:color="auto"/>
              <w:left w:val="single" w:sz="4" w:space="0" w:color="auto"/>
              <w:bottom w:val="single" w:sz="4" w:space="0" w:color="auto"/>
              <w:right w:val="single" w:sz="4" w:space="0" w:color="auto"/>
            </w:tcBorders>
          </w:tcPr>
          <w:p w14:paraId="1580D0EA" w14:textId="77777777" w:rsidR="00CE468E" w:rsidRPr="009C5565" w:rsidRDefault="00CE468E" w:rsidP="009C5565">
            <w:pPr>
              <w:pStyle w:val="ConsPlusNormal"/>
              <w:jc w:val="both"/>
              <w:rPr>
                <w:rFonts w:ascii="Times New Roman" w:hAnsi="Times New Roman" w:cs="Times New Roman"/>
                <w:sz w:val="24"/>
                <w:szCs w:val="24"/>
              </w:rPr>
            </w:pPr>
          </w:p>
        </w:tc>
        <w:tc>
          <w:tcPr>
            <w:tcW w:w="6464" w:type="dxa"/>
            <w:tcBorders>
              <w:top w:val="single" w:sz="4" w:space="0" w:color="auto"/>
              <w:left w:val="single" w:sz="4" w:space="0" w:color="auto"/>
              <w:bottom w:val="single" w:sz="4" w:space="0" w:color="auto"/>
              <w:right w:val="single" w:sz="4" w:space="0" w:color="auto"/>
            </w:tcBorders>
          </w:tcPr>
          <w:p w14:paraId="09DB6DE3"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2) в расчете на 1 пострадавшего, тыс. руб.</w:t>
            </w:r>
          </w:p>
        </w:tc>
        <w:tc>
          <w:tcPr>
            <w:tcW w:w="1531" w:type="dxa"/>
            <w:tcBorders>
              <w:top w:val="single" w:sz="4" w:space="0" w:color="auto"/>
              <w:left w:val="single" w:sz="4" w:space="0" w:color="auto"/>
              <w:bottom w:val="single" w:sz="4" w:space="0" w:color="auto"/>
              <w:right w:val="single" w:sz="4" w:space="0" w:color="auto"/>
            </w:tcBorders>
          </w:tcPr>
          <w:p w14:paraId="42135EE1" w14:textId="77777777"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14:paraId="7C2BA72A" w14:textId="77777777" w:rsidR="00CE468E" w:rsidRPr="009C5565" w:rsidRDefault="00CE468E" w:rsidP="009C5565">
            <w:pPr>
              <w:pStyle w:val="ConsPlusNormal"/>
              <w:rPr>
                <w:rFonts w:ascii="Times New Roman" w:hAnsi="Times New Roman" w:cs="Times New Roman"/>
                <w:sz w:val="24"/>
                <w:szCs w:val="24"/>
              </w:rPr>
            </w:pPr>
          </w:p>
        </w:tc>
      </w:tr>
      <w:tr w:rsidR="00CE468E" w:rsidRPr="009C5565" w14:paraId="5B0EACB6" w14:textId="77777777" w:rsidTr="009C5565">
        <w:tc>
          <w:tcPr>
            <w:tcW w:w="7088" w:type="dxa"/>
            <w:gridSpan w:val="2"/>
            <w:tcBorders>
              <w:top w:val="single" w:sz="4" w:space="0" w:color="auto"/>
              <w:left w:val="single" w:sz="4" w:space="0" w:color="auto"/>
              <w:bottom w:val="single" w:sz="4" w:space="0" w:color="auto"/>
            </w:tcBorders>
          </w:tcPr>
          <w:p w14:paraId="1FDF5E19"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Итого</w:t>
            </w:r>
          </w:p>
        </w:tc>
        <w:tc>
          <w:tcPr>
            <w:tcW w:w="1531" w:type="dxa"/>
            <w:tcBorders>
              <w:top w:val="single" w:sz="4" w:space="0" w:color="auto"/>
              <w:bottom w:val="single" w:sz="4" w:space="0" w:color="auto"/>
            </w:tcBorders>
          </w:tcPr>
          <w:p w14:paraId="5729B4F4" w14:textId="77777777" w:rsidR="00CE468E" w:rsidRPr="009C5565" w:rsidRDefault="00CE468E" w:rsidP="009C5565">
            <w:pPr>
              <w:pStyle w:val="ConsPlusNormal"/>
              <w:rPr>
                <w:rFonts w:ascii="Times New Roman" w:hAnsi="Times New Roman" w:cs="Times New Roman"/>
                <w:sz w:val="24"/>
                <w:szCs w:val="24"/>
              </w:rPr>
            </w:pPr>
          </w:p>
        </w:tc>
        <w:tc>
          <w:tcPr>
            <w:tcW w:w="1191" w:type="dxa"/>
            <w:tcBorders>
              <w:top w:val="single" w:sz="4" w:space="0" w:color="auto"/>
              <w:bottom w:val="single" w:sz="4" w:space="0" w:color="auto"/>
              <w:right w:val="single" w:sz="4" w:space="0" w:color="auto"/>
            </w:tcBorders>
          </w:tcPr>
          <w:p w14:paraId="760FE69B" w14:textId="77777777" w:rsidR="00CE468E" w:rsidRPr="009C5565" w:rsidRDefault="00CE468E" w:rsidP="009C5565">
            <w:pPr>
              <w:pStyle w:val="ConsPlusNormal"/>
              <w:rPr>
                <w:rFonts w:ascii="Times New Roman" w:hAnsi="Times New Roman" w:cs="Times New Roman"/>
                <w:sz w:val="24"/>
                <w:szCs w:val="24"/>
              </w:rPr>
            </w:pPr>
          </w:p>
        </w:tc>
      </w:tr>
    </w:tbl>
    <w:p w14:paraId="5D04AB3D" w14:textId="77777777" w:rsidR="00CE468E" w:rsidRPr="009C5565" w:rsidRDefault="00CE468E" w:rsidP="00CE468E">
      <w:pPr>
        <w:pStyle w:val="ConsPlusNormal"/>
        <w:jc w:val="both"/>
        <w:rPr>
          <w:rFonts w:ascii="Times New Roman" w:hAnsi="Times New Roman" w:cs="Times New Roman"/>
          <w:sz w:val="24"/>
          <w:szCs w:val="24"/>
        </w:rPr>
      </w:pPr>
    </w:p>
    <w:p w14:paraId="172A3D4C" w14:textId="77777777" w:rsidR="00CE468E" w:rsidRPr="009C5565" w:rsidRDefault="00CE468E" w:rsidP="00CE468E">
      <w:pPr>
        <w:pStyle w:val="ConsPlusNonformat"/>
        <w:jc w:val="both"/>
        <w:rPr>
          <w:rFonts w:ascii="Times New Roman" w:hAnsi="Times New Roman" w:cs="Times New Roman"/>
          <w:sz w:val="24"/>
          <w:szCs w:val="24"/>
        </w:rPr>
      </w:pPr>
      <w:r w:rsidRPr="009C5565">
        <w:rPr>
          <w:rFonts w:ascii="Times New Roman" w:hAnsi="Times New Roman" w:cs="Times New Roman"/>
          <w:sz w:val="24"/>
          <w:szCs w:val="24"/>
        </w:rPr>
        <w:t>Руководитель организации            _______________________________________</w:t>
      </w:r>
    </w:p>
    <w:p w14:paraId="4A7E42EF" w14:textId="77777777" w:rsidR="00CE468E" w:rsidRPr="009C5565" w:rsidRDefault="00CE468E" w:rsidP="00CE468E">
      <w:pPr>
        <w:pStyle w:val="ConsPlusNonformat"/>
        <w:jc w:val="both"/>
        <w:rPr>
          <w:rFonts w:ascii="Times New Roman" w:hAnsi="Times New Roman" w:cs="Times New Roman"/>
          <w:sz w:val="24"/>
          <w:szCs w:val="24"/>
        </w:rPr>
      </w:pPr>
      <w:r w:rsidRPr="009C5565">
        <w:rPr>
          <w:rFonts w:ascii="Times New Roman" w:hAnsi="Times New Roman" w:cs="Times New Roman"/>
          <w:sz w:val="24"/>
          <w:szCs w:val="24"/>
        </w:rPr>
        <w:t>(индивидуальный предприниматель)                 подпись, Ф.И.О.</w:t>
      </w:r>
    </w:p>
    <w:p w14:paraId="68DA98BF" w14:textId="77777777" w:rsidR="00CE468E" w:rsidRPr="009C5565" w:rsidRDefault="00CE468E" w:rsidP="00CE468E">
      <w:pPr>
        <w:pStyle w:val="ConsPlusNonformat"/>
        <w:jc w:val="both"/>
        <w:rPr>
          <w:rFonts w:ascii="Times New Roman" w:hAnsi="Times New Roman" w:cs="Times New Roman"/>
          <w:sz w:val="24"/>
          <w:szCs w:val="24"/>
        </w:rPr>
      </w:pPr>
    </w:p>
    <w:p w14:paraId="2522D3FF" w14:textId="77777777" w:rsidR="00CE468E" w:rsidRPr="009C5565" w:rsidRDefault="00CE468E" w:rsidP="00CE468E">
      <w:pPr>
        <w:pStyle w:val="ConsPlusNonformat"/>
        <w:jc w:val="both"/>
        <w:rPr>
          <w:rFonts w:ascii="Times New Roman" w:hAnsi="Times New Roman" w:cs="Times New Roman"/>
          <w:sz w:val="24"/>
          <w:szCs w:val="24"/>
        </w:rPr>
      </w:pPr>
      <w:r w:rsidRPr="009C5565">
        <w:rPr>
          <w:rFonts w:ascii="Times New Roman" w:hAnsi="Times New Roman" w:cs="Times New Roman"/>
          <w:sz w:val="24"/>
          <w:szCs w:val="24"/>
        </w:rPr>
        <w:t xml:space="preserve">    М.П.</w:t>
      </w:r>
    </w:p>
    <w:p w14:paraId="442B93BC" w14:textId="77777777" w:rsidR="00CE468E" w:rsidRPr="009C5565" w:rsidRDefault="00CE468E" w:rsidP="00CE468E">
      <w:pPr>
        <w:pStyle w:val="ConsPlusNonformat"/>
        <w:jc w:val="both"/>
        <w:rPr>
          <w:rFonts w:ascii="Times New Roman" w:hAnsi="Times New Roman" w:cs="Times New Roman"/>
          <w:sz w:val="24"/>
          <w:szCs w:val="24"/>
        </w:rPr>
      </w:pPr>
    </w:p>
    <w:p w14:paraId="56CF72AE" w14:textId="77777777" w:rsidR="00CE468E" w:rsidRPr="009C5565" w:rsidRDefault="00CE468E" w:rsidP="00CE468E">
      <w:pPr>
        <w:pStyle w:val="ConsPlusNonformat"/>
        <w:jc w:val="both"/>
        <w:rPr>
          <w:rFonts w:ascii="Times New Roman" w:hAnsi="Times New Roman" w:cs="Times New Roman"/>
          <w:sz w:val="24"/>
          <w:szCs w:val="24"/>
        </w:rPr>
      </w:pPr>
      <w:r w:rsidRPr="009C5565">
        <w:rPr>
          <w:rFonts w:ascii="Times New Roman" w:hAnsi="Times New Roman" w:cs="Times New Roman"/>
          <w:sz w:val="24"/>
          <w:szCs w:val="24"/>
        </w:rPr>
        <w:t>Председатель выборного органа</w:t>
      </w:r>
    </w:p>
    <w:p w14:paraId="6F6F5FD0" w14:textId="77777777" w:rsidR="00CE468E" w:rsidRPr="009C5565" w:rsidRDefault="00CE468E" w:rsidP="00CE468E">
      <w:pPr>
        <w:pStyle w:val="ConsPlusNonformat"/>
        <w:jc w:val="both"/>
        <w:rPr>
          <w:rFonts w:ascii="Times New Roman" w:hAnsi="Times New Roman" w:cs="Times New Roman"/>
          <w:sz w:val="24"/>
          <w:szCs w:val="24"/>
        </w:rPr>
      </w:pPr>
      <w:r w:rsidRPr="009C5565">
        <w:rPr>
          <w:rFonts w:ascii="Times New Roman" w:hAnsi="Times New Roman" w:cs="Times New Roman"/>
          <w:sz w:val="24"/>
          <w:szCs w:val="24"/>
        </w:rPr>
        <w:t>первичной профсоюзной организации</w:t>
      </w:r>
    </w:p>
    <w:p w14:paraId="1EBBB044" w14:textId="77777777" w:rsidR="00CE468E" w:rsidRPr="009C5565" w:rsidRDefault="00CE468E" w:rsidP="00CE468E">
      <w:pPr>
        <w:pStyle w:val="ConsPlusNonformat"/>
        <w:jc w:val="both"/>
        <w:rPr>
          <w:rFonts w:ascii="Times New Roman" w:hAnsi="Times New Roman" w:cs="Times New Roman"/>
          <w:sz w:val="24"/>
          <w:szCs w:val="24"/>
        </w:rPr>
      </w:pPr>
      <w:r w:rsidRPr="009C5565">
        <w:rPr>
          <w:rFonts w:ascii="Times New Roman" w:hAnsi="Times New Roman" w:cs="Times New Roman"/>
          <w:sz w:val="24"/>
          <w:szCs w:val="24"/>
        </w:rPr>
        <w:t xml:space="preserve">(представитель работников) </w:t>
      </w:r>
      <w:hyperlink w:anchor="Par445" w:tooltip="&lt;11&gt; При его наличии." w:history="1">
        <w:r w:rsidRPr="009C5565">
          <w:rPr>
            <w:rFonts w:ascii="Times New Roman" w:hAnsi="Times New Roman" w:cs="Times New Roman"/>
            <w:sz w:val="24"/>
            <w:szCs w:val="24"/>
          </w:rPr>
          <w:t>&lt;11&gt;</w:t>
        </w:r>
      </w:hyperlink>
      <w:r w:rsidRPr="009C5565">
        <w:rPr>
          <w:rFonts w:ascii="Times New Roman" w:hAnsi="Times New Roman" w:cs="Times New Roman"/>
          <w:sz w:val="24"/>
          <w:szCs w:val="24"/>
        </w:rPr>
        <w:t xml:space="preserve">     _______________________________________</w:t>
      </w:r>
    </w:p>
    <w:p w14:paraId="2165E45E" w14:textId="77777777" w:rsidR="00CE468E" w:rsidRPr="009C5565" w:rsidRDefault="00CE468E" w:rsidP="00CE468E">
      <w:pPr>
        <w:pStyle w:val="ConsPlusNonformat"/>
        <w:jc w:val="both"/>
        <w:rPr>
          <w:rFonts w:ascii="Times New Roman" w:hAnsi="Times New Roman" w:cs="Times New Roman"/>
          <w:sz w:val="24"/>
          <w:szCs w:val="24"/>
        </w:rPr>
      </w:pPr>
      <w:r w:rsidRPr="009C5565">
        <w:rPr>
          <w:rFonts w:ascii="Times New Roman" w:hAnsi="Times New Roman" w:cs="Times New Roman"/>
          <w:sz w:val="24"/>
          <w:szCs w:val="24"/>
        </w:rPr>
        <w:t xml:space="preserve">                                                 подпись, Ф.И.О.</w:t>
      </w:r>
    </w:p>
    <w:p w14:paraId="5CF69E72" w14:textId="77777777" w:rsidR="00CE468E" w:rsidRPr="009C5565" w:rsidRDefault="00CE468E" w:rsidP="00CE468E">
      <w:pPr>
        <w:pStyle w:val="ConsPlusNormal"/>
        <w:jc w:val="both"/>
        <w:rPr>
          <w:rFonts w:ascii="Times New Roman" w:hAnsi="Times New Roman" w:cs="Times New Roman"/>
          <w:sz w:val="24"/>
          <w:szCs w:val="24"/>
        </w:rPr>
      </w:pPr>
    </w:p>
    <w:p w14:paraId="7C29735F" w14:textId="77777777" w:rsidR="00CE468E" w:rsidRPr="009060B5" w:rsidRDefault="00CE468E" w:rsidP="00CE468E">
      <w:pPr>
        <w:pStyle w:val="ConsPlusNormal"/>
        <w:ind w:firstLine="540"/>
        <w:jc w:val="both"/>
        <w:rPr>
          <w:rFonts w:ascii="Times New Roman" w:hAnsi="Times New Roman" w:cs="Times New Roman"/>
          <w:sz w:val="22"/>
          <w:szCs w:val="22"/>
        </w:rPr>
      </w:pPr>
      <w:r w:rsidRPr="009060B5">
        <w:rPr>
          <w:rFonts w:ascii="Times New Roman" w:hAnsi="Times New Roman" w:cs="Times New Roman"/>
          <w:sz w:val="22"/>
          <w:szCs w:val="22"/>
        </w:rPr>
        <w:t>--------------------------------</w:t>
      </w:r>
    </w:p>
    <w:p w14:paraId="5D3BFC4B" w14:textId="77777777" w:rsidR="00CE468E" w:rsidRPr="009060B5" w:rsidRDefault="00CE468E" w:rsidP="00CE468E">
      <w:pPr>
        <w:pStyle w:val="ConsPlusNormal"/>
        <w:ind w:firstLine="540"/>
        <w:jc w:val="both"/>
        <w:rPr>
          <w:rFonts w:ascii="Times New Roman" w:hAnsi="Times New Roman" w:cs="Times New Roman"/>
          <w:sz w:val="22"/>
          <w:szCs w:val="22"/>
        </w:rPr>
      </w:pPr>
      <w:bookmarkStart w:id="5" w:name="Par435"/>
      <w:bookmarkEnd w:id="5"/>
      <w:r w:rsidRPr="009060B5">
        <w:rPr>
          <w:rFonts w:ascii="Times New Roman" w:hAnsi="Times New Roman" w:cs="Times New Roman"/>
          <w:sz w:val="22"/>
          <w:szCs w:val="22"/>
        </w:rPr>
        <w:t>&lt;1&gt; В соответствии с Правилами отнесения отраслей (подотраслей) экономики к классам профессионального риска, утверждаемыми постановлением Правительства Российской Федерации.</w:t>
      </w:r>
    </w:p>
    <w:p w14:paraId="614AC1F4" w14:textId="77777777" w:rsidR="00CE468E" w:rsidRPr="009060B5" w:rsidRDefault="00CE468E" w:rsidP="00CE468E">
      <w:pPr>
        <w:pStyle w:val="ConsPlusNormal"/>
        <w:ind w:firstLine="540"/>
        <w:jc w:val="both"/>
        <w:rPr>
          <w:rFonts w:ascii="Times New Roman" w:hAnsi="Times New Roman" w:cs="Times New Roman"/>
          <w:sz w:val="22"/>
          <w:szCs w:val="22"/>
        </w:rPr>
      </w:pPr>
      <w:bookmarkStart w:id="6" w:name="Par436"/>
      <w:bookmarkEnd w:id="6"/>
      <w:r w:rsidRPr="009060B5">
        <w:rPr>
          <w:rFonts w:ascii="Times New Roman" w:hAnsi="Times New Roman" w:cs="Times New Roman"/>
          <w:sz w:val="22"/>
          <w:szCs w:val="22"/>
        </w:rPr>
        <w:t xml:space="preserve">&lt;2&gt; Согласно форме федерального статистического наблюдения </w:t>
      </w:r>
      <w:hyperlink r:id="rId18" w:tooltip="Приказ Росстата от 24.07.2012 N 407 (ред. от 24.09.2014) &quot;Об утверждении статистического инструментария для организации федерального статистического наблюдения за численностью, условиями и оплатой труда работников, деятельностью в сфере образования&quot; (с изм. и " w:history="1">
        <w:r w:rsidRPr="009060B5">
          <w:rPr>
            <w:rFonts w:ascii="Times New Roman" w:hAnsi="Times New Roman" w:cs="Times New Roman"/>
            <w:sz w:val="22"/>
            <w:szCs w:val="22"/>
          </w:rPr>
          <w:t>N 1-Т</w:t>
        </w:r>
      </w:hyperlink>
      <w:r w:rsidRPr="009060B5">
        <w:rPr>
          <w:rFonts w:ascii="Times New Roman" w:hAnsi="Times New Roman" w:cs="Times New Roman"/>
          <w:sz w:val="22"/>
          <w:szCs w:val="22"/>
        </w:rPr>
        <w:t xml:space="preserve"> (условия труда), утвержденной п</w:t>
      </w:r>
      <w:r w:rsidR="009060B5">
        <w:rPr>
          <w:rFonts w:ascii="Times New Roman" w:hAnsi="Times New Roman" w:cs="Times New Roman"/>
          <w:sz w:val="22"/>
          <w:szCs w:val="22"/>
        </w:rPr>
        <w:t>риказом Росстата от 24.07.2012 №</w:t>
      </w:r>
      <w:r w:rsidRPr="009060B5">
        <w:rPr>
          <w:rFonts w:ascii="Times New Roman" w:hAnsi="Times New Roman" w:cs="Times New Roman"/>
          <w:sz w:val="22"/>
          <w:szCs w:val="22"/>
        </w:rPr>
        <w:t xml:space="preserve"> 407.</w:t>
      </w:r>
    </w:p>
    <w:p w14:paraId="0BFF9F63" w14:textId="77777777" w:rsidR="00CE468E" w:rsidRPr="009060B5" w:rsidRDefault="00CE468E" w:rsidP="00CE468E">
      <w:pPr>
        <w:pStyle w:val="ConsPlusNormal"/>
        <w:ind w:firstLine="540"/>
        <w:jc w:val="both"/>
        <w:rPr>
          <w:rFonts w:ascii="Times New Roman" w:hAnsi="Times New Roman" w:cs="Times New Roman"/>
          <w:sz w:val="22"/>
          <w:szCs w:val="22"/>
        </w:rPr>
      </w:pPr>
      <w:bookmarkStart w:id="7" w:name="Par437"/>
      <w:bookmarkEnd w:id="7"/>
      <w:r w:rsidRPr="009060B5">
        <w:rPr>
          <w:rFonts w:ascii="Times New Roman" w:hAnsi="Times New Roman" w:cs="Times New Roman"/>
          <w:sz w:val="22"/>
          <w:szCs w:val="22"/>
        </w:rPr>
        <w:t>&lt;3&gt; Без учета несчастных случаев со смертельным исходом.</w:t>
      </w:r>
    </w:p>
    <w:p w14:paraId="68924219" w14:textId="77777777" w:rsidR="00CE468E" w:rsidRPr="009060B5" w:rsidRDefault="00CE468E" w:rsidP="00CE468E">
      <w:pPr>
        <w:pStyle w:val="ConsPlusNormal"/>
        <w:ind w:firstLine="540"/>
        <w:jc w:val="both"/>
        <w:rPr>
          <w:rFonts w:ascii="Times New Roman" w:hAnsi="Times New Roman" w:cs="Times New Roman"/>
          <w:sz w:val="22"/>
          <w:szCs w:val="22"/>
        </w:rPr>
      </w:pPr>
      <w:bookmarkStart w:id="8" w:name="Par438"/>
      <w:bookmarkEnd w:id="8"/>
      <w:r w:rsidRPr="009060B5">
        <w:rPr>
          <w:rFonts w:ascii="Times New Roman" w:hAnsi="Times New Roman" w:cs="Times New Roman"/>
          <w:sz w:val="22"/>
          <w:szCs w:val="22"/>
        </w:rPr>
        <w:t>&lt;4&gt; В соответствии с действующими нормами бесплатной выдачи работникам средств индивидуальной защиты.</w:t>
      </w:r>
    </w:p>
    <w:p w14:paraId="4DFEAE92" w14:textId="77777777" w:rsidR="00CE468E" w:rsidRPr="009060B5" w:rsidRDefault="00CE468E" w:rsidP="00CE468E">
      <w:pPr>
        <w:pStyle w:val="ConsPlusNormal"/>
        <w:ind w:firstLine="540"/>
        <w:jc w:val="both"/>
        <w:rPr>
          <w:rFonts w:ascii="Times New Roman" w:hAnsi="Times New Roman" w:cs="Times New Roman"/>
          <w:sz w:val="22"/>
          <w:szCs w:val="22"/>
        </w:rPr>
      </w:pPr>
      <w:bookmarkStart w:id="9" w:name="Par439"/>
      <w:bookmarkEnd w:id="9"/>
      <w:r w:rsidRPr="009060B5">
        <w:rPr>
          <w:rFonts w:ascii="Times New Roman" w:hAnsi="Times New Roman" w:cs="Times New Roman"/>
          <w:sz w:val="22"/>
          <w:szCs w:val="22"/>
        </w:rPr>
        <w:t>&lt;5&gt; В соответствии с требованиями, установленными СП 44.13330.2011. Свод правил. Административные и бытовые здания. Актуализированная редакция СНиП 2.09.04-87" (утв. приказ</w:t>
      </w:r>
      <w:r w:rsidR="009060B5">
        <w:rPr>
          <w:rFonts w:ascii="Times New Roman" w:hAnsi="Times New Roman" w:cs="Times New Roman"/>
          <w:sz w:val="22"/>
          <w:szCs w:val="22"/>
        </w:rPr>
        <w:t>ом Минрегиона РФ от 27.12.2010 №</w:t>
      </w:r>
      <w:r w:rsidRPr="009060B5">
        <w:rPr>
          <w:rFonts w:ascii="Times New Roman" w:hAnsi="Times New Roman" w:cs="Times New Roman"/>
          <w:sz w:val="22"/>
          <w:szCs w:val="22"/>
        </w:rPr>
        <w:t xml:space="preserve"> 782).</w:t>
      </w:r>
    </w:p>
    <w:p w14:paraId="3E7BE9AF" w14:textId="77777777" w:rsidR="00CE468E" w:rsidRPr="009060B5" w:rsidRDefault="00CE468E" w:rsidP="00CE468E">
      <w:pPr>
        <w:pStyle w:val="ConsPlusNormal"/>
        <w:ind w:firstLine="540"/>
        <w:jc w:val="both"/>
        <w:rPr>
          <w:rFonts w:ascii="Times New Roman" w:hAnsi="Times New Roman" w:cs="Times New Roman"/>
          <w:sz w:val="22"/>
          <w:szCs w:val="22"/>
        </w:rPr>
      </w:pPr>
      <w:bookmarkStart w:id="10" w:name="Par440"/>
      <w:bookmarkEnd w:id="10"/>
      <w:r w:rsidRPr="009060B5">
        <w:rPr>
          <w:rFonts w:ascii="Times New Roman" w:hAnsi="Times New Roman" w:cs="Times New Roman"/>
          <w:sz w:val="22"/>
          <w:szCs w:val="22"/>
        </w:rPr>
        <w:t>&lt;6&gt; Для организаций с численностью 50 и менее работников.</w:t>
      </w:r>
    </w:p>
    <w:p w14:paraId="32C0C5D4" w14:textId="77777777" w:rsidR="00CE468E" w:rsidRPr="009060B5" w:rsidRDefault="00CE468E" w:rsidP="00CE468E">
      <w:pPr>
        <w:pStyle w:val="ConsPlusNormal"/>
        <w:ind w:firstLine="540"/>
        <w:jc w:val="both"/>
        <w:rPr>
          <w:rFonts w:ascii="Times New Roman" w:hAnsi="Times New Roman" w:cs="Times New Roman"/>
          <w:sz w:val="22"/>
          <w:szCs w:val="22"/>
        </w:rPr>
      </w:pPr>
      <w:bookmarkStart w:id="11" w:name="Par441"/>
      <w:bookmarkEnd w:id="11"/>
      <w:r w:rsidRPr="009060B5">
        <w:rPr>
          <w:rFonts w:ascii="Times New Roman" w:hAnsi="Times New Roman" w:cs="Times New Roman"/>
          <w:sz w:val="22"/>
          <w:szCs w:val="22"/>
        </w:rPr>
        <w:t>&lt;7&gt; Для организаций с численностью более 50 работников.</w:t>
      </w:r>
    </w:p>
    <w:p w14:paraId="28721508" w14:textId="77777777" w:rsidR="00CE468E" w:rsidRPr="009060B5" w:rsidRDefault="00CE468E" w:rsidP="00CE468E">
      <w:pPr>
        <w:pStyle w:val="ConsPlusNormal"/>
        <w:ind w:firstLine="540"/>
        <w:jc w:val="both"/>
        <w:rPr>
          <w:rFonts w:ascii="Times New Roman" w:hAnsi="Times New Roman" w:cs="Times New Roman"/>
          <w:sz w:val="22"/>
          <w:szCs w:val="22"/>
        </w:rPr>
      </w:pPr>
      <w:bookmarkStart w:id="12" w:name="Par442"/>
      <w:bookmarkEnd w:id="12"/>
      <w:r w:rsidRPr="009060B5">
        <w:rPr>
          <w:rFonts w:ascii="Times New Roman" w:hAnsi="Times New Roman" w:cs="Times New Roman"/>
          <w:sz w:val="22"/>
          <w:szCs w:val="22"/>
        </w:rPr>
        <w:t>&lt;8&gt; Учитываются действующие материалы аттестации за последние 5 лет (или менее 5 лет).</w:t>
      </w:r>
    </w:p>
    <w:p w14:paraId="3B9DA488" w14:textId="77777777" w:rsidR="00CE468E" w:rsidRPr="009060B5" w:rsidRDefault="00CE468E" w:rsidP="00CE468E">
      <w:pPr>
        <w:pStyle w:val="ConsPlusNormal"/>
        <w:ind w:firstLine="540"/>
        <w:jc w:val="both"/>
        <w:rPr>
          <w:rFonts w:ascii="Times New Roman" w:hAnsi="Times New Roman" w:cs="Times New Roman"/>
          <w:sz w:val="22"/>
          <w:szCs w:val="22"/>
        </w:rPr>
      </w:pPr>
      <w:bookmarkStart w:id="13" w:name="Par443"/>
      <w:bookmarkEnd w:id="13"/>
      <w:r w:rsidRPr="009060B5">
        <w:rPr>
          <w:rFonts w:ascii="Times New Roman" w:hAnsi="Times New Roman" w:cs="Times New Roman"/>
          <w:sz w:val="22"/>
          <w:szCs w:val="22"/>
        </w:rPr>
        <w:t xml:space="preserve">&lt;19&gt; Согласно форме федерального статистического наблюдения </w:t>
      </w:r>
      <w:hyperlink r:id="rId19" w:tooltip="Приказ Росстата от 24.07.2012 N 407 (ред. от 24.09.2014) &quot;Об утверждении статистического инструментария для организации федерального статистического наблюдения за численностью, условиями и оплатой труда работников, деятельностью в сфере образования&quot; (с изм. и " w:history="1">
        <w:r w:rsidR="009060B5">
          <w:rPr>
            <w:rFonts w:ascii="Times New Roman" w:hAnsi="Times New Roman" w:cs="Times New Roman"/>
            <w:sz w:val="22"/>
            <w:szCs w:val="22"/>
          </w:rPr>
          <w:t>№</w:t>
        </w:r>
        <w:r w:rsidRPr="009060B5">
          <w:rPr>
            <w:rFonts w:ascii="Times New Roman" w:hAnsi="Times New Roman" w:cs="Times New Roman"/>
            <w:sz w:val="22"/>
            <w:szCs w:val="22"/>
          </w:rPr>
          <w:t xml:space="preserve"> 1-Т (условия труда)</w:t>
        </w:r>
      </w:hyperlink>
      <w:r w:rsidRPr="009060B5">
        <w:rPr>
          <w:rFonts w:ascii="Times New Roman" w:hAnsi="Times New Roman" w:cs="Times New Roman"/>
          <w:sz w:val="22"/>
          <w:szCs w:val="22"/>
        </w:rPr>
        <w:t>, утвержденной п</w:t>
      </w:r>
      <w:r w:rsidR="009060B5">
        <w:rPr>
          <w:rFonts w:ascii="Times New Roman" w:hAnsi="Times New Roman" w:cs="Times New Roman"/>
          <w:sz w:val="22"/>
          <w:szCs w:val="22"/>
        </w:rPr>
        <w:t>риказом Росстата от 24.07.2012 №</w:t>
      </w:r>
      <w:r w:rsidRPr="009060B5">
        <w:rPr>
          <w:rFonts w:ascii="Times New Roman" w:hAnsi="Times New Roman" w:cs="Times New Roman"/>
          <w:sz w:val="22"/>
          <w:szCs w:val="22"/>
        </w:rPr>
        <w:t xml:space="preserve"> 407.</w:t>
      </w:r>
    </w:p>
    <w:p w14:paraId="29BDB9F8" w14:textId="77777777" w:rsidR="00CE468E" w:rsidRPr="009060B5" w:rsidRDefault="00CE468E" w:rsidP="00CE468E">
      <w:pPr>
        <w:pStyle w:val="ConsPlusNormal"/>
        <w:ind w:firstLine="540"/>
        <w:jc w:val="both"/>
        <w:rPr>
          <w:rFonts w:ascii="Times New Roman" w:hAnsi="Times New Roman" w:cs="Times New Roman"/>
          <w:sz w:val="22"/>
          <w:szCs w:val="22"/>
        </w:rPr>
      </w:pPr>
      <w:bookmarkStart w:id="14" w:name="Par444"/>
      <w:bookmarkEnd w:id="14"/>
      <w:r w:rsidRPr="009060B5">
        <w:rPr>
          <w:rFonts w:ascii="Times New Roman" w:hAnsi="Times New Roman" w:cs="Times New Roman"/>
          <w:sz w:val="22"/>
          <w:szCs w:val="22"/>
        </w:rPr>
        <w:t>&lt;10&gt; Например, из опасных условий труда - во вредные, из вредных - в допустимые, из допустимых - в оптимальные. Условия труда устанавливаются на основании материалов аттестации рабочих мест по условиям труда.</w:t>
      </w:r>
    </w:p>
    <w:p w14:paraId="6E941A49" w14:textId="77777777" w:rsidR="00CE468E" w:rsidRPr="009060B5" w:rsidRDefault="00CE468E" w:rsidP="00CE468E">
      <w:pPr>
        <w:pStyle w:val="ConsPlusNormal"/>
        <w:ind w:firstLine="540"/>
        <w:jc w:val="both"/>
        <w:rPr>
          <w:rFonts w:ascii="Times New Roman" w:hAnsi="Times New Roman" w:cs="Times New Roman"/>
          <w:sz w:val="22"/>
          <w:szCs w:val="22"/>
        </w:rPr>
      </w:pPr>
      <w:bookmarkStart w:id="15" w:name="Par445"/>
      <w:bookmarkEnd w:id="15"/>
      <w:r w:rsidRPr="009060B5">
        <w:rPr>
          <w:rFonts w:ascii="Times New Roman" w:hAnsi="Times New Roman" w:cs="Times New Roman"/>
          <w:sz w:val="22"/>
          <w:szCs w:val="22"/>
        </w:rPr>
        <w:t>&lt;11&gt; При его наличии.</w:t>
      </w:r>
    </w:p>
    <w:p w14:paraId="42C14F64" w14:textId="77777777" w:rsidR="00CE468E" w:rsidRPr="009060B5" w:rsidRDefault="00CE468E" w:rsidP="00CE468E">
      <w:pPr>
        <w:pStyle w:val="ConsPlusNormal"/>
        <w:jc w:val="both"/>
        <w:rPr>
          <w:rFonts w:ascii="Times New Roman" w:hAnsi="Times New Roman" w:cs="Times New Roman"/>
          <w:sz w:val="22"/>
          <w:szCs w:val="22"/>
        </w:rPr>
      </w:pPr>
    </w:p>
    <w:p w14:paraId="0D0F8653" w14:textId="77777777" w:rsidR="00CE468E" w:rsidRPr="009060B5" w:rsidRDefault="00CE468E" w:rsidP="00CE468E">
      <w:pPr>
        <w:pStyle w:val="ConsPlusNormal"/>
        <w:jc w:val="both"/>
        <w:rPr>
          <w:rFonts w:ascii="Times New Roman" w:hAnsi="Times New Roman" w:cs="Times New Roman"/>
          <w:sz w:val="22"/>
          <w:szCs w:val="22"/>
        </w:rPr>
      </w:pPr>
    </w:p>
    <w:p w14:paraId="27A0CD36" w14:textId="77777777" w:rsidR="00CE468E" w:rsidRPr="009C5565" w:rsidRDefault="00CE468E" w:rsidP="00CE468E">
      <w:pPr>
        <w:pStyle w:val="ConsPlusNormal"/>
        <w:jc w:val="both"/>
        <w:rPr>
          <w:rFonts w:ascii="Times New Roman" w:hAnsi="Times New Roman" w:cs="Times New Roman"/>
          <w:sz w:val="24"/>
          <w:szCs w:val="24"/>
        </w:rPr>
      </w:pPr>
    </w:p>
    <w:p w14:paraId="5EED46CA" w14:textId="77777777" w:rsidR="00CE468E" w:rsidRPr="009C5565" w:rsidRDefault="00CE468E" w:rsidP="00CE468E">
      <w:pPr>
        <w:pStyle w:val="ConsPlusNormal"/>
        <w:jc w:val="right"/>
        <w:outlineLvl w:val="1"/>
        <w:rPr>
          <w:rFonts w:ascii="Times New Roman" w:hAnsi="Times New Roman" w:cs="Times New Roman"/>
          <w:sz w:val="24"/>
          <w:szCs w:val="24"/>
        </w:rPr>
      </w:pPr>
      <w:r w:rsidRPr="009C5565">
        <w:rPr>
          <w:rFonts w:ascii="Times New Roman" w:hAnsi="Times New Roman" w:cs="Times New Roman"/>
          <w:sz w:val="24"/>
          <w:szCs w:val="24"/>
        </w:rPr>
        <w:t xml:space="preserve">Приложение </w:t>
      </w:r>
      <w:r w:rsidR="009060B5">
        <w:rPr>
          <w:rFonts w:ascii="Times New Roman" w:hAnsi="Times New Roman" w:cs="Times New Roman"/>
          <w:sz w:val="24"/>
          <w:szCs w:val="24"/>
        </w:rPr>
        <w:t>№</w:t>
      </w:r>
      <w:r w:rsidRPr="009C5565">
        <w:rPr>
          <w:rFonts w:ascii="Times New Roman" w:hAnsi="Times New Roman" w:cs="Times New Roman"/>
          <w:sz w:val="24"/>
          <w:szCs w:val="24"/>
        </w:rPr>
        <w:t xml:space="preserve"> 3</w:t>
      </w:r>
    </w:p>
    <w:p w14:paraId="4FC199BC" w14:textId="77777777" w:rsidR="00CE468E" w:rsidRPr="009C5565" w:rsidRDefault="00CE468E" w:rsidP="00CE468E">
      <w:pPr>
        <w:pStyle w:val="ConsPlusNormal"/>
        <w:jc w:val="right"/>
        <w:rPr>
          <w:rFonts w:ascii="Times New Roman" w:hAnsi="Times New Roman" w:cs="Times New Roman"/>
          <w:sz w:val="24"/>
          <w:szCs w:val="24"/>
        </w:rPr>
      </w:pPr>
      <w:r w:rsidRPr="009C5565">
        <w:rPr>
          <w:rFonts w:ascii="Times New Roman" w:hAnsi="Times New Roman" w:cs="Times New Roman"/>
          <w:sz w:val="24"/>
          <w:szCs w:val="24"/>
        </w:rPr>
        <w:t>к Положению</w:t>
      </w:r>
    </w:p>
    <w:p w14:paraId="51339FC8" w14:textId="77777777" w:rsidR="00CE468E" w:rsidRPr="009C5565" w:rsidRDefault="00CE468E" w:rsidP="00CE468E">
      <w:pPr>
        <w:pStyle w:val="ConsPlusNormal"/>
        <w:jc w:val="right"/>
        <w:rPr>
          <w:rFonts w:ascii="Times New Roman" w:hAnsi="Times New Roman" w:cs="Times New Roman"/>
          <w:sz w:val="24"/>
          <w:szCs w:val="24"/>
        </w:rPr>
      </w:pPr>
      <w:r w:rsidRPr="009C5565">
        <w:rPr>
          <w:rFonts w:ascii="Times New Roman" w:hAnsi="Times New Roman" w:cs="Times New Roman"/>
          <w:sz w:val="24"/>
          <w:szCs w:val="24"/>
        </w:rPr>
        <w:t>о конкурсе "Лучшая организация</w:t>
      </w:r>
    </w:p>
    <w:p w14:paraId="4485975E" w14:textId="77777777" w:rsidR="00CE468E" w:rsidRPr="009C5565" w:rsidRDefault="00CE468E" w:rsidP="00CE468E">
      <w:pPr>
        <w:pStyle w:val="ConsPlusNormal"/>
        <w:jc w:val="right"/>
        <w:rPr>
          <w:rFonts w:ascii="Times New Roman" w:hAnsi="Times New Roman" w:cs="Times New Roman"/>
          <w:sz w:val="24"/>
          <w:szCs w:val="24"/>
        </w:rPr>
      </w:pPr>
      <w:r w:rsidRPr="009C5565">
        <w:rPr>
          <w:rFonts w:ascii="Times New Roman" w:hAnsi="Times New Roman" w:cs="Times New Roman"/>
          <w:sz w:val="24"/>
          <w:szCs w:val="24"/>
        </w:rPr>
        <w:lastRenderedPageBreak/>
        <w:t>муниципального образования - "город Тулун"</w:t>
      </w:r>
    </w:p>
    <w:p w14:paraId="540CD793" w14:textId="77777777" w:rsidR="00CE468E" w:rsidRPr="009C5565" w:rsidRDefault="00CE468E" w:rsidP="00CE468E">
      <w:pPr>
        <w:pStyle w:val="ConsPlusNormal"/>
        <w:jc w:val="right"/>
        <w:rPr>
          <w:rFonts w:ascii="Times New Roman" w:hAnsi="Times New Roman" w:cs="Times New Roman"/>
          <w:sz w:val="24"/>
          <w:szCs w:val="24"/>
        </w:rPr>
      </w:pPr>
      <w:r w:rsidRPr="009C5565">
        <w:rPr>
          <w:rFonts w:ascii="Times New Roman" w:hAnsi="Times New Roman" w:cs="Times New Roman"/>
          <w:sz w:val="24"/>
          <w:szCs w:val="24"/>
        </w:rPr>
        <w:t>по проведению работы по охране труда"</w:t>
      </w:r>
    </w:p>
    <w:p w14:paraId="0BB707DC" w14:textId="77777777" w:rsidR="00CE468E" w:rsidRPr="009C5565" w:rsidRDefault="00CE468E" w:rsidP="00CE468E">
      <w:pPr>
        <w:pStyle w:val="ConsPlusNormal"/>
        <w:jc w:val="center"/>
        <w:rPr>
          <w:rFonts w:ascii="Times New Roman" w:hAnsi="Times New Roman" w:cs="Times New Roman"/>
          <w:sz w:val="24"/>
          <w:szCs w:val="24"/>
        </w:rPr>
      </w:pPr>
    </w:p>
    <w:p w14:paraId="07B53427" w14:textId="77777777" w:rsidR="00CE468E" w:rsidRPr="009C5565" w:rsidRDefault="00CE468E" w:rsidP="00CE468E">
      <w:pPr>
        <w:pStyle w:val="ConsPlusNormal"/>
        <w:jc w:val="center"/>
        <w:rPr>
          <w:rFonts w:ascii="Times New Roman" w:hAnsi="Times New Roman" w:cs="Times New Roman"/>
          <w:sz w:val="24"/>
          <w:szCs w:val="24"/>
        </w:rPr>
      </w:pPr>
      <w:bookmarkStart w:id="16" w:name="Par462"/>
      <w:bookmarkEnd w:id="16"/>
      <w:r w:rsidRPr="009C5565">
        <w:rPr>
          <w:rFonts w:ascii="Times New Roman" w:hAnsi="Times New Roman" w:cs="Times New Roman"/>
          <w:sz w:val="24"/>
          <w:szCs w:val="24"/>
        </w:rPr>
        <w:t>АНАЛИТИЧЕСКАЯ СПРАВКА</w:t>
      </w:r>
    </w:p>
    <w:p w14:paraId="4D9E7C9B" w14:textId="77777777" w:rsidR="00CE468E" w:rsidRDefault="00CE468E" w:rsidP="00CE468E">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О ПРОДЕЛАННОЙ РАБОТЕ ПО ОХРАНЕ ТРУДА ЗА ОТЧЕТНЫЙ ГОД</w:t>
      </w:r>
    </w:p>
    <w:p w14:paraId="541F283D" w14:textId="77777777" w:rsidR="009060B5" w:rsidRDefault="009060B5" w:rsidP="00CE468E">
      <w:pPr>
        <w:pStyle w:val="ConsPlusNormal"/>
        <w:jc w:val="center"/>
        <w:rPr>
          <w:rFonts w:ascii="Times New Roman" w:hAnsi="Times New Roman" w:cs="Times New Roman"/>
          <w:sz w:val="24"/>
          <w:szCs w:val="24"/>
        </w:rPr>
      </w:pPr>
    </w:p>
    <w:p w14:paraId="4A579582" w14:textId="77777777" w:rsidR="009060B5" w:rsidRPr="009060B5" w:rsidRDefault="009060B5" w:rsidP="00CE468E">
      <w:pPr>
        <w:pStyle w:val="ConsPlusNormal"/>
        <w:jc w:val="center"/>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1D0F84E7" w14:textId="77777777" w:rsidR="009060B5" w:rsidRDefault="009060B5" w:rsidP="00CE468E">
      <w:pPr>
        <w:pStyle w:val="ConsPlusNormal"/>
        <w:jc w:val="center"/>
        <w:rPr>
          <w:rFonts w:ascii="Times New Roman" w:hAnsi="Times New Roman" w:cs="Times New Roman"/>
          <w:sz w:val="22"/>
          <w:szCs w:val="22"/>
        </w:rPr>
      </w:pPr>
    </w:p>
    <w:p w14:paraId="776A623D" w14:textId="77777777" w:rsidR="00CE468E" w:rsidRPr="009060B5" w:rsidRDefault="009060B5" w:rsidP="00CE468E">
      <w:pPr>
        <w:pStyle w:val="ConsPlusNormal"/>
        <w:jc w:val="center"/>
        <w:rPr>
          <w:rFonts w:ascii="Times New Roman" w:hAnsi="Times New Roman" w:cs="Times New Roman"/>
          <w:sz w:val="22"/>
          <w:szCs w:val="22"/>
        </w:rPr>
      </w:pPr>
      <w:r w:rsidRPr="009060B5">
        <w:rPr>
          <w:rFonts w:ascii="Times New Roman" w:hAnsi="Times New Roman" w:cs="Times New Roman"/>
          <w:sz w:val="22"/>
          <w:szCs w:val="22"/>
        </w:rPr>
        <w:t xml:space="preserve"> </w:t>
      </w:r>
      <w:r w:rsidR="00CE468E" w:rsidRPr="009060B5">
        <w:rPr>
          <w:rFonts w:ascii="Times New Roman" w:hAnsi="Times New Roman" w:cs="Times New Roman"/>
          <w:sz w:val="22"/>
          <w:szCs w:val="22"/>
        </w:rPr>
        <w:t>(полное наименование организации или Ф.И.О. индивидуального</w:t>
      </w:r>
    </w:p>
    <w:p w14:paraId="4747B393" w14:textId="77777777" w:rsidR="00CE468E" w:rsidRPr="009060B5" w:rsidRDefault="00CE468E" w:rsidP="00CE468E">
      <w:pPr>
        <w:pStyle w:val="ConsPlusNormal"/>
        <w:jc w:val="center"/>
        <w:rPr>
          <w:rFonts w:ascii="Times New Roman" w:hAnsi="Times New Roman" w:cs="Times New Roman"/>
          <w:sz w:val="22"/>
          <w:szCs w:val="22"/>
        </w:rPr>
      </w:pPr>
      <w:r w:rsidRPr="009060B5">
        <w:rPr>
          <w:rFonts w:ascii="Times New Roman" w:hAnsi="Times New Roman" w:cs="Times New Roman"/>
          <w:sz w:val="22"/>
          <w:szCs w:val="22"/>
        </w:rPr>
        <w:t>предпринимателя без образования юридического лица -</w:t>
      </w:r>
    </w:p>
    <w:p w14:paraId="24C0DA28" w14:textId="77777777" w:rsidR="00CE468E" w:rsidRPr="009060B5" w:rsidRDefault="00CE468E" w:rsidP="00CE468E">
      <w:pPr>
        <w:pStyle w:val="ConsPlusNormal"/>
        <w:jc w:val="center"/>
        <w:rPr>
          <w:rFonts w:ascii="Times New Roman" w:hAnsi="Times New Roman" w:cs="Times New Roman"/>
          <w:sz w:val="22"/>
          <w:szCs w:val="22"/>
        </w:rPr>
      </w:pPr>
      <w:r w:rsidRPr="009060B5">
        <w:rPr>
          <w:rFonts w:ascii="Times New Roman" w:hAnsi="Times New Roman" w:cs="Times New Roman"/>
          <w:sz w:val="22"/>
          <w:szCs w:val="22"/>
        </w:rPr>
        <w:t>участника конкурса)</w:t>
      </w:r>
    </w:p>
    <w:p w14:paraId="157DFC83" w14:textId="77777777" w:rsidR="00CE468E" w:rsidRPr="009C5565" w:rsidRDefault="00CE468E" w:rsidP="00CE468E">
      <w:pPr>
        <w:pStyle w:val="ConsPlusNormal"/>
        <w:jc w:val="both"/>
        <w:rPr>
          <w:rFonts w:ascii="Times New Roman" w:hAnsi="Times New Roman" w:cs="Times New Roman"/>
          <w:sz w:val="24"/>
          <w:szCs w:val="24"/>
        </w:rPr>
      </w:pPr>
    </w:p>
    <w:p w14:paraId="1D4CE81C" w14:textId="77777777"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1. Сведения об организации, индивидуальном предпринимателе без образования юридического лица (год создания, основные направления деятельности, краткая технологическая схема производства).</w:t>
      </w:r>
    </w:p>
    <w:p w14:paraId="2A714EB1" w14:textId="77777777"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2. Наличие и содержание Правил внутреннего трудового распорядка.</w:t>
      </w:r>
    </w:p>
    <w:p w14:paraId="57E4B1F1" w14:textId="77777777"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3. Порядок оформления трудовых отношений между работодателем и работником. Отражение в трудовом договоре обязательств работодателя по вопросам охраны труда.</w:t>
      </w:r>
    </w:p>
    <w:p w14:paraId="7B8B5BFD" w14:textId="77777777"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4. Наличие в организации зарегистрированного коллективного договора, соглашения по охране труда и плана мероприятий по улучшению условий и охраны труда за отчетный период. Наличие организационных и технических мероприятий по обеспечению безопасного производства работ.</w:t>
      </w:r>
    </w:p>
    <w:p w14:paraId="2C54F944" w14:textId="77777777"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5. Особенности труда женщин и молодежи в организации.</w:t>
      </w:r>
    </w:p>
    <w:p w14:paraId="52EB5F06" w14:textId="77777777"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6. Выполнение работодателем обязательств по предоставлению гарантий и компенсаций работникам, занятым на тяжелых работах и работах с вредными и опасными условиями труда (анализ затрат на предоставление гарантий и компенсаций).</w:t>
      </w:r>
    </w:p>
    <w:p w14:paraId="2AA9414C" w14:textId="77777777"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7. Общие принципы организации работы по охране труда.</w:t>
      </w:r>
    </w:p>
    <w:p w14:paraId="3A3ACB77" w14:textId="77777777"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8. Оценка рисков и определение мер по управлению рисками. Наличие системы управления охраной труда.</w:t>
      </w:r>
    </w:p>
    <w:p w14:paraId="7C9C5950" w14:textId="77777777"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9. Показатели по условиям и охране труда (анализ).</w:t>
      </w:r>
    </w:p>
    <w:p w14:paraId="151B3E0A" w14:textId="77777777"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10. Уровень финансирования мероприятий по охране труда в организации (источники финансирования).</w:t>
      </w:r>
    </w:p>
    <w:p w14:paraId="5127AF5E" w14:textId="77777777"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11. Уровень обеспечения организации нормативными правовыми актами по охране труда в зависимости от специфики деятельности, инструкциями по охране труда по профессиям и видам работ.</w:t>
      </w:r>
    </w:p>
    <w:p w14:paraId="7A7F89A7" w14:textId="77777777"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12. Порядок организации обучения и проверки знаний по охране труда работников, в т.ч. руководителей и специалистов.</w:t>
      </w:r>
    </w:p>
    <w:p w14:paraId="09D0CA13" w14:textId="77777777"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13. Пропаганда вопросов охраны труда в организации. Создание, оснащение и оформление кабинета по охране труда.</w:t>
      </w:r>
    </w:p>
    <w:p w14:paraId="29E4FEDD" w14:textId="77777777"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14. Организация общественного контроля по вопросам охраны труда.</w:t>
      </w:r>
    </w:p>
    <w:p w14:paraId="51123475" w14:textId="77777777"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15. Работа комиссии (комитета) по охране труда в организации, уполномоченных (доверенных) лиц по охране труда.</w:t>
      </w:r>
    </w:p>
    <w:p w14:paraId="427353FB" w14:textId="77777777"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16. Уровень и результаты проведения специальной оценки условий труда (аттестации рабочих мест по условиям труда) в организации, у индивидуального предпринимателя.</w:t>
      </w:r>
    </w:p>
    <w:p w14:paraId="5D69981A" w14:textId="77777777"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17. Организация безопасного производства работ с повышенной опасностью и работ, на проведение которых требуется наряд-допуск.</w:t>
      </w:r>
    </w:p>
    <w:p w14:paraId="36FD0812" w14:textId="77777777"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18. Анализ причин и обстоятельств несчастных случаев и профессиональных заболеваний на производстве.</w:t>
      </w:r>
    </w:p>
    <w:p w14:paraId="242B6039" w14:textId="77777777"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19. Порядок организации и проведения предварительных и периодических медицинских осмотров работников организации.</w:t>
      </w:r>
    </w:p>
    <w:p w14:paraId="2F1741B3" w14:textId="77777777"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20. Порядок обеспечения работников коллективными и индивидуальными средствами защиты, смывающими средствами, санитарно-бытовыми помещениями и их оснащение.</w:t>
      </w:r>
    </w:p>
    <w:p w14:paraId="2A404572" w14:textId="77777777"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t>21. Анализ причин улучшения (ухудшения) показателей по охране труда за отчетный период.</w:t>
      </w:r>
    </w:p>
    <w:p w14:paraId="7EB502F2" w14:textId="77777777" w:rsidR="00CE468E" w:rsidRPr="009C5565" w:rsidRDefault="00CE468E" w:rsidP="00CE468E">
      <w:pPr>
        <w:pStyle w:val="ConsPlusNormal"/>
        <w:ind w:firstLine="540"/>
        <w:jc w:val="both"/>
        <w:rPr>
          <w:rFonts w:ascii="Times New Roman" w:hAnsi="Times New Roman" w:cs="Times New Roman"/>
          <w:sz w:val="24"/>
          <w:szCs w:val="24"/>
        </w:rPr>
      </w:pPr>
      <w:r w:rsidRPr="009C5565">
        <w:rPr>
          <w:rFonts w:ascii="Times New Roman" w:hAnsi="Times New Roman" w:cs="Times New Roman"/>
          <w:sz w:val="24"/>
          <w:szCs w:val="24"/>
        </w:rPr>
        <w:lastRenderedPageBreak/>
        <w:t>22. Указать причины невыполнения тех или иных мероприятий по организации и обеспечению охраны труда.</w:t>
      </w:r>
    </w:p>
    <w:p w14:paraId="013F0AA2" w14:textId="77777777" w:rsidR="00CE468E" w:rsidRPr="009C5565" w:rsidRDefault="00CE468E" w:rsidP="00CE468E">
      <w:pPr>
        <w:pStyle w:val="ConsPlusNormal"/>
        <w:jc w:val="both"/>
        <w:rPr>
          <w:rFonts w:ascii="Times New Roman" w:hAnsi="Times New Roman" w:cs="Times New Roman"/>
          <w:sz w:val="24"/>
          <w:szCs w:val="24"/>
        </w:rPr>
      </w:pPr>
    </w:p>
    <w:p w14:paraId="6A87A11F" w14:textId="77777777" w:rsidR="00CE468E" w:rsidRPr="009060B5" w:rsidRDefault="00CE468E" w:rsidP="00CE468E">
      <w:pPr>
        <w:pStyle w:val="ConsPlusNonformat"/>
        <w:jc w:val="both"/>
        <w:rPr>
          <w:rFonts w:ascii="Times New Roman" w:hAnsi="Times New Roman" w:cs="Times New Roman"/>
          <w:sz w:val="24"/>
          <w:szCs w:val="24"/>
          <w:u w:val="single"/>
        </w:rPr>
      </w:pPr>
      <w:r w:rsidRPr="009C5565">
        <w:rPr>
          <w:rFonts w:ascii="Times New Roman" w:hAnsi="Times New Roman" w:cs="Times New Roman"/>
          <w:sz w:val="24"/>
          <w:szCs w:val="24"/>
        </w:rPr>
        <w:t xml:space="preserve">Руководитель организации </w:t>
      </w:r>
      <w:r w:rsidR="009060B5">
        <w:rPr>
          <w:rFonts w:ascii="Times New Roman" w:hAnsi="Times New Roman" w:cs="Times New Roman"/>
          <w:sz w:val="24"/>
          <w:szCs w:val="24"/>
          <w:u w:val="single"/>
        </w:rPr>
        <w:tab/>
      </w:r>
      <w:r w:rsidR="009060B5">
        <w:rPr>
          <w:rFonts w:ascii="Times New Roman" w:hAnsi="Times New Roman" w:cs="Times New Roman"/>
          <w:sz w:val="24"/>
          <w:szCs w:val="24"/>
          <w:u w:val="single"/>
        </w:rPr>
        <w:tab/>
      </w:r>
      <w:r w:rsidR="009060B5">
        <w:rPr>
          <w:rFonts w:ascii="Times New Roman" w:hAnsi="Times New Roman" w:cs="Times New Roman"/>
          <w:sz w:val="24"/>
          <w:szCs w:val="24"/>
          <w:u w:val="single"/>
        </w:rPr>
        <w:tab/>
      </w:r>
      <w:r w:rsidR="009060B5">
        <w:rPr>
          <w:rFonts w:ascii="Times New Roman" w:hAnsi="Times New Roman" w:cs="Times New Roman"/>
          <w:sz w:val="24"/>
          <w:szCs w:val="24"/>
          <w:u w:val="single"/>
        </w:rPr>
        <w:tab/>
      </w:r>
      <w:r w:rsidR="009060B5">
        <w:rPr>
          <w:rFonts w:ascii="Times New Roman" w:hAnsi="Times New Roman" w:cs="Times New Roman"/>
          <w:sz w:val="24"/>
          <w:szCs w:val="24"/>
          <w:u w:val="single"/>
        </w:rPr>
        <w:tab/>
      </w:r>
      <w:r w:rsidR="009060B5">
        <w:rPr>
          <w:rFonts w:ascii="Times New Roman" w:hAnsi="Times New Roman" w:cs="Times New Roman"/>
          <w:sz w:val="24"/>
          <w:szCs w:val="24"/>
          <w:u w:val="single"/>
        </w:rPr>
        <w:tab/>
      </w:r>
      <w:r w:rsidR="009060B5">
        <w:rPr>
          <w:rFonts w:ascii="Times New Roman" w:hAnsi="Times New Roman" w:cs="Times New Roman"/>
          <w:sz w:val="24"/>
          <w:szCs w:val="24"/>
          <w:u w:val="single"/>
        </w:rPr>
        <w:tab/>
      </w:r>
      <w:r w:rsidR="009060B5">
        <w:rPr>
          <w:rFonts w:ascii="Times New Roman" w:hAnsi="Times New Roman" w:cs="Times New Roman"/>
          <w:sz w:val="24"/>
          <w:szCs w:val="24"/>
          <w:u w:val="single"/>
        </w:rPr>
        <w:tab/>
      </w:r>
      <w:r w:rsidR="009060B5">
        <w:rPr>
          <w:rFonts w:ascii="Times New Roman" w:hAnsi="Times New Roman" w:cs="Times New Roman"/>
          <w:sz w:val="24"/>
          <w:szCs w:val="24"/>
          <w:u w:val="single"/>
        </w:rPr>
        <w:tab/>
      </w:r>
      <w:r w:rsidR="009060B5">
        <w:rPr>
          <w:rFonts w:ascii="Times New Roman" w:hAnsi="Times New Roman" w:cs="Times New Roman"/>
          <w:sz w:val="24"/>
          <w:szCs w:val="24"/>
          <w:u w:val="single"/>
        </w:rPr>
        <w:tab/>
      </w:r>
    </w:p>
    <w:p w14:paraId="703D0BE9" w14:textId="77777777" w:rsidR="00CE468E" w:rsidRPr="009060B5" w:rsidRDefault="00CE468E" w:rsidP="00CE468E">
      <w:pPr>
        <w:pStyle w:val="ConsPlusNonformat"/>
        <w:jc w:val="both"/>
        <w:rPr>
          <w:rFonts w:ascii="Times New Roman" w:hAnsi="Times New Roman" w:cs="Times New Roman"/>
        </w:rPr>
      </w:pPr>
      <w:r w:rsidRPr="009060B5">
        <w:rPr>
          <w:rFonts w:ascii="Times New Roman" w:hAnsi="Times New Roman" w:cs="Times New Roman"/>
        </w:rPr>
        <w:t xml:space="preserve">                                  </w:t>
      </w:r>
      <w:r w:rsidR="009060B5" w:rsidRPr="009060B5">
        <w:rPr>
          <w:rFonts w:ascii="Times New Roman" w:hAnsi="Times New Roman" w:cs="Times New Roman"/>
        </w:rPr>
        <w:t xml:space="preserve">                              </w:t>
      </w:r>
      <w:r w:rsidRPr="009060B5">
        <w:rPr>
          <w:rFonts w:ascii="Times New Roman" w:hAnsi="Times New Roman" w:cs="Times New Roman"/>
        </w:rPr>
        <w:t xml:space="preserve">  </w:t>
      </w:r>
      <w:r w:rsidR="009060B5">
        <w:rPr>
          <w:rFonts w:ascii="Times New Roman" w:hAnsi="Times New Roman" w:cs="Times New Roman"/>
        </w:rPr>
        <w:t xml:space="preserve">                                </w:t>
      </w:r>
      <w:r w:rsidRPr="009060B5">
        <w:rPr>
          <w:rFonts w:ascii="Times New Roman" w:hAnsi="Times New Roman" w:cs="Times New Roman"/>
        </w:rPr>
        <w:t xml:space="preserve"> (Ф.И.О., подпись, дата)</w:t>
      </w:r>
    </w:p>
    <w:p w14:paraId="70FED34A" w14:textId="77777777" w:rsidR="00CE468E" w:rsidRPr="009C5565" w:rsidRDefault="00CE468E" w:rsidP="00CE468E">
      <w:pPr>
        <w:pStyle w:val="ConsPlusNonformat"/>
        <w:jc w:val="both"/>
        <w:rPr>
          <w:rFonts w:ascii="Times New Roman" w:hAnsi="Times New Roman" w:cs="Times New Roman"/>
          <w:sz w:val="24"/>
          <w:szCs w:val="24"/>
        </w:rPr>
      </w:pPr>
    </w:p>
    <w:p w14:paraId="7AFCC294" w14:textId="77777777" w:rsidR="00CE468E" w:rsidRPr="009C5565" w:rsidRDefault="00CE468E" w:rsidP="00CE468E">
      <w:pPr>
        <w:pStyle w:val="ConsPlusNonformat"/>
        <w:jc w:val="both"/>
        <w:rPr>
          <w:rFonts w:ascii="Times New Roman" w:hAnsi="Times New Roman" w:cs="Times New Roman"/>
          <w:sz w:val="24"/>
          <w:szCs w:val="24"/>
        </w:rPr>
      </w:pPr>
      <w:r w:rsidRPr="009C5565">
        <w:rPr>
          <w:rFonts w:ascii="Times New Roman" w:hAnsi="Times New Roman" w:cs="Times New Roman"/>
          <w:sz w:val="24"/>
          <w:szCs w:val="24"/>
        </w:rPr>
        <w:t>М.П.</w:t>
      </w:r>
    </w:p>
    <w:p w14:paraId="4DC19BFB" w14:textId="77777777" w:rsidR="00CE468E" w:rsidRPr="009C5565" w:rsidRDefault="00CE468E" w:rsidP="00CE468E">
      <w:pPr>
        <w:pStyle w:val="ConsPlusNormal"/>
        <w:jc w:val="both"/>
        <w:rPr>
          <w:rFonts w:ascii="Times New Roman" w:hAnsi="Times New Roman" w:cs="Times New Roman"/>
          <w:sz w:val="24"/>
          <w:szCs w:val="24"/>
        </w:rPr>
      </w:pPr>
    </w:p>
    <w:p w14:paraId="1789BB89" w14:textId="77777777" w:rsidR="00CE468E" w:rsidRPr="009C5565" w:rsidRDefault="00CE468E" w:rsidP="00CE468E">
      <w:pPr>
        <w:pStyle w:val="ConsPlusNormal"/>
        <w:jc w:val="both"/>
        <w:rPr>
          <w:rFonts w:ascii="Times New Roman" w:hAnsi="Times New Roman" w:cs="Times New Roman"/>
          <w:sz w:val="24"/>
          <w:szCs w:val="24"/>
        </w:rPr>
      </w:pPr>
    </w:p>
    <w:p w14:paraId="19EC37F6" w14:textId="77777777" w:rsidR="00CE468E" w:rsidRDefault="00CE468E" w:rsidP="00CE468E">
      <w:pPr>
        <w:pStyle w:val="ConsPlusNormal"/>
        <w:jc w:val="both"/>
        <w:rPr>
          <w:rFonts w:ascii="Times New Roman" w:hAnsi="Times New Roman" w:cs="Times New Roman"/>
          <w:sz w:val="24"/>
          <w:szCs w:val="24"/>
        </w:rPr>
      </w:pPr>
    </w:p>
    <w:p w14:paraId="162B8CE5" w14:textId="77777777" w:rsidR="009060B5" w:rsidRDefault="009060B5" w:rsidP="00CE468E">
      <w:pPr>
        <w:pStyle w:val="ConsPlusNormal"/>
        <w:jc w:val="both"/>
        <w:rPr>
          <w:rFonts w:ascii="Times New Roman" w:hAnsi="Times New Roman" w:cs="Times New Roman"/>
          <w:sz w:val="24"/>
          <w:szCs w:val="24"/>
        </w:rPr>
      </w:pPr>
    </w:p>
    <w:p w14:paraId="1FC8ED55" w14:textId="77777777" w:rsidR="009060B5" w:rsidRDefault="009060B5" w:rsidP="00CE468E">
      <w:pPr>
        <w:pStyle w:val="ConsPlusNormal"/>
        <w:jc w:val="both"/>
        <w:rPr>
          <w:rFonts w:ascii="Times New Roman" w:hAnsi="Times New Roman" w:cs="Times New Roman"/>
          <w:sz w:val="24"/>
          <w:szCs w:val="24"/>
        </w:rPr>
      </w:pPr>
    </w:p>
    <w:p w14:paraId="7A459BEF" w14:textId="77777777" w:rsidR="009060B5" w:rsidRDefault="009060B5" w:rsidP="00CE468E">
      <w:pPr>
        <w:pStyle w:val="ConsPlusNormal"/>
        <w:jc w:val="both"/>
        <w:rPr>
          <w:rFonts w:ascii="Times New Roman" w:hAnsi="Times New Roman" w:cs="Times New Roman"/>
          <w:sz w:val="24"/>
          <w:szCs w:val="24"/>
        </w:rPr>
      </w:pPr>
    </w:p>
    <w:p w14:paraId="5B7C19A8" w14:textId="77777777" w:rsidR="009060B5" w:rsidRDefault="009060B5" w:rsidP="00CE468E">
      <w:pPr>
        <w:pStyle w:val="ConsPlusNormal"/>
        <w:jc w:val="both"/>
        <w:rPr>
          <w:rFonts w:ascii="Times New Roman" w:hAnsi="Times New Roman" w:cs="Times New Roman"/>
          <w:sz w:val="24"/>
          <w:szCs w:val="24"/>
        </w:rPr>
      </w:pPr>
    </w:p>
    <w:p w14:paraId="42F1295C" w14:textId="77777777" w:rsidR="009060B5" w:rsidRDefault="009060B5" w:rsidP="00CE468E">
      <w:pPr>
        <w:pStyle w:val="ConsPlusNormal"/>
        <w:jc w:val="both"/>
        <w:rPr>
          <w:rFonts w:ascii="Times New Roman" w:hAnsi="Times New Roman" w:cs="Times New Roman"/>
          <w:sz w:val="24"/>
          <w:szCs w:val="24"/>
        </w:rPr>
      </w:pPr>
    </w:p>
    <w:p w14:paraId="38CC7468" w14:textId="77777777" w:rsidR="009060B5" w:rsidRDefault="009060B5" w:rsidP="00CE468E">
      <w:pPr>
        <w:pStyle w:val="ConsPlusNormal"/>
        <w:jc w:val="both"/>
        <w:rPr>
          <w:rFonts w:ascii="Times New Roman" w:hAnsi="Times New Roman" w:cs="Times New Roman"/>
          <w:sz w:val="24"/>
          <w:szCs w:val="24"/>
        </w:rPr>
      </w:pPr>
    </w:p>
    <w:p w14:paraId="169A8649" w14:textId="77777777" w:rsidR="009060B5" w:rsidRDefault="009060B5" w:rsidP="00CE468E">
      <w:pPr>
        <w:pStyle w:val="ConsPlusNormal"/>
        <w:jc w:val="both"/>
        <w:rPr>
          <w:rFonts w:ascii="Times New Roman" w:hAnsi="Times New Roman" w:cs="Times New Roman"/>
          <w:sz w:val="24"/>
          <w:szCs w:val="24"/>
        </w:rPr>
      </w:pPr>
    </w:p>
    <w:p w14:paraId="411E6374" w14:textId="77777777" w:rsidR="009060B5" w:rsidRDefault="009060B5" w:rsidP="00CE468E">
      <w:pPr>
        <w:pStyle w:val="ConsPlusNormal"/>
        <w:jc w:val="both"/>
        <w:rPr>
          <w:rFonts w:ascii="Times New Roman" w:hAnsi="Times New Roman" w:cs="Times New Roman"/>
          <w:sz w:val="24"/>
          <w:szCs w:val="24"/>
        </w:rPr>
      </w:pPr>
    </w:p>
    <w:p w14:paraId="45DA372D" w14:textId="77777777" w:rsidR="009060B5" w:rsidRDefault="009060B5" w:rsidP="00CE468E">
      <w:pPr>
        <w:pStyle w:val="ConsPlusNormal"/>
        <w:jc w:val="both"/>
        <w:rPr>
          <w:rFonts w:ascii="Times New Roman" w:hAnsi="Times New Roman" w:cs="Times New Roman"/>
          <w:sz w:val="24"/>
          <w:szCs w:val="24"/>
        </w:rPr>
      </w:pPr>
    </w:p>
    <w:p w14:paraId="5F83919D" w14:textId="77777777" w:rsidR="009060B5" w:rsidRDefault="009060B5" w:rsidP="00CE468E">
      <w:pPr>
        <w:pStyle w:val="ConsPlusNormal"/>
        <w:jc w:val="both"/>
        <w:rPr>
          <w:rFonts w:ascii="Times New Roman" w:hAnsi="Times New Roman" w:cs="Times New Roman"/>
          <w:sz w:val="24"/>
          <w:szCs w:val="24"/>
        </w:rPr>
      </w:pPr>
    </w:p>
    <w:p w14:paraId="55760CD3" w14:textId="77777777" w:rsidR="009060B5" w:rsidRDefault="009060B5" w:rsidP="00CE468E">
      <w:pPr>
        <w:pStyle w:val="ConsPlusNormal"/>
        <w:jc w:val="both"/>
        <w:rPr>
          <w:rFonts w:ascii="Times New Roman" w:hAnsi="Times New Roman" w:cs="Times New Roman"/>
          <w:sz w:val="24"/>
          <w:szCs w:val="24"/>
        </w:rPr>
      </w:pPr>
    </w:p>
    <w:p w14:paraId="2CD6DDDC" w14:textId="77777777" w:rsidR="009060B5" w:rsidRDefault="009060B5" w:rsidP="00CE468E">
      <w:pPr>
        <w:pStyle w:val="ConsPlusNormal"/>
        <w:jc w:val="both"/>
        <w:rPr>
          <w:rFonts w:ascii="Times New Roman" w:hAnsi="Times New Roman" w:cs="Times New Roman"/>
          <w:sz w:val="24"/>
          <w:szCs w:val="24"/>
        </w:rPr>
      </w:pPr>
    </w:p>
    <w:p w14:paraId="4A0A0747" w14:textId="77777777" w:rsidR="009060B5" w:rsidRDefault="009060B5" w:rsidP="00CE468E">
      <w:pPr>
        <w:pStyle w:val="ConsPlusNormal"/>
        <w:jc w:val="both"/>
        <w:rPr>
          <w:rFonts w:ascii="Times New Roman" w:hAnsi="Times New Roman" w:cs="Times New Roman"/>
          <w:sz w:val="24"/>
          <w:szCs w:val="24"/>
        </w:rPr>
      </w:pPr>
    </w:p>
    <w:p w14:paraId="7DC61E22" w14:textId="77777777" w:rsidR="009060B5" w:rsidRDefault="009060B5" w:rsidP="00CE468E">
      <w:pPr>
        <w:pStyle w:val="ConsPlusNormal"/>
        <w:jc w:val="both"/>
        <w:rPr>
          <w:rFonts w:ascii="Times New Roman" w:hAnsi="Times New Roman" w:cs="Times New Roman"/>
          <w:sz w:val="24"/>
          <w:szCs w:val="24"/>
        </w:rPr>
      </w:pPr>
    </w:p>
    <w:p w14:paraId="347EFB68" w14:textId="77777777" w:rsidR="009060B5" w:rsidRDefault="009060B5" w:rsidP="00CE468E">
      <w:pPr>
        <w:pStyle w:val="ConsPlusNormal"/>
        <w:jc w:val="both"/>
        <w:rPr>
          <w:rFonts w:ascii="Times New Roman" w:hAnsi="Times New Roman" w:cs="Times New Roman"/>
          <w:sz w:val="24"/>
          <w:szCs w:val="24"/>
        </w:rPr>
      </w:pPr>
    </w:p>
    <w:p w14:paraId="067FA4C5" w14:textId="77777777" w:rsidR="009060B5" w:rsidRDefault="009060B5" w:rsidP="00CE468E">
      <w:pPr>
        <w:pStyle w:val="ConsPlusNormal"/>
        <w:jc w:val="both"/>
        <w:rPr>
          <w:rFonts w:ascii="Times New Roman" w:hAnsi="Times New Roman" w:cs="Times New Roman"/>
          <w:sz w:val="24"/>
          <w:szCs w:val="24"/>
        </w:rPr>
      </w:pPr>
    </w:p>
    <w:p w14:paraId="69E0C0D4" w14:textId="77777777" w:rsidR="009060B5" w:rsidRDefault="009060B5" w:rsidP="00CE468E">
      <w:pPr>
        <w:pStyle w:val="ConsPlusNormal"/>
        <w:jc w:val="both"/>
        <w:rPr>
          <w:rFonts w:ascii="Times New Roman" w:hAnsi="Times New Roman" w:cs="Times New Roman"/>
          <w:sz w:val="24"/>
          <w:szCs w:val="24"/>
        </w:rPr>
      </w:pPr>
    </w:p>
    <w:p w14:paraId="6E5265BF" w14:textId="77777777" w:rsidR="009060B5" w:rsidRDefault="009060B5" w:rsidP="00CE468E">
      <w:pPr>
        <w:pStyle w:val="ConsPlusNormal"/>
        <w:jc w:val="both"/>
        <w:rPr>
          <w:rFonts w:ascii="Times New Roman" w:hAnsi="Times New Roman" w:cs="Times New Roman"/>
          <w:sz w:val="24"/>
          <w:szCs w:val="24"/>
        </w:rPr>
      </w:pPr>
    </w:p>
    <w:p w14:paraId="6A163D55" w14:textId="77777777" w:rsidR="009060B5" w:rsidRDefault="009060B5" w:rsidP="00CE468E">
      <w:pPr>
        <w:pStyle w:val="ConsPlusNormal"/>
        <w:jc w:val="both"/>
        <w:rPr>
          <w:rFonts w:ascii="Times New Roman" w:hAnsi="Times New Roman" w:cs="Times New Roman"/>
          <w:sz w:val="24"/>
          <w:szCs w:val="24"/>
        </w:rPr>
      </w:pPr>
    </w:p>
    <w:p w14:paraId="723BC3E9" w14:textId="77777777" w:rsidR="009060B5" w:rsidRDefault="009060B5" w:rsidP="00CE468E">
      <w:pPr>
        <w:pStyle w:val="ConsPlusNormal"/>
        <w:jc w:val="both"/>
        <w:rPr>
          <w:rFonts w:ascii="Times New Roman" w:hAnsi="Times New Roman" w:cs="Times New Roman"/>
          <w:sz w:val="24"/>
          <w:szCs w:val="24"/>
        </w:rPr>
      </w:pPr>
    </w:p>
    <w:p w14:paraId="79D7C045" w14:textId="77777777" w:rsidR="009060B5" w:rsidRDefault="009060B5" w:rsidP="00CE468E">
      <w:pPr>
        <w:pStyle w:val="ConsPlusNormal"/>
        <w:jc w:val="both"/>
        <w:rPr>
          <w:rFonts w:ascii="Times New Roman" w:hAnsi="Times New Roman" w:cs="Times New Roman"/>
          <w:sz w:val="24"/>
          <w:szCs w:val="24"/>
        </w:rPr>
      </w:pPr>
    </w:p>
    <w:p w14:paraId="64F8165E" w14:textId="77777777" w:rsidR="009060B5" w:rsidRDefault="009060B5" w:rsidP="00CE468E">
      <w:pPr>
        <w:pStyle w:val="ConsPlusNormal"/>
        <w:jc w:val="both"/>
        <w:rPr>
          <w:rFonts w:ascii="Times New Roman" w:hAnsi="Times New Roman" w:cs="Times New Roman"/>
          <w:sz w:val="24"/>
          <w:szCs w:val="24"/>
        </w:rPr>
      </w:pPr>
    </w:p>
    <w:p w14:paraId="1C7F055E" w14:textId="77777777" w:rsidR="009060B5" w:rsidRDefault="009060B5" w:rsidP="00CE468E">
      <w:pPr>
        <w:pStyle w:val="ConsPlusNormal"/>
        <w:jc w:val="both"/>
        <w:rPr>
          <w:rFonts w:ascii="Times New Roman" w:hAnsi="Times New Roman" w:cs="Times New Roman"/>
          <w:sz w:val="24"/>
          <w:szCs w:val="24"/>
        </w:rPr>
      </w:pPr>
    </w:p>
    <w:p w14:paraId="4FFDAC3B" w14:textId="77777777" w:rsidR="009060B5" w:rsidRDefault="009060B5" w:rsidP="00CE468E">
      <w:pPr>
        <w:pStyle w:val="ConsPlusNormal"/>
        <w:jc w:val="both"/>
        <w:rPr>
          <w:rFonts w:ascii="Times New Roman" w:hAnsi="Times New Roman" w:cs="Times New Roman"/>
          <w:sz w:val="24"/>
          <w:szCs w:val="24"/>
        </w:rPr>
      </w:pPr>
    </w:p>
    <w:p w14:paraId="51C53F68" w14:textId="77777777" w:rsidR="009060B5" w:rsidRDefault="009060B5" w:rsidP="00CE468E">
      <w:pPr>
        <w:pStyle w:val="ConsPlusNormal"/>
        <w:jc w:val="both"/>
        <w:rPr>
          <w:rFonts w:ascii="Times New Roman" w:hAnsi="Times New Roman" w:cs="Times New Roman"/>
          <w:sz w:val="24"/>
          <w:szCs w:val="24"/>
        </w:rPr>
      </w:pPr>
    </w:p>
    <w:p w14:paraId="171E48CF" w14:textId="77777777" w:rsidR="009060B5" w:rsidRDefault="009060B5" w:rsidP="00CE468E">
      <w:pPr>
        <w:pStyle w:val="ConsPlusNormal"/>
        <w:jc w:val="both"/>
        <w:rPr>
          <w:rFonts w:ascii="Times New Roman" w:hAnsi="Times New Roman" w:cs="Times New Roman"/>
          <w:sz w:val="24"/>
          <w:szCs w:val="24"/>
        </w:rPr>
      </w:pPr>
    </w:p>
    <w:p w14:paraId="7FDBE05F" w14:textId="77777777" w:rsidR="009060B5" w:rsidRDefault="009060B5" w:rsidP="00CE468E">
      <w:pPr>
        <w:pStyle w:val="ConsPlusNormal"/>
        <w:jc w:val="both"/>
        <w:rPr>
          <w:rFonts w:ascii="Times New Roman" w:hAnsi="Times New Roman" w:cs="Times New Roman"/>
          <w:sz w:val="24"/>
          <w:szCs w:val="24"/>
        </w:rPr>
      </w:pPr>
    </w:p>
    <w:p w14:paraId="313B9F0A" w14:textId="77777777" w:rsidR="009060B5" w:rsidRDefault="009060B5" w:rsidP="00CE468E">
      <w:pPr>
        <w:pStyle w:val="ConsPlusNormal"/>
        <w:jc w:val="both"/>
        <w:rPr>
          <w:rFonts w:ascii="Times New Roman" w:hAnsi="Times New Roman" w:cs="Times New Roman"/>
          <w:sz w:val="24"/>
          <w:szCs w:val="24"/>
        </w:rPr>
      </w:pPr>
    </w:p>
    <w:p w14:paraId="5751064B" w14:textId="77777777" w:rsidR="009060B5" w:rsidRDefault="009060B5" w:rsidP="00CE468E">
      <w:pPr>
        <w:pStyle w:val="ConsPlusNormal"/>
        <w:jc w:val="both"/>
        <w:rPr>
          <w:rFonts w:ascii="Times New Roman" w:hAnsi="Times New Roman" w:cs="Times New Roman"/>
          <w:sz w:val="24"/>
          <w:szCs w:val="24"/>
        </w:rPr>
      </w:pPr>
    </w:p>
    <w:p w14:paraId="5A6B45E8" w14:textId="77777777" w:rsidR="009060B5" w:rsidRDefault="009060B5" w:rsidP="00CE468E">
      <w:pPr>
        <w:pStyle w:val="ConsPlusNormal"/>
        <w:jc w:val="both"/>
        <w:rPr>
          <w:rFonts w:ascii="Times New Roman" w:hAnsi="Times New Roman" w:cs="Times New Roman"/>
          <w:sz w:val="24"/>
          <w:szCs w:val="24"/>
        </w:rPr>
      </w:pPr>
    </w:p>
    <w:p w14:paraId="6065CD3D" w14:textId="77777777" w:rsidR="009060B5" w:rsidRDefault="009060B5" w:rsidP="00CE468E">
      <w:pPr>
        <w:pStyle w:val="ConsPlusNormal"/>
        <w:jc w:val="both"/>
        <w:rPr>
          <w:rFonts w:ascii="Times New Roman" w:hAnsi="Times New Roman" w:cs="Times New Roman"/>
          <w:sz w:val="24"/>
          <w:szCs w:val="24"/>
        </w:rPr>
      </w:pPr>
    </w:p>
    <w:p w14:paraId="3C7F95F2" w14:textId="77777777" w:rsidR="009060B5" w:rsidRDefault="009060B5" w:rsidP="00CE468E">
      <w:pPr>
        <w:pStyle w:val="ConsPlusNormal"/>
        <w:jc w:val="both"/>
        <w:rPr>
          <w:rFonts w:ascii="Times New Roman" w:hAnsi="Times New Roman" w:cs="Times New Roman"/>
          <w:sz w:val="24"/>
          <w:szCs w:val="24"/>
        </w:rPr>
      </w:pPr>
    </w:p>
    <w:p w14:paraId="05A83744" w14:textId="77777777" w:rsidR="009060B5" w:rsidRDefault="009060B5" w:rsidP="00CE468E">
      <w:pPr>
        <w:pStyle w:val="ConsPlusNormal"/>
        <w:jc w:val="both"/>
        <w:rPr>
          <w:rFonts w:ascii="Times New Roman" w:hAnsi="Times New Roman" w:cs="Times New Roman"/>
          <w:sz w:val="24"/>
          <w:szCs w:val="24"/>
        </w:rPr>
      </w:pPr>
    </w:p>
    <w:p w14:paraId="215CD0B8" w14:textId="77777777" w:rsidR="009060B5" w:rsidRDefault="009060B5" w:rsidP="00CE468E">
      <w:pPr>
        <w:pStyle w:val="ConsPlusNormal"/>
        <w:jc w:val="both"/>
        <w:rPr>
          <w:rFonts w:ascii="Times New Roman" w:hAnsi="Times New Roman" w:cs="Times New Roman"/>
          <w:sz w:val="24"/>
          <w:szCs w:val="24"/>
        </w:rPr>
      </w:pPr>
    </w:p>
    <w:p w14:paraId="00BFF259" w14:textId="77777777" w:rsidR="009060B5" w:rsidRDefault="009060B5" w:rsidP="00CE468E">
      <w:pPr>
        <w:pStyle w:val="ConsPlusNormal"/>
        <w:jc w:val="both"/>
        <w:rPr>
          <w:rFonts w:ascii="Times New Roman" w:hAnsi="Times New Roman" w:cs="Times New Roman"/>
          <w:sz w:val="24"/>
          <w:szCs w:val="24"/>
        </w:rPr>
      </w:pPr>
    </w:p>
    <w:p w14:paraId="5EC0E917" w14:textId="77777777" w:rsidR="009060B5" w:rsidRDefault="009060B5" w:rsidP="00CE468E">
      <w:pPr>
        <w:pStyle w:val="ConsPlusNormal"/>
        <w:jc w:val="both"/>
        <w:rPr>
          <w:rFonts w:ascii="Times New Roman" w:hAnsi="Times New Roman" w:cs="Times New Roman"/>
          <w:sz w:val="24"/>
          <w:szCs w:val="24"/>
        </w:rPr>
      </w:pPr>
    </w:p>
    <w:p w14:paraId="29BB105E" w14:textId="77777777" w:rsidR="009060B5" w:rsidRDefault="009060B5" w:rsidP="00CE468E">
      <w:pPr>
        <w:pStyle w:val="ConsPlusNormal"/>
        <w:jc w:val="both"/>
        <w:rPr>
          <w:rFonts w:ascii="Times New Roman" w:hAnsi="Times New Roman" w:cs="Times New Roman"/>
          <w:sz w:val="24"/>
          <w:szCs w:val="24"/>
        </w:rPr>
      </w:pPr>
    </w:p>
    <w:p w14:paraId="086FB281" w14:textId="77777777" w:rsidR="009060B5" w:rsidRPr="009C5565" w:rsidRDefault="009060B5" w:rsidP="00CE468E">
      <w:pPr>
        <w:pStyle w:val="ConsPlusNormal"/>
        <w:jc w:val="both"/>
        <w:rPr>
          <w:rFonts w:ascii="Times New Roman" w:hAnsi="Times New Roman" w:cs="Times New Roman"/>
          <w:sz w:val="24"/>
          <w:szCs w:val="24"/>
        </w:rPr>
      </w:pPr>
    </w:p>
    <w:p w14:paraId="401FB5DC" w14:textId="77777777" w:rsidR="00CE468E" w:rsidRPr="009C5565" w:rsidRDefault="00CE468E" w:rsidP="00CE468E">
      <w:pPr>
        <w:pStyle w:val="ConsPlusNormal"/>
        <w:jc w:val="both"/>
        <w:rPr>
          <w:rFonts w:ascii="Times New Roman" w:hAnsi="Times New Roman" w:cs="Times New Roman"/>
          <w:sz w:val="24"/>
          <w:szCs w:val="24"/>
        </w:rPr>
      </w:pPr>
    </w:p>
    <w:p w14:paraId="1B909F34" w14:textId="77777777" w:rsidR="00CE468E" w:rsidRPr="009C5565" w:rsidRDefault="00CE468E" w:rsidP="00CE468E">
      <w:pPr>
        <w:pStyle w:val="ConsPlusNormal"/>
        <w:jc w:val="both"/>
        <w:rPr>
          <w:rFonts w:ascii="Times New Roman" w:hAnsi="Times New Roman" w:cs="Times New Roman"/>
          <w:sz w:val="24"/>
          <w:szCs w:val="24"/>
        </w:rPr>
      </w:pPr>
    </w:p>
    <w:p w14:paraId="16383F0C" w14:textId="77777777" w:rsidR="00CE468E" w:rsidRPr="009C5565" w:rsidRDefault="009060B5" w:rsidP="00CE468E">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CE468E" w:rsidRPr="009C5565">
        <w:rPr>
          <w:rFonts w:ascii="Times New Roman" w:hAnsi="Times New Roman" w:cs="Times New Roman"/>
          <w:sz w:val="24"/>
          <w:szCs w:val="24"/>
        </w:rPr>
        <w:t xml:space="preserve"> 4</w:t>
      </w:r>
    </w:p>
    <w:p w14:paraId="06D768D5" w14:textId="77777777" w:rsidR="00CE468E" w:rsidRPr="009C5565" w:rsidRDefault="00CE468E" w:rsidP="00CE468E">
      <w:pPr>
        <w:pStyle w:val="ConsPlusNormal"/>
        <w:jc w:val="right"/>
        <w:rPr>
          <w:rFonts w:ascii="Times New Roman" w:hAnsi="Times New Roman" w:cs="Times New Roman"/>
          <w:sz w:val="24"/>
          <w:szCs w:val="24"/>
        </w:rPr>
      </w:pPr>
      <w:r w:rsidRPr="009C5565">
        <w:rPr>
          <w:rFonts w:ascii="Times New Roman" w:hAnsi="Times New Roman" w:cs="Times New Roman"/>
          <w:sz w:val="24"/>
          <w:szCs w:val="24"/>
        </w:rPr>
        <w:t>к Положению</w:t>
      </w:r>
    </w:p>
    <w:p w14:paraId="10DD7312" w14:textId="77777777" w:rsidR="00CE468E" w:rsidRPr="009C5565" w:rsidRDefault="00CE468E" w:rsidP="00CE468E">
      <w:pPr>
        <w:pStyle w:val="ConsPlusNormal"/>
        <w:jc w:val="right"/>
        <w:rPr>
          <w:rFonts w:ascii="Times New Roman" w:hAnsi="Times New Roman" w:cs="Times New Roman"/>
          <w:sz w:val="24"/>
          <w:szCs w:val="24"/>
        </w:rPr>
      </w:pPr>
      <w:r w:rsidRPr="009C5565">
        <w:rPr>
          <w:rFonts w:ascii="Times New Roman" w:hAnsi="Times New Roman" w:cs="Times New Roman"/>
          <w:sz w:val="24"/>
          <w:szCs w:val="24"/>
        </w:rPr>
        <w:t>о конкурсе "Лучшая организация</w:t>
      </w:r>
    </w:p>
    <w:p w14:paraId="1A943C27" w14:textId="77777777" w:rsidR="00CE468E" w:rsidRPr="009C5565" w:rsidRDefault="00CE468E" w:rsidP="00CE468E">
      <w:pPr>
        <w:pStyle w:val="ConsPlusNormal"/>
        <w:jc w:val="right"/>
        <w:rPr>
          <w:rFonts w:ascii="Times New Roman" w:hAnsi="Times New Roman" w:cs="Times New Roman"/>
          <w:sz w:val="24"/>
          <w:szCs w:val="24"/>
        </w:rPr>
      </w:pPr>
      <w:r w:rsidRPr="009C5565">
        <w:rPr>
          <w:rFonts w:ascii="Times New Roman" w:hAnsi="Times New Roman" w:cs="Times New Roman"/>
          <w:sz w:val="24"/>
          <w:szCs w:val="24"/>
        </w:rPr>
        <w:lastRenderedPageBreak/>
        <w:t>муниципального образования - "город Тулун"</w:t>
      </w:r>
    </w:p>
    <w:p w14:paraId="43D46A00" w14:textId="77777777" w:rsidR="00CE468E" w:rsidRPr="009C5565" w:rsidRDefault="00CE468E" w:rsidP="00CE468E">
      <w:pPr>
        <w:pStyle w:val="ConsPlusNormal"/>
        <w:jc w:val="right"/>
        <w:rPr>
          <w:rFonts w:ascii="Times New Roman" w:hAnsi="Times New Roman" w:cs="Times New Roman"/>
          <w:sz w:val="24"/>
          <w:szCs w:val="24"/>
        </w:rPr>
      </w:pPr>
      <w:r w:rsidRPr="009C5565">
        <w:rPr>
          <w:rFonts w:ascii="Times New Roman" w:hAnsi="Times New Roman" w:cs="Times New Roman"/>
          <w:sz w:val="24"/>
          <w:szCs w:val="24"/>
        </w:rPr>
        <w:t>по проведению работы по охране труда"</w:t>
      </w:r>
    </w:p>
    <w:p w14:paraId="46F366EE" w14:textId="77777777" w:rsidR="00CE468E" w:rsidRPr="009C5565" w:rsidRDefault="00CE468E" w:rsidP="00CE468E">
      <w:pPr>
        <w:pStyle w:val="ConsPlusNormal"/>
        <w:jc w:val="both"/>
        <w:rPr>
          <w:rFonts w:ascii="Times New Roman" w:hAnsi="Times New Roman" w:cs="Times New Roman"/>
          <w:sz w:val="24"/>
          <w:szCs w:val="24"/>
        </w:rPr>
      </w:pPr>
    </w:p>
    <w:p w14:paraId="02C085A4" w14:textId="77777777" w:rsidR="00CE468E" w:rsidRPr="009C5565" w:rsidRDefault="00CE468E" w:rsidP="00CE468E">
      <w:pPr>
        <w:pStyle w:val="ConsPlusNormal"/>
        <w:jc w:val="center"/>
        <w:rPr>
          <w:rFonts w:ascii="Times New Roman" w:hAnsi="Times New Roman" w:cs="Times New Roman"/>
          <w:sz w:val="24"/>
          <w:szCs w:val="24"/>
        </w:rPr>
      </w:pPr>
      <w:bookmarkStart w:id="17" w:name="Par507"/>
      <w:bookmarkEnd w:id="17"/>
      <w:r w:rsidRPr="009C5565">
        <w:rPr>
          <w:rFonts w:ascii="Times New Roman" w:hAnsi="Times New Roman" w:cs="Times New Roman"/>
          <w:sz w:val="24"/>
          <w:szCs w:val="24"/>
        </w:rPr>
        <w:t>ТАБЛИЦА</w:t>
      </w:r>
    </w:p>
    <w:p w14:paraId="2ED39B80" w14:textId="77777777" w:rsidR="00CE468E" w:rsidRPr="009C5565" w:rsidRDefault="00CE468E" w:rsidP="00CE468E">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ОЦЕНОЧНЫХ ПОКАЗАТЕЛЕЙ УСЛОВИЙ КОНКУРСА "ЛУЧШАЯ ОРГАНИЗАЦИЯ</w:t>
      </w:r>
    </w:p>
    <w:p w14:paraId="07015CD1" w14:textId="77777777" w:rsidR="00CE468E" w:rsidRPr="009C5565" w:rsidRDefault="00CE468E" w:rsidP="00CE468E">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МУНИЦИПАЛЬНОГО ОБРАЗОВАНИЯ - "ГОРОД ТУЛУН" ПО ПРОВЕДЕНИЮ</w:t>
      </w:r>
    </w:p>
    <w:p w14:paraId="5A5263D7" w14:textId="77777777" w:rsidR="00CE468E" w:rsidRPr="009C5565" w:rsidRDefault="00CE468E" w:rsidP="00CE468E">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РАБОТЫ ПО ОХРАНЕ ТРУДА"</w:t>
      </w:r>
    </w:p>
    <w:p w14:paraId="25CD0580" w14:textId="77777777" w:rsidR="00CE468E" w:rsidRPr="009C5565" w:rsidRDefault="00CE468E" w:rsidP="00CE468E">
      <w:pPr>
        <w:pStyle w:val="ConsPlusNormal"/>
        <w:jc w:val="center"/>
        <w:rPr>
          <w:rFonts w:ascii="Times New Roman" w:hAnsi="Times New Roman" w:cs="Times New Roman"/>
          <w:sz w:val="24"/>
          <w:szCs w:val="24"/>
        </w:rPr>
      </w:pPr>
    </w:p>
    <w:tbl>
      <w:tblPr>
        <w:tblW w:w="10008"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8080"/>
        <w:gridCol w:w="1361"/>
      </w:tblGrid>
      <w:tr w:rsidR="00CE468E" w:rsidRPr="009C5565" w14:paraId="11AB4773" w14:textId="77777777" w:rsidTr="009060B5">
        <w:tc>
          <w:tcPr>
            <w:tcW w:w="567" w:type="dxa"/>
            <w:tcBorders>
              <w:top w:val="single" w:sz="4" w:space="0" w:color="auto"/>
              <w:left w:val="single" w:sz="4" w:space="0" w:color="auto"/>
              <w:bottom w:val="single" w:sz="4" w:space="0" w:color="auto"/>
              <w:right w:val="single" w:sz="4" w:space="0" w:color="auto"/>
            </w:tcBorders>
          </w:tcPr>
          <w:p w14:paraId="4558C389"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N</w:t>
            </w:r>
          </w:p>
        </w:tc>
        <w:tc>
          <w:tcPr>
            <w:tcW w:w="8080" w:type="dxa"/>
            <w:tcBorders>
              <w:top w:val="single" w:sz="4" w:space="0" w:color="auto"/>
              <w:left w:val="single" w:sz="4" w:space="0" w:color="auto"/>
              <w:bottom w:val="single" w:sz="4" w:space="0" w:color="auto"/>
              <w:right w:val="single" w:sz="4" w:space="0" w:color="auto"/>
            </w:tcBorders>
          </w:tcPr>
          <w:p w14:paraId="795235E8"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Показатели</w:t>
            </w:r>
          </w:p>
        </w:tc>
        <w:tc>
          <w:tcPr>
            <w:tcW w:w="1361" w:type="dxa"/>
            <w:tcBorders>
              <w:top w:val="single" w:sz="4" w:space="0" w:color="auto"/>
              <w:left w:val="single" w:sz="4" w:space="0" w:color="auto"/>
              <w:bottom w:val="single" w:sz="4" w:space="0" w:color="auto"/>
              <w:right w:val="single" w:sz="4" w:space="0" w:color="auto"/>
            </w:tcBorders>
          </w:tcPr>
          <w:p w14:paraId="61EB0EFF"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Количество баллов</w:t>
            </w:r>
          </w:p>
        </w:tc>
      </w:tr>
      <w:tr w:rsidR="00CE468E" w:rsidRPr="009C5565" w14:paraId="4A3ED887" w14:textId="77777777" w:rsidTr="009060B5">
        <w:tc>
          <w:tcPr>
            <w:tcW w:w="567" w:type="dxa"/>
            <w:tcBorders>
              <w:top w:val="single" w:sz="4" w:space="0" w:color="auto"/>
              <w:left w:val="single" w:sz="4" w:space="0" w:color="auto"/>
              <w:bottom w:val="single" w:sz="4" w:space="0" w:color="auto"/>
              <w:right w:val="single" w:sz="4" w:space="0" w:color="auto"/>
            </w:tcBorders>
          </w:tcPr>
          <w:p w14:paraId="72E0AF16"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1</w:t>
            </w:r>
          </w:p>
        </w:tc>
        <w:tc>
          <w:tcPr>
            <w:tcW w:w="8080" w:type="dxa"/>
            <w:tcBorders>
              <w:top w:val="single" w:sz="4" w:space="0" w:color="auto"/>
              <w:left w:val="single" w:sz="4" w:space="0" w:color="auto"/>
              <w:bottom w:val="single" w:sz="4" w:space="0" w:color="auto"/>
              <w:right w:val="single" w:sz="4" w:space="0" w:color="auto"/>
            </w:tcBorders>
          </w:tcPr>
          <w:p w14:paraId="30A9D48E"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2</w:t>
            </w:r>
          </w:p>
        </w:tc>
        <w:tc>
          <w:tcPr>
            <w:tcW w:w="1361" w:type="dxa"/>
            <w:tcBorders>
              <w:top w:val="single" w:sz="4" w:space="0" w:color="auto"/>
              <w:left w:val="single" w:sz="4" w:space="0" w:color="auto"/>
              <w:bottom w:val="single" w:sz="4" w:space="0" w:color="auto"/>
              <w:right w:val="single" w:sz="4" w:space="0" w:color="auto"/>
            </w:tcBorders>
          </w:tcPr>
          <w:p w14:paraId="7E4C2546"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w:t>
            </w:r>
          </w:p>
        </w:tc>
      </w:tr>
      <w:tr w:rsidR="00CE468E" w:rsidRPr="009C5565" w14:paraId="39257E53" w14:textId="77777777" w:rsidTr="009060B5">
        <w:tc>
          <w:tcPr>
            <w:tcW w:w="10008" w:type="dxa"/>
            <w:gridSpan w:val="3"/>
            <w:tcBorders>
              <w:top w:val="single" w:sz="4" w:space="0" w:color="auto"/>
              <w:left w:val="single" w:sz="4" w:space="0" w:color="auto"/>
              <w:bottom w:val="single" w:sz="4" w:space="0" w:color="auto"/>
              <w:right w:val="single" w:sz="4" w:space="0" w:color="auto"/>
            </w:tcBorders>
          </w:tcPr>
          <w:p w14:paraId="680594AC" w14:textId="77777777" w:rsidR="00CE468E" w:rsidRPr="009C5565" w:rsidRDefault="00CE468E" w:rsidP="009C5565">
            <w:pPr>
              <w:pStyle w:val="ConsPlusNormal"/>
              <w:jc w:val="center"/>
              <w:outlineLvl w:val="2"/>
              <w:rPr>
                <w:rFonts w:ascii="Times New Roman" w:hAnsi="Times New Roman" w:cs="Times New Roman"/>
                <w:sz w:val="24"/>
                <w:szCs w:val="24"/>
              </w:rPr>
            </w:pPr>
            <w:r w:rsidRPr="009C5565">
              <w:rPr>
                <w:rFonts w:ascii="Times New Roman" w:hAnsi="Times New Roman" w:cs="Times New Roman"/>
                <w:sz w:val="24"/>
                <w:szCs w:val="24"/>
              </w:rPr>
              <w:t>1. Общие сведения об организации, индивидуальном предпринимателе</w:t>
            </w:r>
          </w:p>
        </w:tc>
      </w:tr>
      <w:tr w:rsidR="00CE468E" w:rsidRPr="009C5565" w14:paraId="4B1C8880" w14:textId="77777777" w:rsidTr="009060B5">
        <w:tc>
          <w:tcPr>
            <w:tcW w:w="567" w:type="dxa"/>
            <w:tcBorders>
              <w:top w:val="single" w:sz="4" w:space="0" w:color="auto"/>
              <w:left w:val="single" w:sz="4" w:space="0" w:color="auto"/>
              <w:bottom w:val="single" w:sz="4" w:space="0" w:color="auto"/>
              <w:right w:val="single" w:sz="4" w:space="0" w:color="auto"/>
            </w:tcBorders>
          </w:tcPr>
          <w:p w14:paraId="6E6C08F2"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1.</w:t>
            </w:r>
          </w:p>
        </w:tc>
        <w:tc>
          <w:tcPr>
            <w:tcW w:w="8080" w:type="dxa"/>
            <w:tcBorders>
              <w:top w:val="single" w:sz="4" w:space="0" w:color="auto"/>
              <w:left w:val="single" w:sz="4" w:space="0" w:color="auto"/>
              <w:bottom w:val="single" w:sz="4" w:space="0" w:color="auto"/>
              <w:right w:val="single" w:sz="4" w:space="0" w:color="auto"/>
            </w:tcBorders>
          </w:tcPr>
          <w:p w14:paraId="41A0211A"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Среднесписочная численность работников, человек</w:t>
            </w:r>
          </w:p>
        </w:tc>
        <w:tc>
          <w:tcPr>
            <w:tcW w:w="1361" w:type="dxa"/>
            <w:tcBorders>
              <w:top w:val="single" w:sz="4" w:space="0" w:color="auto"/>
              <w:left w:val="single" w:sz="4" w:space="0" w:color="auto"/>
              <w:bottom w:val="single" w:sz="4" w:space="0" w:color="auto"/>
              <w:right w:val="single" w:sz="4" w:space="0" w:color="auto"/>
            </w:tcBorders>
          </w:tcPr>
          <w:p w14:paraId="3722BF95" w14:textId="77777777" w:rsidR="00CE468E" w:rsidRPr="009C5565" w:rsidRDefault="001F73BA" w:rsidP="009C5565">
            <w:pPr>
              <w:pStyle w:val="ConsPlusNormal"/>
              <w:jc w:val="center"/>
              <w:rPr>
                <w:rFonts w:ascii="Times New Roman" w:hAnsi="Times New Roman" w:cs="Times New Roman"/>
                <w:sz w:val="24"/>
                <w:szCs w:val="24"/>
              </w:rPr>
            </w:pPr>
            <w:hyperlink w:anchor="Par842" w:tooltip="&lt;*&gt; Данные, учитываемые комиссией при равенстве баллов, а также при решении иных спорных вопросов." w:history="1">
              <w:r w:rsidR="00CE468E" w:rsidRPr="009C5565">
                <w:rPr>
                  <w:rFonts w:ascii="Times New Roman" w:hAnsi="Times New Roman" w:cs="Times New Roman"/>
                  <w:sz w:val="24"/>
                  <w:szCs w:val="24"/>
                </w:rPr>
                <w:t>&lt;*&gt;</w:t>
              </w:r>
            </w:hyperlink>
          </w:p>
        </w:tc>
      </w:tr>
      <w:tr w:rsidR="00CE468E" w:rsidRPr="009C5565" w14:paraId="5EFB6078" w14:textId="77777777" w:rsidTr="009060B5">
        <w:tc>
          <w:tcPr>
            <w:tcW w:w="567" w:type="dxa"/>
            <w:vMerge w:val="restart"/>
            <w:tcBorders>
              <w:top w:val="single" w:sz="4" w:space="0" w:color="auto"/>
              <w:left w:val="single" w:sz="4" w:space="0" w:color="auto"/>
              <w:bottom w:val="single" w:sz="4" w:space="0" w:color="auto"/>
              <w:right w:val="single" w:sz="4" w:space="0" w:color="auto"/>
            </w:tcBorders>
          </w:tcPr>
          <w:p w14:paraId="20AD7A62"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2.</w:t>
            </w:r>
          </w:p>
        </w:tc>
        <w:tc>
          <w:tcPr>
            <w:tcW w:w="8080" w:type="dxa"/>
            <w:tcBorders>
              <w:top w:val="single" w:sz="4" w:space="0" w:color="auto"/>
              <w:left w:val="single" w:sz="4" w:space="0" w:color="auto"/>
              <w:bottom w:val="single" w:sz="4" w:space="0" w:color="auto"/>
              <w:right w:val="single" w:sz="4" w:space="0" w:color="auto"/>
            </w:tcBorders>
          </w:tcPr>
          <w:p w14:paraId="3A3CB9F3"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Наличие коллективного договора, да (дата утверждения)/нет</w:t>
            </w:r>
          </w:p>
        </w:tc>
        <w:tc>
          <w:tcPr>
            <w:tcW w:w="1361" w:type="dxa"/>
            <w:tcBorders>
              <w:top w:val="single" w:sz="4" w:space="0" w:color="auto"/>
              <w:left w:val="single" w:sz="4" w:space="0" w:color="auto"/>
              <w:bottom w:val="single" w:sz="4" w:space="0" w:color="auto"/>
              <w:right w:val="single" w:sz="4" w:space="0" w:color="auto"/>
            </w:tcBorders>
          </w:tcPr>
          <w:p w14:paraId="46B66988" w14:textId="77777777" w:rsidR="00CE468E" w:rsidRPr="009C5565" w:rsidRDefault="00CE468E" w:rsidP="009C5565">
            <w:pPr>
              <w:pStyle w:val="ConsPlusNormal"/>
              <w:rPr>
                <w:rFonts w:ascii="Times New Roman" w:hAnsi="Times New Roman" w:cs="Times New Roman"/>
                <w:sz w:val="24"/>
                <w:szCs w:val="24"/>
              </w:rPr>
            </w:pPr>
          </w:p>
        </w:tc>
      </w:tr>
      <w:tr w:rsidR="00CE468E" w:rsidRPr="009C5565" w14:paraId="7289C13C" w14:textId="77777777" w:rsidTr="009060B5">
        <w:tc>
          <w:tcPr>
            <w:tcW w:w="567" w:type="dxa"/>
            <w:vMerge/>
            <w:tcBorders>
              <w:top w:val="single" w:sz="4" w:space="0" w:color="auto"/>
              <w:left w:val="single" w:sz="4" w:space="0" w:color="auto"/>
              <w:bottom w:val="single" w:sz="4" w:space="0" w:color="auto"/>
              <w:right w:val="single" w:sz="4" w:space="0" w:color="auto"/>
            </w:tcBorders>
          </w:tcPr>
          <w:p w14:paraId="6CB0C22B" w14:textId="77777777"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14:paraId="5415DF02"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Да</w:t>
            </w:r>
          </w:p>
        </w:tc>
        <w:tc>
          <w:tcPr>
            <w:tcW w:w="1361" w:type="dxa"/>
            <w:tcBorders>
              <w:top w:val="single" w:sz="4" w:space="0" w:color="auto"/>
              <w:left w:val="single" w:sz="4" w:space="0" w:color="auto"/>
              <w:bottom w:val="single" w:sz="4" w:space="0" w:color="auto"/>
              <w:right w:val="single" w:sz="4" w:space="0" w:color="auto"/>
            </w:tcBorders>
          </w:tcPr>
          <w:p w14:paraId="66194570"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w:t>
            </w:r>
          </w:p>
        </w:tc>
      </w:tr>
      <w:tr w:rsidR="00CE468E" w:rsidRPr="009C5565" w14:paraId="119B8F55" w14:textId="77777777" w:rsidTr="009060B5">
        <w:tc>
          <w:tcPr>
            <w:tcW w:w="567" w:type="dxa"/>
            <w:vMerge/>
            <w:tcBorders>
              <w:top w:val="single" w:sz="4" w:space="0" w:color="auto"/>
              <w:left w:val="single" w:sz="4" w:space="0" w:color="auto"/>
              <w:bottom w:val="single" w:sz="4" w:space="0" w:color="auto"/>
              <w:right w:val="single" w:sz="4" w:space="0" w:color="auto"/>
            </w:tcBorders>
          </w:tcPr>
          <w:p w14:paraId="29C71C0D" w14:textId="77777777"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14:paraId="568BDEEF"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Нет</w:t>
            </w:r>
          </w:p>
        </w:tc>
        <w:tc>
          <w:tcPr>
            <w:tcW w:w="1361" w:type="dxa"/>
            <w:tcBorders>
              <w:top w:val="single" w:sz="4" w:space="0" w:color="auto"/>
              <w:left w:val="single" w:sz="4" w:space="0" w:color="auto"/>
              <w:bottom w:val="single" w:sz="4" w:space="0" w:color="auto"/>
              <w:right w:val="single" w:sz="4" w:space="0" w:color="auto"/>
            </w:tcBorders>
          </w:tcPr>
          <w:p w14:paraId="4EF46A37"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0</w:t>
            </w:r>
          </w:p>
        </w:tc>
      </w:tr>
      <w:tr w:rsidR="00CE468E" w:rsidRPr="009C5565" w14:paraId="4E8A997C" w14:textId="77777777" w:rsidTr="009060B5">
        <w:tc>
          <w:tcPr>
            <w:tcW w:w="567" w:type="dxa"/>
            <w:vMerge w:val="restart"/>
            <w:tcBorders>
              <w:top w:val="single" w:sz="4" w:space="0" w:color="auto"/>
              <w:left w:val="single" w:sz="4" w:space="0" w:color="auto"/>
              <w:bottom w:val="single" w:sz="4" w:space="0" w:color="auto"/>
              <w:right w:val="single" w:sz="4" w:space="0" w:color="auto"/>
            </w:tcBorders>
          </w:tcPr>
          <w:p w14:paraId="17D67112"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w:t>
            </w:r>
          </w:p>
        </w:tc>
        <w:tc>
          <w:tcPr>
            <w:tcW w:w="8080" w:type="dxa"/>
            <w:tcBorders>
              <w:top w:val="single" w:sz="4" w:space="0" w:color="auto"/>
              <w:left w:val="single" w:sz="4" w:space="0" w:color="auto"/>
              <w:bottom w:val="single" w:sz="4" w:space="0" w:color="auto"/>
              <w:right w:val="single" w:sz="4" w:space="0" w:color="auto"/>
            </w:tcBorders>
          </w:tcPr>
          <w:p w14:paraId="18BC7411"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Численность работников и удельный вес работающих в условиях, не отвечающих санитарно гигиеническим нормативам</w:t>
            </w:r>
          </w:p>
        </w:tc>
        <w:tc>
          <w:tcPr>
            <w:tcW w:w="1361" w:type="dxa"/>
            <w:tcBorders>
              <w:top w:val="single" w:sz="4" w:space="0" w:color="auto"/>
              <w:left w:val="single" w:sz="4" w:space="0" w:color="auto"/>
              <w:bottom w:val="single" w:sz="4" w:space="0" w:color="auto"/>
              <w:right w:val="single" w:sz="4" w:space="0" w:color="auto"/>
            </w:tcBorders>
          </w:tcPr>
          <w:p w14:paraId="10BD7051" w14:textId="77777777" w:rsidR="00CE468E" w:rsidRPr="009C5565" w:rsidRDefault="00CE468E" w:rsidP="009C5565">
            <w:pPr>
              <w:pStyle w:val="ConsPlusNormal"/>
              <w:rPr>
                <w:rFonts w:ascii="Times New Roman" w:hAnsi="Times New Roman" w:cs="Times New Roman"/>
                <w:sz w:val="24"/>
                <w:szCs w:val="24"/>
              </w:rPr>
            </w:pPr>
          </w:p>
        </w:tc>
      </w:tr>
      <w:tr w:rsidR="00CE468E" w:rsidRPr="009C5565" w14:paraId="5FE405CC" w14:textId="77777777" w:rsidTr="009060B5">
        <w:tc>
          <w:tcPr>
            <w:tcW w:w="567" w:type="dxa"/>
            <w:vMerge/>
            <w:tcBorders>
              <w:top w:val="single" w:sz="4" w:space="0" w:color="auto"/>
              <w:left w:val="single" w:sz="4" w:space="0" w:color="auto"/>
              <w:bottom w:val="single" w:sz="4" w:space="0" w:color="auto"/>
              <w:right w:val="single" w:sz="4" w:space="0" w:color="auto"/>
            </w:tcBorders>
          </w:tcPr>
          <w:p w14:paraId="362EFD85" w14:textId="77777777"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14:paraId="43C09821"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1) человек</w:t>
            </w:r>
          </w:p>
        </w:tc>
        <w:tc>
          <w:tcPr>
            <w:tcW w:w="1361" w:type="dxa"/>
            <w:tcBorders>
              <w:top w:val="single" w:sz="4" w:space="0" w:color="auto"/>
              <w:left w:val="single" w:sz="4" w:space="0" w:color="auto"/>
              <w:bottom w:val="single" w:sz="4" w:space="0" w:color="auto"/>
              <w:right w:val="single" w:sz="4" w:space="0" w:color="auto"/>
            </w:tcBorders>
          </w:tcPr>
          <w:p w14:paraId="4E990866" w14:textId="77777777" w:rsidR="00CE468E" w:rsidRPr="009C5565" w:rsidRDefault="001F73BA" w:rsidP="009C5565">
            <w:pPr>
              <w:pStyle w:val="ConsPlusNormal"/>
              <w:jc w:val="center"/>
              <w:rPr>
                <w:rFonts w:ascii="Times New Roman" w:hAnsi="Times New Roman" w:cs="Times New Roman"/>
                <w:sz w:val="24"/>
                <w:szCs w:val="24"/>
              </w:rPr>
            </w:pPr>
            <w:hyperlink w:anchor="Par842" w:tooltip="&lt;*&gt; Данные, учитываемые комиссией при равенстве баллов, а также при решении иных спорных вопросов." w:history="1">
              <w:r w:rsidR="00CE468E" w:rsidRPr="009C5565">
                <w:rPr>
                  <w:rFonts w:ascii="Times New Roman" w:hAnsi="Times New Roman" w:cs="Times New Roman"/>
                  <w:sz w:val="24"/>
                  <w:szCs w:val="24"/>
                </w:rPr>
                <w:t>&lt;*&gt;</w:t>
              </w:r>
            </w:hyperlink>
          </w:p>
        </w:tc>
      </w:tr>
      <w:tr w:rsidR="00CE468E" w:rsidRPr="009C5565" w14:paraId="2E4A2191" w14:textId="77777777" w:rsidTr="009060B5">
        <w:tc>
          <w:tcPr>
            <w:tcW w:w="567" w:type="dxa"/>
            <w:vMerge/>
            <w:tcBorders>
              <w:top w:val="single" w:sz="4" w:space="0" w:color="auto"/>
              <w:left w:val="single" w:sz="4" w:space="0" w:color="auto"/>
              <w:bottom w:val="single" w:sz="4" w:space="0" w:color="auto"/>
              <w:right w:val="single" w:sz="4" w:space="0" w:color="auto"/>
            </w:tcBorders>
          </w:tcPr>
          <w:p w14:paraId="49BF4DA8" w14:textId="77777777"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14:paraId="4B130B1C"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2) в % к среднесписочной численности работников</w:t>
            </w:r>
          </w:p>
        </w:tc>
        <w:tc>
          <w:tcPr>
            <w:tcW w:w="1361" w:type="dxa"/>
            <w:tcBorders>
              <w:top w:val="single" w:sz="4" w:space="0" w:color="auto"/>
              <w:left w:val="single" w:sz="4" w:space="0" w:color="auto"/>
              <w:bottom w:val="single" w:sz="4" w:space="0" w:color="auto"/>
              <w:right w:val="single" w:sz="4" w:space="0" w:color="auto"/>
            </w:tcBorders>
          </w:tcPr>
          <w:p w14:paraId="349E0C49" w14:textId="77777777" w:rsidR="00CE468E" w:rsidRPr="009C5565" w:rsidRDefault="00CE468E" w:rsidP="009C5565">
            <w:pPr>
              <w:pStyle w:val="ConsPlusNormal"/>
              <w:rPr>
                <w:rFonts w:ascii="Times New Roman" w:hAnsi="Times New Roman" w:cs="Times New Roman"/>
                <w:sz w:val="24"/>
                <w:szCs w:val="24"/>
              </w:rPr>
            </w:pPr>
          </w:p>
        </w:tc>
      </w:tr>
      <w:tr w:rsidR="00CE468E" w:rsidRPr="009C5565" w14:paraId="3199AC10" w14:textId="77777777" w:rsidTr="009060B5">
        <w:tc>
          <w:tcPr>
            <w:tcW w:w="567" w:type="dxa"/>
            <w:vMerge/>
            <w:tcBorders>
              <w:top w:val="single" w:sz="4" w:space="0" w:color="auto"/>
              <w:left w:val="single" w:sz="4" w:space="0" w:color="auto"/>
              <w:bottom w:val="single" w:sz="4" w:space="0" w:color="auto"/>
              <w:right w:val="single" w:sz="4" w:space="0" w:color="auto"/>
            </w:tcBorders>
          </w:tcPr>
          <w:p w14:paraId="6CF6715E" w14:textId="77777777"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14:paraId="45681E1B"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До 15% включительно</w:t>
            </w:r>
          </w:p>
        </w:tc>
        <w:tc>
          <w:tcPr>
            <w:tcW w:w="1361" w:type="dxa"/>
            <w:tcBorders>
              <w:top w:val="single" w:sz="4" w:space="0" w:color="auto"/>
              <w:left w:val="single" w:sz="4" w:space="0" w:color="auto"/>
              <w:bottom w:val="single" w:sz="4" w:space="0" w:color="auto"/>
              <w:right w:val="single" w:sz="4" w:space="0" w:color="auto"/>
            </w:tcBorders>
          </w:tcPr>
          <w:p w14:paraId="4657CE7F"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1</w:t>
            </w:r>
          </w:p>
        </w:tc>
      </w:tr>
      <w:tr w:rsidR="00CE468E" w:rsidRPr="009C5565" w14:paraId="463913F2" w14:textId="77777777" w:rsidTr="009060B5">
        <w:tc>
          <w:tcPr>
            <w:tcW w:w="567" w:type="dxa"/>
            <w:vMerge/>
            <w:tcBorders>
              <w:top w:val="single" w:sz="4" w:space="0" w:color="auto"/>
              <w:left w:val="single" w:sz="4" w:space="0" w:color="auto"/>
              <w:bottom w:val="single" w:sz="4" w:space="0" w:color="auto"/>
              <w:right w:val="single" w:sz="4" w:space="0" w:color="auto"/>
            </w:tcBorders>
          </w:tcPr>
          <w:p w14:paraId="6F6AB80D" w14:textId="77777777"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14:paraId="6C23CD8C"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От 15% до 25% включительно</w:t>
            </w:r>
          </w:p>
        </w:tc>
        <w:tc>
          <w:tcPr>
            <w:tcW w:w="1361" w:type="dxa"/>
            <w:tcBorders>
              <w:top w:val="single" w:sz="4" w:space="0" w:color="auto"/>
              <w:left w:val="single" w:sz="4" w:space="0" w:color="auto"/>
              <w:bottom w:val="single" w:sz="4" w:space="0" w:color="auto"/>
              <w:right w:val="single" w:sz="4" w:space="0" w:color="auto"/>
            </w:tcBorders>
          </w:tcPr>
          <w:p w14:paraId="34915365"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0,5</w:t>
            </w:r>
          </w:p>
        </w:tc>
      </w:tr>
      <w:tr w:rsidR="00CE468E" w:rsidRPr="009C5565" w14:paraId="04970BFB" w14:textId="77777777" w:rsidTr="009060B5">
        <w:tc>
          <w:tcPr>
            <w:tcW w:w="567" w:type="dxa"/>
            <w:vMerge/>
            <w:tcBorders>
              <w:top w:val="single" w:sz="4" w:space="0" w:color="auto"/>
              <w:left w:val="single" w:sz="4" w:space="0" w:color="auto"/>
              <w:bottom w:val="single" w:sz="4" w:space="0" w:color="auto"/>
              <w:right w:val="single" w:sz="4" w:space="0" w:color="auto"/>
            </w:tcBorders>
          </w:tcPr>
          <w:p w14:paraId="16BF04FB" w14:textId="77777777"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14:paraId="392ED166"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Свыше 25%</w:t>
            </w:r>
          </w:p>
        </w:tc>
        <w:tc>
          <w:tcPr>
            <w:tcW w:w="1361" w:type="dxa"/>
            <w:tcBorders>
              <w:top w:val="single" w:sz="4" w:space="0" w:color="auto"/>
              <w:left w:val="single" w:sz="4" w:space="0" w:color="auto"/>
              <w:bottom w:val="single" w:sz="4" w:space="0" w:color="auto"/>
              <w:right w:val="single" w:sz="4" w:space="0" w:color="auto"/>
            </w:tcBorders>
          </w:tcPr>
          <w:p w14:paraId="54240314"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-1</w:t>
            </w:r>
          </w:p>
        </w:tc>
      </w:tr>
      <w:tr w:rsidR="00CE468E" w:rsidRPr="009C5565" w14:paraId="54C22702" w14:textId="77777777" w:rsidTr="009060B5">
        <w:tc>
          <w:tcPr>
            <w:tcW w:w="567" w:type="dxa"/>
            <w:vMerge w:val="restart"/>
            <w:tcBorders>
              <w:top w:val="single" w:sz="4" w:space="0" w:color="auto"/>
              <w:left w:val="single" w:sz="4" w:space="0" w:color="auto"/>
              <w:bottom w:val="single" w:sz="4" w:space="0" w:color="auto"/>
              <w:right w:val="single" w:sz="4" w:space="0" w:color="auto"/>
            </w:tcBorders>
          </w:tcPr>
          <w:p w14:paraId="31B35D5F"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4.</w:t>
            </w:r>
          </w:p>
        </w:tc>
        <w:tc>
          <w:tcPr>
            <w:tcW w:w="8080" w:type="dxa"/>
            <w:tcBorders>
              <w:top w:val="single" w:sz="4" w:space="0" w:color="auto"/>
              <w:left w:val="single" w:sz="4" w:space="0" w:color="auto"/>
              <w:bottom w:val="single" w:sz="4" w:space="0" w:color="auto"/>
              <w:right w:val="single" w:sz="4" w:space="0" w:color="auto"/>
            </w:tcBorders>
          </w:tcPr>
          <w:p w14:paraId="4911E066"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Численность работников и удельный вес работающих на оборудовании, не отвечающем требованиям безопасности</w:t>
            </w:r>
          </w:p>
        </w:tc>
        <w:tc>
          <w:tcPr>
            <w:tcW w:w="1361" w:type="dxa"/>
            <w:tcBorders>
              <w:top w:val="single" w:sz="4" w:space="0" w:color="auto"/>
              <w:left w:val="single" w:sz="4" w:space="0" w:color="auto"/>
              <w:bottom w:val="single" w:sz="4" w:space="0" w:color="auto"/>
              <w:right w:val="single" w:sz="4" w:space="0" w:color="auto"/>
            </w:tcBorders>
          </w:tcPr>
          <w:p w14:paraId="4DDA8F8E" w14:textId="77777777" w:rsidR="00CE468E" w:rsidRPr="009C5565" w:rsidRDefault="00CE468E" w:rsidP="009C5565">
            <w:pPr>
              <w:pStyle w:val="ConsPlusNormal"/>
              <w:rPr>
                <w:rFonts w:ascii="Times New Roman" w:hAnsi="Times New Roman" w:cs="Times New Roman"/>
                <w:sz w:val="24"/>
                <w:szCs w:val="24"/>
              </w:rPr>
            </w:pPr>
          </w:p>
        </w:tc>
      </w:tr>
      <w:tr w:rsidR="00CE468E" w:rsidRPr="009C5565" w14:paraId="50EF7A32" w14:textId="77777777" w:rsidTr="009060B5">
        <w:tc>
          <w:tcPr>
            <w:tcW w:w="567" w:type="dxa"/>
            <w:vMerge/>
            <w:tcBorders>
              <w:top w:val="single" w:sz="4" w:space="0" w:color="auto"/>
              <w:left w:val="single" w:sz="4" w:space="0" w:color="auto"/>
              <w:bottom w:val="single" w:sz="4" w:space="0" w:color="auto"/>
              <w:right w:val="single" w:sz="4" w:space="0" w:color="auto"/>
            </w:tcBorders>
          </w:tcPr>
          <w:p w14:paraId="375F4B33" w14:textId="77777777"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14:paraId="5DD4A457"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1) человек</w:t>
            </w:r>
          </w:p>
        </w:tc>
        <w:tc>
          <w:tcPr>
            <w:tcW w:w="1361" w:type="dxa"/>
            <w:tcBorders>
              <w:top w:val="single" w:sz="4" w:space="0" w:color="auto"/>
              <w:left w:val="single" w:sz="4" w:space="0" w:color="auto"/>
              <w:bottom w:val="single" w:sz="4" w:space="0" w:color="auto"/>
              <w:right w:val="single" w:sz="4" w:space="0" w:color="auto"/>
            </w:tcBorders>
          </w:tcPr>
          <w:p w14:paraId="41B17C04" w14:textId="77777777" w:rsidR="00CE468E" w:rsidRPr="009C5565" w:rsidRDefault="001F73BA" w:rsidP="009C5565">
            <w:pPr>
              <w:pStyle w:val="ConsPlusNormal"/>
              <w:jc w:val="center"/>
              <w:rPr>
                <w:rFonts w:ascii="Times New Roman" w:hAnsi="Times New Roman" w:cs="Times New Roman"/>
                <w:sz w:val="24"/>
                <w:szCs w:val="24"/>
              </w:rPr>
            </w:pPr>
            <w:hyperlink w:anchor="Par842" w:tooltip="&lt;*&gt; Данные, учитываемые комиссией при равенстве баллов, а также при решении иных спорных вопросов." w:history="1">
              <w:r w:rsidR="00CE468E" w:rsidRPr="009C5565">
                <w:rPr>
                  <w:rFonts w:ascii="Times New Roman" w:hAnsi="Times New Roman" w:cs="Times New Roman"/>
                  <w:sz w:val="24"/>
                  <w:szCs w:val="24"/>
                </w:rPr>
                <w:t>&lt;*&gt;</w:t>
              </w:r>
            </w:hyperlink>
          </w:p>
        </w:tc>
      </w:tr>
      <w:tr w:rsidR="00CE468E" w:rsidRPr="009C5565" w14:paraId="643932D6" w14:textId="77777777" w:rsidTr="009060B5">
        <w:tc>
          <w:tcPr>
            <w:tcW w:w="567" w:type="dxa"/>
            <w:vMerge/>
            <w:tcBorders>
              <w:top w:val="single" w:sz="4" w:space="0" w:color="auto"/>
              <w:left w:val="single" w:sz="4" w:space="0" w:color="auto"/>
              <w:bottom w:val="single" w:sz="4" w:space="0" w:color="auto"/>
              <w:right w:val="single" w:sz="4" w:space="0" w:color="auto"/>
            </w:tcBorders>
          </w:tcPr>
          <w:p w14:paraId="0E2FBAB7" w14:textId="77777777"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14:paraId="581ABD32"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2) в % к среднесписочной численности работников</w:t>
            </w:r>
          </w:p>
        </w:tc>
        <w:tc>
          <w:tcPr>
            <w:tcW w:w="1361" w:type="dxa"/>
            <w:tcBorders>
              <w:top w:val="single" w:sz="4" w:space="0" w:color="auto"/>
              <w:left w:val="single" w:sz="4" w:space="0" w:color="auto"/>
              <w:bottom w:val="single" w:sz="4" w:space="0" w:color="auto"/>
              <w:right w:val="single" w:sz="4" w:space="0" w:color="auto"/>
            </w:tcBorders>
          </w:tcPr>
          <w:p w14:paraId="14D90248" w14:textId="77777777" w:rsidR="00CE468E" w:rsidRPr="009C5565" w:rsidRDefault="00CE468E" w:rsidP="009C5565">
            <w:pPr>
              <w:pStyle w:val="ConsPlusNormal"/>
              <w:rPr>
                <w:rFonts w:ascii="Times New Roman" w:hAnsi="Times New Roman" w:cs="Times New Roman"/>
                <w:sz w:val="24"/>
                <w:szCs w:val="24"/>
              </w:rPr>
            </w:pPr>
          </w:p>
        </w:tc>
      </w:tr>
      <w:tr w:rsidR="00CE468E" w:rsidRPr="009C5565" w14:paraId="45771BCE" w14:textId="77777777" w:rsidTr="009060B5">
        <w:tc>
          <w:tcPr>
            <w:tcW w:w="567" w:type="dxa"/>
            <w:vMerge/>
            <w:tcBorders>
              <w:top w:val="single" w:sz="4" w:space="0" w:color="auto"/>
              <w:left w:val="single" w:sz="4" w:space="0" w:color="auto"/>
              <w:bottom w:val="single" w:sz="4" w:space="0" w:color="auto"/>
              <w:right w:val="single" w:sz="4" w:space="0" w:color="auto"/>
            </w:tcBorders>
          </w:tcPr>
          <w:p w14:paraId="01601BCE" w14:textId="77777777"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14:paraId="5F175C11"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До 0,1</w:t>
            </w:r>
          </w:p>
        </w:tc>
        <w:tc>
          <w:tcPr>
            <w:tcW w:w="1361" w:type="dxa"/>
            <w:tcBorders>
              <w:top w:val="single" w:sz="4" w:space="0" w:color="auto"/>
              <w:left w:val="single" w:sz="4" w:space="0" w:color="auto"/>
              <w:bottom w:val="single" w:sz="4" w:space="0" w:color="auto"/>
              <w:right w:val="single" w:sz="4" w:space="0" w:color="auto"/>
            </w:tcBorders>
          </w:tcPr>
          <w:p w14:paraId="1E33D4CA"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1</w:t>
            </w:r>
          </w:p>
        </w:tc>
      </w:tr>
      <w:tr w:rsidR="00CE468E" w:rsidRPr="009C5565" w14:paraId="1130B5B5" w14:textId="77777777" w:rsidTr="009060B5">
        <w:tc>
          <w:tcPr>
            <w:tcW w:w="567" w:type="dxa"/>
            <w:vMerge/>
            <w:tcBorders>
              <w:top w:val="single" w:sz="4" w:space="0" w:color="auto"/>
              <w:left w:val="single" w:sz="4" w:space="0" w:color="auto"/>
              <w:bottom w:val="single" w:sz="4" w:space="0" w:color="auto"/>
              <w:right w:val="single" w:sz="4" w:space="0" w:color="auto"/>
            </w:tcBorders>
          </w:tcPr>
          <w:p w14:paraId="05728030" w14:textId="77777777"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14:paraId="14AC5674"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0,1</w:t>
            </w:r>
          </w:p>
        </w:tc>
        <w:tc>
          <w:tcPr>
            <w:tcW w:w="1361" w:type="dxa"/>
            <w:tcBorders>
              <w:top w:val="single" w:sz="4" w:space="0" w:color="auto"/>
              <w:left w:val="single" w:sz="4" w:space="0" w:color="auto"/>
              <w:bottom w:val="single" w:sz="4" w:space="0" w:color="auto"/>
              <w:right w:val="single" w:sz="4" w:space="0" w:color="auto"/>
            </w:tcBorders>
          </w:tcPr>
          <w:p w14:paraId="327D6FA4"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0,5</w:t>
            </w:r>
          </w:p>
        </w:tc>
      </w:tr>
      <w:tr w:rsidR="00CE468E" w:rsidRPr="009C5565" w14:paraId="5D942549" w14:textId="77777777" w:rsidTr="009060B5">
        <w:tc>
          <w:tcPr>
            <w:tcW w:w="567" w:type="dxa"/>
            <w:vMerge/>
            <w:tcBorders>
              <w:top w:val="single" w:sz="4" w:space="0" w:color="auto"/>
              <w:left w:val="single" w:sz="4" w:space="0" w:color="auto"/>
              <w:bottom w:val="single" w:sz="4" w:space="0" w:color="auto"/>
              <w:right w:val="single" w:sz="4" w:space="0" w:color="auto"/>
            </w:tcBorders>
          </w:tcPr>
          <w:p w14:paraId="14B78D0A" w14:textId="77777777"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14:paraId="60AA7985"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Свыше 0,1</w:t>
            </w:r>
          </w:p>
        </w:tc>
        <w:tc>
          <w:tcPr>
            <w:tcW w:w="1361" w:type="dxa"/>
            <w:tcBorders>
              <w:top w:val="single" w:sz="4" w:space="0" w:color="auto"/>
              <w:left w:val="single" w:sz="4" w:space="0" w:color="auto"/>
              <w:bottom w:val="single" w:sz="4" w:space="0" w:color="auto"/>
              <w:right w:val="single" w:sz="4" w:space="0" w:color="auto"/>
            </w:tcBorders>
          </w:tcPr>
          <w:p w14:paraId="0704C8B3"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-1</w:t>
            </w:r>
          </w:p>
        </w:tc>
      </w:tr>
      <w:tr w:rsidR="00CE468E" w:rsidRPr="009C5565" w14:paraId="70EC6C9B" w14:textId="77777777" w:rsidTr="009060B5">
        <w:tc>
          <w:tcPr>
            <w:tcW w:w="10008" w:type="dxa"/>
            <w:gridSpan w:val="3"/>
            <w:tcBorders>
              <w:top w:val="single" w:sz="4" w:space="0" w:color="auto"/>
              <w:left w:val="single" w:sz="4" w:space="0" w:color="auto"/>
              <w:bottom w:val="single" w:sz="4" w:space="0" w:color="auto"/>
              <w:right w:val="single" w:sz="4" w:space="0" w:color="auto"/>
            </w:tcBorders>
          </w:tcPr>
          <w:p w14:paraId="17674C72" w14:textId="77777777" w:rsidR="00CE468E" w:rsidRPr="009C5565" w:rsidRDefault="00CE468E" w:rsidP="009C5565">
            <w:pPr>
              <w:pStyle w:val="ConsPlusNormal"/>
              <w:jc w:val="center"/>
              <w:outlineLvl w:val="2"/>
              <w:rPr>
                <w:rFonts w:ascii="Times New Roman" w:hAnsi="Times New Roman" w:cs="Times New Roman"/>
                <w:sz w:val="24"/>
                <w:szCs w:val="24"/>
              </w:rPr>
            </w:pPr>
            <w:r w:rsidRPr="009C5565">
              <w:rPr>
                <w:rFonts w:ascii="Times New Roman" w:hAnsi="Times New Roman" w:cs="Times New Roman"/>
                <w:sz w:val="24"/>
                <w:szCs w:val="24"/>
              </w:rPr>
              <w:t>2. Показатели производственного травматизма, заболеваемости (в том числе профессиональной), аварийности</w:t>
            </w:r>
          </w:p>
        </w:tc>
      </w:tr>
      <w:tr w:rsidR="00CE468E" w:rsidRPr="009C5565" w14:paraId="756779BC" w14:textId="77777777" w:rsidTr="009060B5">
        <w:tc>
          <w:tcPr>
            <w:tcW w:w="567" w:type="dxa"/>
            <w:vMerge w:val="restart"/>
            <w:tcBorders>
              <w:top w:val="single" w:sz="4" w:space="0" w:color="auto"/>
              <w:left w:val="single" w:sz="4" w:space="0" w:color="auto"/>
              <w:bottom w:val="single" w:sz="4" w:space="0" w:color="auto"/>
              <w:right w:val="single" w:sz="4" w:space="0" w:color="auto"/>
            </w:tcBorders>
          </w:tcPr>
          <w:p w14:paraId="390F632E"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5.</w:t>
            </w:r>
          </w:p>
        </w:tc>
        <w:tc>
          <w:tcPr>
            <w:tcW w:w="8080" w:type="dxa"/>
            <w:tcBorders>
              <w:top w:val="single" w:sz="4" w:space="0" w:color="auto"/>
              <w:left w:val="single" w:sz="4" w:space="0" w:color="auto"/>
              <w:bottom w:val="single" w:sz="4" w:space="0" w:color="auto"/>
              <w:right w:val="single" w:sz="4" w:space="0" w:color="auto"/>
            </w:tcBorders>
          </w:tcPr>
          <w:p w14:paraId="1E5CB2B4"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Количество пострадавших от несчастных случаев на производстве всего человек, в том числе</w:t>
            </w:r>
          </w:p>
        </w:tc>
        <w:tc>
          <w:tcPr>
            <w:tcW w:w="1361" w:type="dxa"/>
            <w:tcBorders>
              <w:top w:val="single" w:sz="4" w:space="0" w:color="auto"/>
              <w:left w:val="single" w:sz="4" w:space="0" w:color="auto"/>
              <w:bottom w:val="single" w:sz="4" w:space="0" w:color="auto"/>
              <w:right w:val="single" w:sz="4" w:space="0" w:color="auto"/>
            </w:tcBorders>
          </w:tcPr>
          <w:p w14:paraId="654078CF" w14:textId="77777777" w:rsidR="00CE468E" w:rsidRPr="009C5565" w:rsidRDefault="00CE468E" w:rsidP="009C5565">
            <w:pPr>
              <w:pStyle w:val="ConsPlusNormal"/>
              <w:rPr>
                <w:rFonts w:ascii="Times New Roman" w:hAnsi="Times New Roman" w:cs="Times New Roman"/>
                <w:sz w:val="24"/>
                <w:szCs w:val="24"/>
              </w:rPr>
            </w:pPr>
          </w:p>
        </w:tc>
      </w:tr>
      <w:tr w:rsidR="00CE468E" w:rsidRPr="009C5565" w14:paraId="3C1CA114" w14:textId="77777777" w:rsidTr="009060B5">
        <w:tc>
          <w:tcPr>
            <w:tcW w:w="567" w:type="dxa"/>
            <w:vMerge/>
            <w:tcBorders>
              <w:top w:val="single" w:sz="4" w:space="0" w:color="auto"/>
              <w:left w:val="single" w:sz="4" w:space="0" w:color="auto"/>
              <w:bottom w:val="single" w:sz="4" w:space="0" w:color="auto"/>
              <w:right w:val="single" w:sz="4" w:space="0" w:color="auto"/>
            </w:tcBorders>
          </w:tcPr>
          <w:p w14:paraId="1DB607A7" w14:textId="77777777"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14:paraId="6B5049F0"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tcPr>
          <w:p w14:paraId="023165D7"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w:t>
            </w:r>
          </w:p>
        </w:tc>
      </w:tr>
      <w:tr w:rsidR="00CE468E" w:rsidRPr="009C5565" w14:paraId="57F38DEA" w14:textId="77777777" w:rsidTr="009060B5">
        <w:tc>
          <w:tcPr>
            <w:tcW w:w="567" w:type="dxa"/>
            <w:vMerge/>
            <w:tcBorders>
              <w:top w:val="single" w:sz="4" w:space="0" w:color="auto"/>
              <w:left w:val="single" w:sz="4" w:space="0" w:color="auto"/>
              <w:bottom w:val="single" w:sz="4" w:space="0" w:color="auto"/>
              <w:right w:val="single" w:sz="4" w:space="0" w:color="auto"/>
            </w:tcBorders>
          </w:tcPr>
          <w:p w14:paraId="315C4A0B" w14:textId="77777777"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14:paraId="3C91674E"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от 1 до 3</w:t>
            </w:r>
          </w:p>
        </w:tc>
        <w:tc>
          <w:tcPr>
            <w:tcW w:w="1361" w:type="dxa"/>
            <w:tcBorders>
              <w:top w:val="single" w:sz="4" w:space="0" w:color="auto"/>
              <w:left w:val="single" w:sz="4" w:space="0" w:color="auto"/>
              <w:bottom w:val="single" w:sz="4" w:space="0" w:color="auto"/>
              <w:right w:val="single" w:sz="4" w:space="0" w:color="auto"/>
            </w:tcBorders>
          </w:tcPr>
          <w:p w14:paraId="3134F6F9"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-30</w:t>
            </w:r>
          </w:p>
        </w:tc>
      </w:tr>
      <w:tr w:rsidR="00CE468E" w:rsidRPr="009C5565" w14:paraId="2A9C416C" w14:textId="77777777" w:rsidTr="009060B5">
        <w:tc>
          <w:tcPr>
            <w:tcW w:w="567" w:type="dxa"/>
            <w:vMerge/>
            <w:tcBorders>
              <w:top w:val="single" w:sz="4" w:space="0" w:color="auto"/>
              <w:left w:val="single" w:sz="4" w:space="0" w:color="auto"/>
              <w:bottom w:val="single" w:sz="4" w:space="0" w:color="auto"/>
              <w:right w:val="single" w:sz="4" w:space="0" w:color="auto"/>
            </w:tcBorders>
          </w:tcPr>
          <w:p w14:paraId="35983395" w14:textId="77777777"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14:paraId="2AFFB259"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от 3 до 5</w:t>
            </w:r>
          </w:p>
        </w:tc>
        <w:tc>
          <w:tcPr>
            <w:tcW w:w="1361" w:type="dxa"/>
            <w:tcBorders>
              <w:top w:val="single" w:sz="4" w:space="0" w:color="auto"/>
              <w:left w:val="single" w:sz="4" w:space="0" w:color="auto"/>
              <w:bottom w:val="single" w:sz="4" w:space="0" w:color="auto"/>
              <w:right w:val="single" w:sz="4" w:space="0" w:color="auto"/>
            </w:tcBorders>
          </w:tcPr>
          <w:p w14:paraId="2E69C44B"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-35</w:t>
            </w:r>
          </w:p>
        </w:tc>
      </w:tr>
      <w:tr w:rsidR="00CE468E" w:rsidRPr="009C5565" w14:paraId="72D6EF0E" w14:textId="77777777" w:rsidTr="009060B5">
        <w:tc>
          <w:tcPr>
            <w:tcW w:w="567" w:type="dxa"/>
            <w:vMerge/>
            <w:tcBorders>
              <w:top w:val="single" w:sz="4" w:space="0" w:color="auto"/>
              <w:left w:val="single" w:sz="4" w:space="0" w:color="auto"/>
              <w:bottom w:val="single" w:sz="4" w:space="0" w:color="auto"/>
              <w:right w:val="single" w:sz="4" w:space="0" w:color="auto"/>
            </w:tcBorders>
          </w:tcPr>
          <w:p w14:paraId="47868D59" w14:textId="77777777"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14:paraId="0FE96341"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свыше 5</w:t>
            </w:r>
          </w:p>
        </w:tc>
        <w:tc>
          <w:tcPr>
            <w:tcW w:w="1361" w:type="dxa"/>
            <w:tcBorders>
              <w:top w:val="single" w:sz="4" w:space="0" w:color="auto"/>
              <w:left w:val="single" w:sz="4" w:space="0" w:color="auto"/>
              <w:bottom w:val="single" w:sz="4" w:space="0" w:color="auto"/>
              <w:right w:val="single" w:sz="4" w:space="0" w:color="auto"/>
            </w:tcBorders>
          </w:tcPr>
          <w:p w14:paraId="079178E0"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-40</w:t>
            </w:r>
          </w:p>
        </w:tc>
      </w:tr>
      <w:tr w:rsidR="00CE468E" w:rsidRPr="009C5565" w14:paraId="05CD2B3C" w14:textId="77777777" w:rsidTr="009060B5">
        <w:tc>
          <w:tcPr>
            <w:tcW w:w="567" w:type="dxa"/>
            <w:vMerge/>
            <w:tcBorders>
              <w:top w:val="single" w:sz="4" w:space="0" w:color="auto"/>
              <w:left w:val="single" w:sz="4" w:space="0" w:color="auto"/>
              <w:bottom w:val="single" w:sz="4" w:space="0" w:color="auto"/>
              <w:right w:val="single" w:sz="4" w:space="0" w:color="auto"/>
            </w:tcBorders>
          </w:tcPr>
          <w:p w14:paraId="3A9DE971" w14:textId="77777777"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14:paraId="5711698B"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1) по степени тяжести отнесенных к легким, чел.</w:t>
            </w:r>
          </w:p>
        </w:tc>
        <w:tc>
          <w:tcPr>
            <w:tcW w:w="1361" w:type="dxa"/>
            <w:tcBorders>
              <w:top w:val="single" w:sz="4" w:space="0" w:color="auto"/>
              <w:left w:val="single" w:sz="4" w:space="0" w:color="auto"/>
              <w:bottom w:val="single" w:sz="4" w:space="0" w:color="auto"/>
              <w:right w:val="single" w:sz="4" w:space="0" w:color="auto"/>
            </w:tcBorders>
          </w:tcPr>
          <w:p w14:paraId="520ADD00" w14:textId="77777777" w:rsidR="00CE468E" w:rsidRPr="009C5565" w:rsidRDefault="001F73BA" w:rsidP="009C5565">
            <w:pPr>
              <w:pStyle w:val="ConsPlusNormal"/>
              <w:jc w:val="center"/>
              <w:rPr>
                <w:rFonts w:ascii="Times New Roman" w:hAnsi="Times New Roman" w:cs="Times New Roman"/>
                <w:sz w:val="24"/>
                <w:szCs w:val="24"/>
              </w:rPr>
            </w:pPr>
            <w:hyperlink w:anchor="Par842" w:tooltip="&lt;*&gt; Данные, учитываемые комиссией при равенстве баллов, а также при решении иных спорных вопросов." w:history="1">
              <w:r w:rsidR="00CE468E" w:rsidRPr="009C5565">
                <w:rPr>
                  <w:rFonts w:ascii="Times New Roman" w:hAnsi="Times New Roman" w:cs="Times New Roman"/>
                  <w:sz w:val="24"/>
                  <w:szCs w:val="24"/>
                </w:rPr>
                <w:t>&lt;*&gt;</w:t>
              </w:r>
            </w:hyperlink>
          </w:p>
        </w:tc>
      </w:tr>
      <w:tr w:rsidR="00CE468E" w:rsidRPr="009C5565" w14:paraId="3A907A8E" w14:textId="77777777" w:rsidTr="009060B5">
        <w:tc>
          <w:tcPr>
            <w:tcW w:w="567" w:type="dxa"/>
            <w:vMerge/>
            <w:tcBorders>
              <w:top w:val="single" w:sz="4" w:space="0" w:color="auto"/>
              <w:left w:val="single" w:sz="4" w:space="0" w:color="auto"/>
              <w:bottom w:val="single" w:sz="4" w:space="0" w:color="auto"/>
              <w:right w:val="single" w:sz="4" w:space="0" w:color="auto"/>
            </w:tcBorders>
          </w:tcPr>
          <w:p w14:paraId="2B00554B" w14:textId="77777777"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14:paraId="46D4F670"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2) в тяжелых несчастных случаях, чел.</w:t>
            </w:r>
          </w:p>
        </w:tc>
        <w:tc>
          <w:tcPr>
            <w:tcW w:w="1361" w:type="dxa"/>
            <w:tcBorders>
              <w:top w:val="single" w:sz="4" w:space="0" w:color="auto"/>
              <w:left w:val="single" w:sz="4" w:space="0" w:color="auto"/>
              <w:bottom w:val="single" w:sz="4" w:space="0" w:color="auto"/>
              <w:right w:val="single" w:sz="4" w:space="0" w:color="auto"/>
            </w:tcBorders>
          </w:tcPr>
          <w:p w14:paraId="72FEF882" w14:textId="77777777" w:rsidR="00CE468E" w:rsidRPr="009C5565" w:rsidRDefault="001F73BA" w:rsidP="009C5565">
            <w:pPr>
              <w:pStyle w:val="ConsPlusNormal"/>
              <w:jc w:val="center"/>
              <w:rPr>
                <w:rFonts w:ascii="Times New Roman" w:hAnsi="Times New Roman" w:cs="Times New Roman"/>
                <w:sz w:val="24"/>
                <w:szCs w:val="24"/>
              </w:rPr>
            </w:pPr>
            <w:hyperlink w:anchor="Par842" w:tooltip="&lt;*&gt; Данные, учитываемые комиссией при равенстве баллов, а также при решении иных спорных вопросов." w:history="1">
              <w:r w:rsidR="00CE468E" w:rsidRPr="009C5565">
                <w:rPr>
                  <w:rFonts w:ascii="Times New Roman" w:hAnsi="Times New Roman" w:cs="Times New Roman"/>
                  <w:sz w:val="24"/>
                  <w:szCs w:val="24"/>
                </w:rPr>
                <w:t>&lt;*&gt;</w:t>
              </w:r>
            </w:hyperlink>
          </w:p>
        </w:tc>
      </w:tr>
      <w:tr w:rsidR="00CE468E" w:rsidRPr="009C5565" w14:paraId="7B22EF32" w14:textId="77777777" w:rsidTr="009060B5">
        <w:tc>
          <w:tcPr>
            <w:tcW w:w="567" w:type="dxa"/>
            <w:vMerge/>
            <w:tcBorders>
              <w:top w:val="single" w:sz="4" w:space="0" w:color="auto"/>
              <w:left w:val="single" w:sz="4" w:space="0" w:color="auto"/>
              <w:bottom w:val="single" w:sz="4" w:space="0" w:color="auto"/>
              <w:right w:val="single" w:sz="4" w:space="0" w:color="auto"/>
            </w:tcBorders>
          </w:tcPr>
          <w:p w14:paraId="53BA5FA5" w14:textId="77777777"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14:paraId="2FF4106A"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3) со смертельным исходом, чел.</w:t>
            </w:r>
          </w:p>
        </w:tc>
        <w:tc>
          <w:tcPr>
            <w:tcW w:w="1361" w:type="dxa"/>
            <w:tcBorders>
              <w:top w:val="single" w:sz="4" w:space="0" w:color="auto"/>
              <w:left w:val="single" w:sz="4" w:space="0" w:color="auto"/>
              <w:bottom w:val="single" w:sz="4" w:space="0" w:color="auto"/>
              <w:right w:val="single" w:sz="4" w:space="0" w:color="auto"/>
            </w:tcBorders>
          </w:tcPr>
          <w:p w14:paraId="41267352" w14:textId="77777777" w:rsidR="00CE468E" w:rsidRPr="009C5565" w:rsidRDefault="001F73BA" w:rsidP="009C5565">
            <w:pPr>
              <w:pStyle w:val="ConsPlusNormal"/>
              <w:jc w:val="center"/>
              <w:rPr>
                <w:rFonts w:ascii="Times New Roman" w:hAnsi="Times New Roman" w:cs="Times New Roman"/>
                <w:sz w:val="24"/>
                <w:szCs w:val="24"/>
              </w:rPr>
            </w:pPr>
            <w:hyperlink w:anchor="Par842" w:tooltip="&lt;*&gt; Данные, учитываемые комиссией при равенстве баллов, а также при решении иных спорных вопросов." w:history="1">
              <w:r w:rsidR="00CE468E" w:rsidRPr="009C5565">
                <w:rPr>
                  <w:rFonts w:ascii="Times New Roman" w:hAnsi="Times New Roman" w:cs="Times New Roman"/>
                  <w:sz w:val="24"/>
                  <w:szCs w:val="24"/>
                </w:rPr>
                <w:t>&lt;*&gt;</w:t>
              </w:r>
            </w:hyperlink>
          </w:p>
        </w:tc>
      </w:tr>
      <w:tr w:rsidR="00CE468E" w:rsidRPr="009C5565" w14:paraId="73765E89" w14:textId="77777777" w:rsidTr="009060B5">
        <w:tc>
          <w:tcPr>
            <w:tcW w:w="567" w:type="dxa"/>
            <w:vMerge w:val="restart"/>
            <w:tcBorders>
              <w:top w:val="single" w:sz="4" w:space="0" w:color="auto"/>
              <w:left w:val="single" w:sz="4" w:space="0" w:color="auto"/>
              <w:bottom w:val="single" w:sz="4" w:space="0" w:color="auto"/>
              <w:right w:val="single" w:sz="4" w:space="0" w:color="auto"/>
            </w:tcBorders>
          </w:tcPr>
          <w:p w14:paraId="063F4C46"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6.</w:t>
            </w:r>
          </w:p>
        </w:tc>
        <w:tc>
          <w:tcPr>
            <w:tcW w:w="8080" w:type="dxa"/>
            <w:tcBorders>
              <w:top w:val="single" w:sz="4" w:space="0" w:color="auto"/>
              <w:left w:val="single" w:sz="4" w:space="0" w:color="auto"/>
              <w:bottom w:val="single" w:sz="4" w:space="0" w:color="auto"/>
              <w:right w:val="single" w:sz="4" w:space="0" w:color="auto"/>
            </w:tcBorders>
          </w:tcPr>
          <w:p w14:paraId="455DDDB0"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Количество пострадавших от несчастных случаев на производстве в расчете на 1000 работающих (коэффициент частоты)</w:t>
            </w:r>
          </w:p>
        </w:tc>
        <w:tc>
          <w:tcPr>
            <w:tcW w:w="1361" w:type="dxa"/>
            <w:tcBorders>
              <w:top w:val="single" w:sz="4" w:space="0" w:color="auto"/>
              <w:left w:val="single" w:sz="4" w:space="0" w:color="auto"/>
              <w:bottom w:val="single" w:sz="4" w:space="0" w:color="auto"/>
              <w:right w:val="single" w:sz="4" w:space="0" w:color="auto"/>
            </w:tcBorders>
          </w:tcPr>
          <w:p w14:paraId="3D0E94FC" w14:textId="77777777" w:rsidR="00CE468E" w:rsidRPr="009C5565" w:rsidRDefault="00CE468E" w:rsidP="009C5565">
            <w:pPr>
              <w:pStyle w:val="ConsPlusNormal"/>
              <w:rPr>
                <w:rFonts w:ascii="Times New Roman" w:hAnsi="Times New Roman" w:cs="Times New Roman"/>
                <w:sz w:val="24"/>
                <w:szCs w:val="24"/>
              </w:rPr>
            </w:pPr>
          </w:p>
        </w:tc>
      </w:tr>
      <w:tr w:rsidR="00CE468E" w:rsidRPr="009C5565" w14:paraId="2F28AD80" w14:textId="77777777" w:rsidTr="009060B5">
        <w:tc>
          <w:tcPr>
            <w:tcW w:w="567" w:type="dxa"/>
            <w:vMerge/>
            <w:tcBorders>
              <w:top w:val="single" w:sz="4" w:space="0" w:color="auto"/>
              <w:left w:val="single" w:sz="4" w:space="0" w:color="auto"/>
              <w:bottom w:val="single" w:sz="4" w:space="0" w:color="auto"/>
              <w:right w:val="single" w:sz="4" w:space="0" w:color="auto"/>
            </w:tcBorders>
          </w:tcPr>
          <w:p w14:paraId="1F15A98E" w14:textId="77777777"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14:paraId="1D1662C3"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До 4 включительно</w:t>
            </w:r>
          </w:p>
        </w:tc>
        <w:tc>
          <w:tcPr>
            <w:tcW w:w="1361" w:type="dxa"/>
            <w:tcBorders>
              <w:top w:val="single" w:sz="4" w:space="0" w:color="auto"/>
              <w:left w:val="single" w:sz="4" w:space="0" w:color="auto"/>
              <w:bottom w:val="single" w:sz="4" w:space="0" w:color="auto"/>
              <w:right w:val="single" w:sz="4" w:space="0" w:color="auto"/>
            </w:tcBorders>
          </w:tcPr>
          <w:p w14:paraId="7ED792D3"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w:t>
            </w:r>
          </w:p>
        </w:tc>
      </w:tr>
      <w:tr w:rsidR="00CE468E" w:rsidRPr="009C5565" w14:paraId="2B96BF93" w14:textId="77777777" w:rsidTr="009060B5">
        <w:tc>
          <w:tcPr>
            <w:tcW w:w="567" w:type="dxa"/>
            <w:vMerge/>
            <w:tcBorders>
              <w:top w:val="single" w:sz="4" w:space="0" w:color="auto"/>
              <w:left w:val="single" w:sz="4" w:space="0" w:color="auto"/>
              <w:bottom w:val="single" w:sz="4" w:space="0" w:color="auto"/>
              <w:right w:val="single" w:sz="4" w:space="0" w:color="auto"/>
            </w:tcBorders>
          </w:tcPr>
          <w:p w14:paraId="4694E349" w14:textId="77777777"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14:paraId="58E054EA"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От 4 до 6 включительно</w:t>
            </w:r>
          </w:p>
        </w:tc>
        <w:tc>
          <w:tcPr>
            <w:tcW w:w="1361" w:type="dxa"/>
            <w:tcBorders>
              <w:top w:val="single" w:sz="4" w:space="0" w:color="auto"/>
              <w:left w:val="single" w:sz="4" w:space="0" w:color="auto"/>
              <w:bottom w:val="single" w:sz="4" w:space="0" w:color="auto"/>
              <w:right w:val="single" w:sz="4" w:space="0" w:color="auto"/>
            </w:tcBorders>
          </w:tcPr>
          <w:p w14:paraId="31267657"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0,5</w:t>
            </w:r>
          </w:p>
        </w:tc>
      </w:tr>
      <w:tr w:rsidR="00CE468E" w:rsidRPr="009C5565" w14:paraId="4FC8128B" w14:textId="77777777" w:rsidTr="009060B5">
        <w:tc>
          <w:tcPr>
            <w:tcW w:w="567" w:type="dxa"/>
            <w:vMerge/>
            <w:tcBorders>
              <w:top w:val="single" w:sz="4" w:space="0" w:color="auto"/>
              <w:left w:val="single" w:sz="4" w:space="0" w:color="auto"/>
              <w:bottom w:val="single" w:sz="4" w:space="0" w:color="auto"/>
              <w:right w:val="single" w:sz="4" w:space="0" w:color="auto"/>
            </w:tcBorders>
          </w:tcPr>
          <w:p w14:paraId="51402751" w14:textId="77777777"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14:paraId="2531421E"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Свыше 6</w:t>
            </w:r>
          </w:p>
        </w:tc>
        <w:tc>
          <w:tcPr>
            <w:tcW w:w="1361" w:type="dxa"/>
            <w:tcBorders>
              <w:top w:val="single" w:sz="4" w:space="0" w:color="auto"/>
              <w:left w:val="single" w:sz="4" w:space="0" w:color="auto"/>
              <w:bottom w:val="single" w:sz="4" w:space="0" w:color="auto"/>
              <w:right w:val="single" w:sz="4" w:space="0" w:color="auto"/>
            </w:tcBorders>
          </w:tcPr>
          <w:p w14:paraId="6DC23DC1"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w:t>
            </w:r>
          </w:p>
        </w:tc>
      </w:tr>
      <w:tr w:rsidR="00CE468E" w:rsidRPr="009C5565" w14:paraId="3F3ACC94" w14:textId="77777777" w:rsidTr="009060B5">
        <w:tc>
          <w:tcPr>
            <w:tcW w:w="567" w:type="dxa"/>
            <w:vMerge w:val="restart"/>
            <w:tcBorders>
              <w:top w:val="single" w:sz="4" w:space="0" w:color="auto"/>
              <w:left w:val="single" w:sz="4" w:space="0" w:color="auto"/>
              <w:bottom w:val="single" w:sz="4" w:space="0" w:color="auto"/>
              <w:right w:val="single" w:sz="4" w:space="0" w:color="auto"/>
            </w:tcBorders>
          </w:tcPr>
          <w:p w14:paraId="497C3B08"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7.</w:t>
            </w:r>
          </w:p>
        </w:tc>
        <w:tc>
          <w:tcPr>
            <w:tcW w:w="8080" w:type="dxa"/>
            <w:tcBorders>
              <w:top w:val="single" w:sz="4" w:space="0" w:color="auto"/>
              <w:left w:val="single" w:sz="4" w:space="0" w:color="auto"/>
              <w:bottom w:val="single" w:sz="4" w:space="0" w:color="auto"/>
              <w:right w:val="single" w:sz="4" w:space="0" w:color="auto"/>
            </w:tcBorders>
          </w:tcPr>
          <w:p w14:paraId="3DF18842"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Количество пострадавших от несчастных случаев на производстве со смертельным исходом в расчете на 1000 работающих (коэффициент смертности)</w:t>
            </w:r>
          </w:p>
        </w:tc>
        <w:tc>
          <w:tcPr>
            <w:tcW w:w="1361" w:type="dxa"/>
            <w:tcBorders>
              <w:top w:val="single" w:sz="4" w:space="0" w:color="auto"/>
              <w:left w:val="single" w:sz="4" w:space="0" w:color="auto"/>
              <w:bottom w:val="single" w:sz="4" w:space="0" w:color="auto"/>
              <w:right w:val="single" w:sz="4" w:space="0" w:color="auto"/>
            </w:tcBorders>
          </w:tcPr>
          <w:p w14:paraId="76052A75" w14:textId="77777777" w:rsidR="00CE468E" w:rsidRPr="009C5565" w:rsidRDefault="00CE468E" w:rsidP="009C5565">
            <w:pPr>
              <w:pStyle w:val="ConsPlusNormal"/>
              <w:rPr>
                <w:rFonts w:ascii="Times New Roman" w:hAnsi="Times New Roman" w:cs="Times New Roman"/>
                <w:sz w:val="24"/>
                <w:szCs w:val="24"/>
              </w:rPr>
            </w:pPr>
          </w:p>
        </w:tc>
      </w:tr>
      <w:tr w:rsidR="00CE468E" w:rsidRPr="009C5565" w14:paraId="35B7A7C5" w14:textId="77777777" w:rsidTr="009060B5">
        <w:tc>
          <w:tcPr>
            <w:tcW w:w="567" w:type="dxa"/>
            <w:vMerge/>
            <w:tcBorders>
              <w:top w:val="single" w:sz="4" w:space="0" w:color="auto"/>
              <w:left w:val="single" w:sz="4" w:space="0" w:color="auto"/>
              <w:bottom w:val="single" w:sz="4" w:space="0" w:color="auto"/>
              <w:right w:val="single" w:sz="4" w:space="0" w:color="auto"/>
            </w:tcBorders>
          </w:tcPr>
          <w:p w14:paraId="4DC73031" w14:textId="77777777"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14:paraId="6D90AD40"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До 0,05 включительно</w:t>
            </w:r>
          </w:p>
        </w:tc>
        <w:tc>
          <w:tcPr>
            <w:tcW w:w="1361" w:type="dxa"/>
            <w:tcBorders>
              <w:top w:val="single" w:sz="4" w:space="0" w:color="auto"/>
              <w:left w:val="single" w:sz="4" w:space="0" w:color="auto"/>
              <w:bottom w:val="single" w:sz="4" w:space="0" w:color="auto"/>
              <w:right w:val="single" w:sz="4" w:space="0" w:color="auto"/>
            </w:tcBorders>
          </w:tcPr>
          <w:p w14:paraId="62536E34"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0</w:t>
            </w:r>
          </w:p>
        </w:tc>
      </w:tr>
      <w:tr w:rsidR="00CE468E" w:rsidRPr="009C5565" w14:paraId="18AD4093" w14:textId="77777777" w:rsidTr="009060B5">
        <w:tc>
          <w:tcPr>
            <w:tcW w:w="567" w:type="dxa"/>
            <w:vMerge/>
            <w:tcBorders>
              <w:top w:val="single" w:sz="4" w:space="0" w:color="auto"/>
              <w:left w:val="single" w:sz="4" w:space="0" w:color="auto"/>
              <w:bottom w:val="single" w:sz="4" w:space="0" w:color="auto"/>
              <w:right w:val="single" w:sz="4" w:space="0" w:color="auto"/>
            </w:tcBorders>
          </w:tcPr>
          <w:p w14:paraId="61ABF31A" w14:textId="77777777"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14:paraId="1C9A11AD"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От 0,05 до 0,1 включительно</w:t>
            </w:r>
          </w:p>
        </w:tc>
        <w:tc>
          <w:tcPr>
            <w:tcW w:w="1361" w:type="dxa"/>
            <w:tcBorders>
              <w:top w:val="single" w:sz="4" w:space="0" w:color="auto"/>
              <w:left w:val="single" w:sz="4" w:space="0" w:color="auto"/>
              <w:bottom w:val="single" w:sz="4" w:space="0" w:color="auto"/>
              <w:right w:val="single" w:sz="4" w:space="0" w:color="auto"/>
            </w:tcBorders>
          </w:tcPr>
          <w:p w14:paraId="5DA4DC88"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w:t>
            </w:r>
          </w:p>
        </w:tc>
      </w:tr>
      <w:tr w:rsidR="00CE468E" w:rsidRPr="009C5565" w14:paraId="20380CDB" w14:textId="77777777" w:rsidTr="009060B5">
        <w:tc>
          <w:tcPr>
            <w:tcW w:w="567" w:type="dxa"/>
            <w:vMerge/>
            <w:tcBorders>
              <w:top w:val="single" w:sz="4" w:space="0" w:color="auto"/>
              <w:left w:val="single" w:sz="4" w:space="0" w:color="auto"/>
              <w:bottom w:val="single" w:sz="4" w:space="0" w:color="auto"/>
              <w:right w:val="single" w:sz="4" w:space="0" w:color="auto"/>
            </w:tcBorders>
          </w:tcPr>
          <w:p w14:paraId="499301D9" w14:textId="77777777"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14:paraId="27BAAF62"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Свыше 0,1</w:t>
            </w:r>
          </w:p>
        </w:tc>
        <w:tc>
          <w:tcPr>
            <w:tcW w:w="1361" w:type="dxa"/>
            <w:tcBorders>
              <w:top w:val="single" w:sz="4" w:space="0" w:color="auto"/>
              <w:left w:val="single" w:sz="4" w:space="0" w:color="auto"/>
              <w:bottom w:val="single" w:sz="4" w:space="0" w:color="auto"/>
              <w:right w:val="single" w:sz="4" w:space="0" w:color="auto"/>
            </w:tcBorders>
          </w:tcPr>
          <w:p w14:paraId="3FE71C5E"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-5</w:t>
            </w:r>
          </w:p>
        </w:tc>
      </w:tr>
      <w:tr w:rsidR="00CE468E" w:rsidRPr="009C5565" w14:paraId="7C9C02B5" w14:textId="77777777" w:rsidTr="009060B5">
        <w:tc>
          <w:tcPr>
            <w:tcW w:w="567" w:type="dxa"/>
            <w:vMerge w:val="restart"/>
            <w:tcBorders>
              <w:top w:val="single" w:sz="4" w:space="0" w:color="auto"/>
              <w:left w:val="single" w:sz="4" w:space="0" w:color="auto"/>
              <w:bottom w:val="single" w:sz="4" w:space="0" w:color="auto"/>
              <w:right w:val="single" w:sz="4" w:space="0" w:color="auto"/>
            </w:tcBorders>
          </w:tcPr>
          <w:p w14:paraId="2151E4B5"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8.</w:t>
            </w:r>
          </w:p>
        </w:tc>
        <w:tc>
          <w:tcPr>
            <w:tcW w:w="8080" w:type="dxa"/>
            <w:tcBorders>
              <w:top w:val="single" w:sz="4" w:space="0" w:color="auto"/>
              <w:left w:val="single" w:sz="4" w:space="0" w:color="auto"/>
              <w:bottom w:val="single" w:sz="4" w:space="0" w:color="auto"/>
              <w:right w:val="single" w:sz="4" w:space="0" w:color="auto"/>
            </w:tcBorders>
          </w:tcPr>
          <w:p w14:paraId="5DBFC19A"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Потери трудоспособности от одного несчастного случая (коэффициент тяжести), дней</w:t>
            </w:r>
          </w:p>
        </w:tc>
        <w:tc>
          <w:tcPr>
            <w:tcW w:w="1361" w:type="dxa"/>
            <w:tcBorders>
              <w:top w:val="single" w:sz="4" w:space="0" w:color="auto"/>
              <w:left w:val="single" w:sz="4" w:space="0" w:color="auto"/>
              <w:bottom w:val="single" w:sz="4" w:space="0" w:color="auto"/>
              <w:right w:val="single" w:sz="4" w:space="0" w:color="auto"/>
            </w:tcBorders>
          </w:tcPr>
          <w:p w14:paraId="20732696" w14:textId="77777777" w:rsidR="00CE468E" w:rsidRPr="009C5565" w:rsidRDefault="00CE468E" w:rsidP="009C5565">
            <w:pPr>
              <w:pStyle w:val="ConsPlusNormal"/>
              <w:rPr>
                <w:rFonts w:ascii="Times New Roman" w:hAnsi="Times New Roman" w:cs="Times New Roman"/>
                <w:sz w:val="24"/>
                <w:szCs w:val="24"/>
              </w:rPr>
            </w:pPr>
          </w:p>
        </w:tc>
      </w:tr>
      <w:tr w:rsidR="00CE468E" w:rsidRPr="009C5565" w14:paraId="2D998387" w14:textId="77777777" w:rsidTr="009060B5">
        <w:tc>
          <w:tcPr>
            <w:tcW w:w="567" w:type="dxa"/>
            <w:vMerge/>
            <w:tcBorders>
              <w:top w:val="single" w:sz="4" w:space="0" w:color="auto"/>
              <w:left w:val="single" w:sz="4" w:space="0" w:color="auto"/>
              <w:bottom w:val="single" w:sz="4" w:space="0" w:color="auto"/>
              <w:right w:val="single" w:sz="4" w:space="0" w:color="auto"/>
            </w:tcBorders>
          </w:tcPr>
          <w:p w14:paraId="0820DF21" w14:textId="77777777"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14:paraId="701CB4C0"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До 20 дней включительно</w:t>
            </w:r>
          </w:p>
        </w:tc>
        <w:tc>
          <w:tcPr>
            <w:tcW w:w="1361" w:type="dxa"/>
            <w:tcBorders>
              <w:top w:val="single" w:sz="4" w:space="0" w:color="auto"/>
              <w:left w:val="single" w:sz="4" w:space="0" w:color="auto"/>
              <w:bottom w:val="single" w:sz="4" w:space="0" w:color="auto"/>
              <w:right w:val="single" w:sz="4" w:space="0" w:color="auto"/>
            </w:tcBorders>
          </w:tcPr>
          <w:p w14:paraId="184F19B2"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w:t>
            </w:r>
          </w:p>
        </w:tc>
      </w:tr>
      <w:tr w:rsidR="00CE468E" w:rsidRPr="009C5565" w14:paraId="27E2D3CF" w14:textId="77777777" w:rsidTr="009060B5">
        <w:tc>
          <w:tcPr>
            <w:tcW w:w="567" w:type="dxa"/>
            <w:vMerge/>
            <w:tcBorders>
              <w:top w:val="single" w:sz="4" w:space="0" w:color="auto"/>
              <w:left w:val="single" w:sz="4" w:space="0" w:color="auto"/>
              <w:bottom w:val="single" w:sz="4" w:space="0" w:color="auto"/>
              <w:right w:val="single" w:sz="4" w:space="0" w:color="auto"/>
            </w:tcBorders>
          </w:tcPr>
          <w:p w14:paraId="75579EEB" w14:textId="77777777"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14:paraId="3D788526"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От 20 до 31 включительно</w:t>
            </w:r>
          </w:p>
        </w:tc>
        <w:tc>
          <w:tcPr>
            <w:tcW w:w="1361" w:type="dxa"/>
            <w:tcBorders>
              <w:top w:val="single" w:sz="4" w:space="0" w:color="auto"/>
              <w:left w:val="single" w:sz="4" w:space="0" w:color="auto"/>
              <w:bottom w:val="single" w:sz="4" w:space="0" w:color="auto"/>
              <w:right w:val="single" w:sz="4" w:space="0" w:color="auto"/>
            </w:tcBorders>
          </w:tcPr>
          <w:p w14:paraId="5398CC4F"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0,5</w:t>
            </w:r>
          </w:p>
        </w:tc>
      </w:tr>
      <w:tr w:rsidR="00CE468E" w:rsidRPr="009C5565" w14:paraId="39FA6C28" w14:textId="77777777" w:rsidTr="009060B5">
        <w:tc>
          <w:tcPr>
            <w:tcW w:w="567" w:type="dxa"/>
            <w:vMerge/>
            <w:tcBorders>
              <w:top w:val="single" w:sz="4" w:space="0" w:color="auto"/>
              <w:left w:val="single" w:sz="4" w:space="0" w:color="auto"/>
              <w:bottom w:val="single" w:sz="4" w:space="0" w:color="auto"/>
              <w:right w:val="single" w:sz="4" w:space="0" w:color="auto"/>
            </w:tcBorders>
          </w:tcPr>
          <w:p w14:paraId="43E46F43" w14:textId="77777777"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14:paraId="2D8D269F"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Свыше 31</w:t>
            </w:r>
          </w:p>
        </w:tc>
        <w:tc>
          <w:tcPr>
            <w:tcW w:w="1361" w:type="dxa"/>
            <w:tcBorders>
              <w:top w:val="single" w:sz="4" w:space="0" w:color="auto"/>
              <w:left w:val="single" w:sz="4" w:space="0" w:color="auto"/>
              <w:bottom w:val="single" w:sz="4" w:space="0" w:color="auto"/>
              <w:right w:val="single" w:sz="4" w:space="0" w:color="auto"/>
            </w:tcBorders>
          </w:tcPr>
          <w:p w14:paraId="1B0F6DF7"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-5</w:t>
            </w:r>
          </w:p>
        </w:tc>
      </w:tr>
      <w:tr w:rsidR="00CE468E" w:rsidRPr="009C5565" w14:paraId="6D6EE99A" w14:textId="77777777" w:rsidTr="009060B5">
        <w:tc>
          <w:tcPr>
            <w:tcW w:w="567" w:type="dxa"/>
            <w:vMerge w:val="restart"/>
            <w:tcBorders>
              <w:top w:val="single" w:sz="4" w:space="0" w:color="auto"/>
              <w:left w:val="single" w:sz="4" w:space="0" w:color="auto"/>
              <w:bottom w:val="single" w:sz="4" w:space="0" w:color="auto"/>
              <w:right w:val="single" w:sz="4" w:space="0" w:color="auto"/>
            </w:tcBorders>
          </w:tcPr>
          <w:p w14:paraId="571402B0"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9.</w:t>
            </w:r>
          </w:p>
        </w:tc>
        <w:tc>
          <w:tcPr>
            <w:tcW w:w="8080" w:type="dxa"/>
            <w:tcBorders>
              <w:top w:val="single" w:sz="4" w:space="0" w:color="auto"/>
              <w:left w:val="single" w:sz="4" w:space="0" w:color="auto"/>
              <w:bottom w:val="single" w:sz="4" w:space="0" w:color="auto"/>
              <w:right w:val="single" w:sz="4" w:space="0" w:color="auto"/>
            </w:tcBorders>
          </w:tcPr>
          <w:p w14:paraId="35B7F0B5"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 xml:space="preserve">Количество дней нетрудоспособности и уровень заболеваемости с временной утратой трудоспособности (согласно сведениям, представляемым в Расчетной ведомости по средствам Фонда социального страхования по </w:t>
            </w:r>
            <w:hyperlink r:id="rId20" w:tooltip="Приказ ФСС РФ от 26.02.2015 N 59 (ред. от 04.07.2016) &quot;Об утверждении формы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 w:history="1">
              <w:r w:rsidRPr="009C5565">
                <w:rPr>
                  <w:rFonts w:ascii="Times New Roman" w:hAnsi="Times New Roman" w:cs="Times New Roman"/>
                  <w:sz w:val="24"/>
                  <w:szCs w:val="24"/>
                </w:rPr>
                <w:t>форме 4-ФСС</w:t>
              </w:r>
            </w:hyperlink>
            <w:r w:rsidRPr="009C5565">
              <w:rPr>
                <w:rFonts w:ascii="Times New Roman" w:hAnsi="Times New Roman" w:cs="Times New Roman"/>
                <w:sz w:val="24"/>
                <w:szCs w:val="24"/>
              </w:rPr>
              <w:t>)</w:t>
            </w:r>
          </w:p>
        </w:tc>
        <w:tc>
          <w:tcPr>
            <w:tcW w:w="1361" w:type="dxa"/>
            <w:tcBorders>
              <w:top w:val="single" w:sz="4" w:space="0" w:color="auto"/>
              <w:left w:val="single" w:sz="4" w:space="0" w:color="auto"/>
              <w:bottom w:val="single" w:sz="4" w:space="0" w:color="auto"/>
              <w:right w:val="single" w:sz="4" w:space="0" w:color="auto"/>
            </w:tcBorders>
          </w:tcPr>
          <w:p w14:paraId="6C9A1044" w14:textId="77777777" w:rsidR="00CE468E" w:rsidRPr="009C5565" w:rsidRDefault="00CE468E" w:rsidP="009C5565">
            <w:pPr>
              <w:pStyle w:val="ConsPlusNormal"/>
              <w:rPr>
                <w:rFonts w:ascii="Times New Roman" w:hAnsi="Times New Roman" w:cs="Times New Roman"/>
                <w:sz w:val="24"/>
                <w:szCs w:val="24"/>
              </w:rPr>
            </w:pPr>
          </w:p>
        </w:tc>
      </w:tr>
      <w:tr w:rsidR="00CE468E" w:rsidRPr="009C5565" w14:paraId="53322A63" w14:textId="77777777" w:rsidTr="009060B5">
        <w:tc>
          <w:tcPr>
            <w:tcW w:w="567" w:type="dxa"/>
            <w:vMerge/>
            <w:tcBorders>
              <w:top w:val="single" w:sz="4" w:space="0" w:color="auto"/>
              <w:left w:val="single" w:sz="4" w:space="0" w:color="auto"/>
              <w:bottom w:val="single" w:sz="4" w:space="0" w:color="auto"/>
              <w:right w:val="single" w:sz="4" w:space="0" w:color="auto"/>
            </w:tcBorders>
          </w:tcPr>
          <w:p w14:paraId="53049E2C" w14:textId="77777777"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14:paraId="7334E71B"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1) дней нетрудоспособности</w:t>
            </w:r>
          </w:p>
        </w:tc>
        <w:tc>
          <w:tcPr>
            <w:tcW w:w="1361" w:type="dxa"/>
            <w:tcBorders>
              <w:top w:val="single" w:sz="4" w:space="0" w:color="auto"/>
              <w:left w:val="single" w:sz="4" w:space="0" w:color="auto"/>
              <w:bottom w:val="single" w:sz="4" w:space="0" w:color="auto"/>
              <w:right w:val="single" w:sz="4" w:space="0" w:color="auto"/>
            </w:tcBorders>
          </w:tcPr>
          <w:p w14:paraId="4F92F0F1" w14:textId="77777777" w:rsidR="00CE468E" w:rsidRPr="009C5565" w:rsidRDefault="001F73BA" w:rsidP="009C5565">
            <w:pPr>
              <w:pStyle w:val="ConsPlusNormal"/>
              <w:jc w:val="center"/>
              <w:rPr>
                <w:rFonts w:ascii="Times New Roman" w:hAnsi="Times New Roman" w:cs="Times New Roman"/>
                <w:sz w:val="24"/>
                <w:szCs w:val="24"/>
              </w:rPr>
            </w:pPr>
            <w:hyperlink w:anchor="Par842" w:tooltip="&lt;*&gt; Данные, учитываемые комиссией при равенстве баллов, а также при решении иных спорных вопросов." w:history="1">
              <w:r w:rsidR="00CE468E" w:rsidRPr="009C5565">
                <w:rPr>
                  <w:rFonts w:ascii="Times New Roman" w:hAnsi="Times New Roman" w:cs="Times New Roman"/>
                  <w:sz w:val="24"/>
                  <w:szCs w:val="24"/>
                </w:rPr>
                <w:t>&lt;*&gt;</w:t>
              </w:r>
            </w:hyperlink>
          </w:p>
        </w:tc>
      </w:tr>
      <w:tr w:rsidR="00CE468E" w:rsidRPr="009C5565" w14:paraId="41C15A19" w14:textId="77777777" w:rsidTr="009060B5">
        <w:tc>
          <w:tcPr>
            <w:tcW w:w="567" w:type="dxa"/>
            <w:vMerge/>
            <w:tcBorders>
              <w:top w:val="single" w:sz="4" w:space="0" w:color="auto"/>
              <w:left w:val="single" w:sz="4" w:space="0" w:color="auto"/>
              <w:bottom w:val="single" w:sz="4" w:space="0" w:color="auto"/>
              <w:right w:val="single" w:sz="4" w:space="0" w:color="auto"/>
            </w:tcBorders>
          </w:tcPr>
          <w:p w14:paraId="4690F3D4" w14:textId="77777777"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14:paraId="41E6DA04"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2) уровень заболеваемости с временной утратой трудоспособности в расчете на 100 работающих</w:t>
            </w:r>
          </w:p>
        </w:tc>
        <w:tc>
          <w:tcPr>
            <w:tcW w:w="1361" w:type="dxa"/>
            <w:tcBorders>
              <w:top w:val="single" w:sz="4" w:space="0" w:color="auto"/>
              <w:left w:val="single" w:sz="4" w:space="0" w:color="auto"/>
              <w:bottom w:val="single" w:sz="4" w:space="0" w:color="auto"/>
              <w:right w:val="single" w:sz="4" w:space="0" w:color="auto"/>
            </w:tcBorders>
          </w:tcPr>
          <w:p w14:paraId="5046A8AA" w14:textId="77777777" w:rsidR="00CE468E" w:rsidRPr="009C5565" w:rsidRDefault="00CE468E" w:rsidP="009C5565">
            <w:pPr>
              <w:pStyle w:val="ConsPlusNormal"/>
              <w:rPr>
                <w:rFonts w:ascii="Times New Roman" w:hAnsi="Times New Roman" w:cs="Times New Roman"/>
                <w:sz w:val="24"/>
                <w:szCs w:val="24"/>
              </w:rPr>
            </w:pPr>
          </w:p>
        </w:tc>
      </w:tr>
      <w:tr w:rsidR="00CE468E" w:rsidRPr="009C5565" w14:paraId="2E19D23B" w14:textId="77777777" w:rsidTr="009060B5">
        <w:tc>
          <w:tcPr>
            <w:tcW w:w="567" w:type="dxa"/>
            <w:vMerge/>
            <w:tcBorders>
              <w:top w:val="single" w:sz="4" w:space="0" w:color="auto"/>
              <w:left w:val="single" w:sz="4" w:space="0" w:color="auto"/>
              <w:bottom w:val="single" w:sz="4" w:space="0" w:color="auto"/>
              <w:right w:val="single" w:sz="4" w:space="0" w:color="auto"/>
            </w:tcBorders>
          </w:tcPr>
          <w:p w14:paraId="31AA50D7" w14:textId="77777777"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14:paraId="6DEC2730"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До 500 дней включительно</w:t>
            </w:r>
          </w:p>
        </w:tc>
        <w:tc>
          <w:tcPr>
            <w:tcW w:w="1361" w:type="dxa"/>
            <w:tcBorders>
              <w:top w:val="single" w:sz="4" w:space="0" w:color="auto"/>
              <w:left w:val="single" w:sz="4" w:space="0" w:color="auto"/>
              <w:bottom w:val="single" w:sz="4" w:space="0" w:color="auto"/>
              <w:right w:val="single" w:sz="4" w:space="0" w:color="auto"/>
            </w:tcBorders>
          </w:tcPr>
          <w:p w14:paraId="17A84989"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w:t>
            </w:r>
          </w:p>
        </w:tc>
      </w:tr>
      <w:tr w:rsidR="00CE468E" w:rsidRPr="009C5565" w14:paraId="65DD83B0" w14:textId="77777777" w:rsidTr="009060B5">
        <w:tc>
          <w:tcPr>
            <w:tcW w:w="567" w:type="dxa"/>
            <w:vMerge/>
            <w:tcBorders>
              <w:top w:val="single" w:sz="4" w:space="0" w:color="auto"/>
              <w:left w:val="single" w:sz="4" w:space="0" w:color="auto"/>
              <w:bottom w:val="single" w:sz="4" w:space="0" w:color="auto"/>
              <w:right w:val="single" w:sz="4" w:space="0" w:color="auto"/>
            </w:tcBorders>
          </w:tcPr>
          <w:p w14:paraId="2FA2E386" w14:textId="77777777"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14:paraId="16FF471A"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От 500 дней до 800 дней включительно</w:t>
            </w:r>
          </w:p>
        </w:tc>
        <w:tc>
          <w:tcPr>
            <w:tcW w:w="1361" w:type="dxa"/>
            <w:tcBorders>
              <w:top w:val="single" w:sz="4" w:space="0" w:color="auto"/>
              <w:left w:val="single" w:sz="4" w:space="0" w:color="auto"/>
              <w:bottom w:val="single" w:sz="4" w:space="0" w:color="auto"/>
              <w:right w:val="single" w:sz="4" w:space="0" w:color="auto"/>
            </w:tcBorders>
          </w:tcPr>
          <w:p w14:paraId="5A57657E"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0,5</w:t>
            </w:r>
          </w:p>
        </w:tc>
      </w:tr>
      <w:tr w:rsidR="00CE468E" w:rsidRPr="009C5565" w14:paraId="74732364" w14:textId="77777777" w:rsidTr="009060B5">
        <w:tc>
          <w:tcPr>
            <w:tcW w:w="567" w:type="dxa"/>
            <w:vMerge/>
            <w:tcBorders>
              <w:top w:val="single" w:sz="4" w:space="0" w:color="auto"/>
              <w:left w:val="single" w:sz="4" w:space="0" w:color="auto"/>
              <w:bottom w:val="single" w:sz="4" w:space="0" w:color="auto"/>
              <w:right w:val="single" w:sz="4" w:space="0" w:color="auto"/>
            </w:tcBorders>
          </w:tcPr>
          <w:p w14:paraId="7E11ECDF" w14:textId="77777777"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14:paraId="10B92379"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Свыше 800 дней</w:t>
            </w:r>
          </w:p>
        </w:tc>
        <w:tc>
          <w:tcPr>
            <w:tcW w:w="1361" w:type="dxa"/>
            <w:tcBorders>
              <w:top w:val="single" w:sz="4" w:space="0" w:color="auto"/>
              <w:left w:val="single" w:sz="4" w:space="0" w:color="auto"/>
              <w:bottom w:val="single" w:sz="4" w:space="0" w:color="auto"/>
              <w:right w:val="single" w:sz="4" w:space="0" w:color="auto"/>
            </w:tcBorders>
          </w:tcPr>
          <w:p w14:paraId="29928132"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w:t>
            </w:r>
          </w:p>
        </w:tc>
      </w:tr>
      <w:tr w:rsidR="00CE468E" w:rsidRPr="009C5565" w14:paraId="1DF6C014" w14:textId="77777777" w:rsidTr="009060B5">
        <w:tc>
          <w:tcPr>
            <w:tcW w:w="567" w:type="dxa"/>
            <w:vMerge w:val="restart"/>
            <w:tcBorders>
              <w:top w:val="single" w:sz="4" w:space="0" w:color="auto"/>
              <w:left w:val="single" w:sz="4" w:space="0" w:color="auto"/>
              <w:bottom w:val="single" w:sz="4" w:space="0" w:color="auto"/>
              <w:right w:val="single" w:sz="4" w:space="0" w:color="auto"/>
            </w:tcBorders>
          </w:tcPr>
          <w:p w14:paraId="0021B76E"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10.</w:t>
            </w:r>
          </w:p>
        </w:tc>
        <w:tc>
          <w:tcPr>
            <w:tcW w:w="8080" w:type="dxa"/>
            <w:tcBorders>
              <w:top w:val="single" w:sz="4" w:space="0" w:color="auto"/>
              <w:left w:val="single" w:sz="4" w:space="0" w:color="auto"/>
              <w:bottom w:val="single" w:sz="4" w:space="0" w:color="auto"/>
              <w:right w:val="single" w:sz="4" w:space="0" w:color="auto"/>
            </w:tcBorders>
          </w:tcPr>
          <w:p w14:paraId="2886B36E"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Количество впервые выявленных случаев профзаболеваний и уровень в расчете на 10 тысяч работающих</w:t>
            </w:r>
          </w:p>
        </w:tc>
        <w:tc>
          <w:tcPr>
            <w:tcW w:w="1361" w:type="dxa"/>
            <w:tcBorders>
              <w:top w:val="single" w:sz="4" w:space="0" w:color="auto"/>
              <w:left w:val="single" w:sz="4" w:space="0" w:color="auto"/>
              <w:bottom w:val="single" w:sz="4" w:space="0" w:color="auto"/>
              <w:right w:val="single" w:sz="4" w:space="0" w:color="auto"/>
            </w:tcBorders>
          </w:tcPr>
          <w:p w14:paraId="529E4CD7" w14:textId="77777777" w:rsidR="00CE468E" w:rsidRPr="009C5565" w:rsidRDefault="001F73BA" w:rsidP="009C5565">
            <w:pPr>
              <w:pStyle w:val="ConsPlusNormal"/>
              <w:jc w:val="center"/>
              <w:rPr>
                <w:rFonts w:ascii="Times New Roman" w:hAnsi="Times New Roman" w:cs="Times New Roman"/>
                <w:sz w:val="24"/>
                <w:szCs w:val="24"/>
              </w:rPr>
            </w:pPr>
            <w:hyperlink w:anchor="Par842" w:tooltip="&lt;*&gt; Данные, учитываемые комиссией при равенстве баллов, а также при решении иных спорных вопросов." w:history="1">
              <w:r w:rsidR="00CE468E" w:rsidRPr="009C5565">
                <w:rPr>
                  <w:rFonts w:ascii="Times New Roman" w:hAnsi="Times New Roman" w:cs="Times New Roman"/>
                  <w:sz w:val="24"/>
                  <w:szCs w:val="24"/>
                </w:rPr>
                <w:t>&lt;*&gt;</w:t>
              </w:r>
            </w:hyperlink>
          </w:p>
        </w:tc>
      </w:tr>
      <w:tr w:rsidR="00CE468E" w:rsidRPr="009C5565" w14:paraId="02004692" w14:textId="77777777" w:rsidTr="009060B5">
        <w:tc>
          <w:tcPr>
            <w:tcW w:w="567" w:type="dxa"/>
            <w:vMerge/>
            <w:tcBorders>
              <w:top w:val="single" w:sz="4" w:space="0" w:color="auto"/>
              <w:left w:val="single" w:sz="4" w:space="0" w:color="auto"/>
              <w:bottom w:val="single" w:sz="4" w:space="0" w:color="auto"/>
              <w:right w:val="single" w:sz="4" w:space="0" w:color="auto"/>
            </w:tcBorders>
          </w:tcPr>
          <w:p w14:paraId="1E338F4B" w14:textId="77777777"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14:paraId="3B0CE36C"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1) человек</w:t>
            </w:r>
          </w:p>
        </w:tc>
        <w:tc>
          <w:tcPr>
            <w:tcW w:w="1361" w:type="dxa"/>
            <w:tcBorders>
              <w:top w:val="single" w:sz="4" w:space="0" w:color="auto"/>
              <w:left w:val="single" w:sz="4" w:space="0" w:color="auto"/>
              <w:bottom w:val="single" w:sz="4" w:space="0" w:color="auto"/>
              <w:right w:val="single" w:sz="4" w:space="0" w:color="auto"/>
            </w:tcBorders>
          </w:tcPr>
          <w:p w14:paraId="787D8265" w14:textId="77777777" w:rsidR="00CE468E" w:rsidRPr="009C5565" w:rsidRDefault="001F73BA" w:rsidP="009C5565">
            <w:pPr>
              <w:pStyle w:val="ConsPlusNormal"/>
              <w:jc w:val="center"/>
              <w:rPr>
                <w:rFonts w:ascii="Times New Roman" w:hAnsi="Times New Roman" w:cs="Times New Roman"/>
                <w:sz w:val="24"/>
                <w:szCs w:val="24"/>
              </w:rPr>
            </w:pPr>
            <w:hyperlink w:anchor="Par842" w:tooltip="&lt;*&gt; Данные, учитываемые комиссией при равенстве баллов, а также при решении иных спорных вопросов." w:history="1">
              <w:r w:rsidR="00CE468E" w:rsidRPr="009C5565">
                <w:rPr>
                  <w:rFonts w:ascii="Times New Roman" w:hAnsi="Times New Roman" w:cs="Times New Roman"/>
                  <w:sz w:val="24"/>
                  <w:szCs w:val="24"/>
                </w:rPr>
                <w:t>&lt;*&gt;</w:t>
              </w:r>
            </w:hyperlink>
          </w:p>
        </w:tc>
      </w:tr>
      <w:tr w:rsidR="00CE468E" w:rsidRPr="009C5565" w14:paraId="3EA45D32" w14:textId="77777777" w:rsidTr="009060B5">
        <w:tc>
          <w:tcPr>
            <w:tcW w:w="567" w:type="dxa"/>
            <w:vMerge/>
            <w:tcBorders>
              <w:top w:val="single" w:sz="4" w:space="0" w:color="auto"/>
              <w:left w:val="single" w:sz="4" w:space="0" w:color="auto"/>
              <w:bottom w:val="single" w:sz="4" w:space="0" w:color="auto"/>
              <w:right w:val="single" w:sz="4" w:space="0" w:color="auto"/>
            </w:tcBorders>
          </w:tcPr>
          <w:p w14:paraId="5F9FF57A" w14:textId="77777777"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14:paraId="16992A22"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3) человек на 10 тыс. работающих</w:t>
            </w:r>
          </w:p>
        </w:tc>
        <w:tc>
          <w:tcPr>
            <w:tcW w:w="1361" w:type="dxa"/>
            <w:tcBorders>
              <w:top w:val="single" w:sz="4" w:space="0" w:color="auto"/>
              <w:left w:val="single" w:sz="4" w:space="0" w:color="auto"/>
              <w:bottom w:val="single" w:sz="4" w:space="0" w:color="auto"/>
              <w:right w:val="single" w:sz="4" w:space="0" w:color="auto"/>
            </w:tcBorders>
          </w:tcPr>
          <w:p w14:paraId="0CF2188C" w14:textId="77777777" w:rsidR="00CE468E" w:rsidRPr="009C5565" w:rsidRDefault="00CE468E" w:rsidP="009C5565">
            <w:pPr>
              <w:pStyle w:val="ConsPlusNormal"/>
              <w:rPr>
                <w:rFonts w:ascii="Times New Roman" w:hAnsi="Times New Roman" w:cs="Times New Roman"/>
                <w:sz w:val="24"/>
                <w:szCs w:val="24"/>
              </w:rPr>
            </w:pPr>
          </w:p>
        </w:tc>
      </w:tr>
      <w:tr w:rsidR="00CE468E" w:rsidRPr="009C5565" w14:paraId="46D1D1E4" w14:textId="77777777" w:rsidTr="009060B5">
        <w:tc>
          <w:tcPr>
            <w:tcW w:w="567" w:type="dxa"/>
            <w:vMerge/>
            <w:tcBorders>
              <w:top w:val="single" w:sz="4" w:space="0" w:color="auto"/>
              <w:left w:val="single" w:sz="4" w:space="0" w:color="auto"/>
              <w:bottom w:val="single" w:sz="4" w:space="0" w:color="auto"/>
              <w:right w:val="single" w:sz="4" w:space="0" w:color="auto"/>
            </w:tcBorders>
          </w:tcPr>
          <w:p w14:paraId="429812B1" w14:textId="77777777"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14:paraId="5F11EDBC"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До 1 включительно</w:t>
            </w:r>
          </w:p>
        </w:tc>
        <w:tc>
          <w:tcPr>
            <w:tcW w:w="1361" w:type="dxa"/>
            <w:tcBorders>
              <w:top w:val="single" w:sz="4" w:space="0" w:color="auto"/>
              <w:left w:val="single" w:sz="4" w:space="0" w:color="auto"/>
              <w:bottom w:val="single" w:sz="4" w:space="0" w:color="auto"/>
              <w:right w:val="single" w:sz="4" w:space="0" w:color="auto"/>
            </w:tcBorders>
          </w:tcPr>
          <w:p w14:paraId="4DDA328B"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w:t>
            </w:r>
          </w:p>
        </w:tc>
      </w:tr>
      <w:tr w:rsidR="00CE468E" w:rsidRPr="009C5565" w14:paraId="6B6B0D0B" w14:textId="77777777" w:rsidTr="009060B5">
        <w:tc>
          <w:tcPr>
            <w:tcW w:w="567" w:type="dxa"/>
            <w:vMerge/>
            <w:tcBorders>
              <w:top w:val="single" w:sz="4" w:space="0" w:color="auto"/>
              <w:left w:val="single" w:sz="4" w:space="0" w:color="auto"/>
              <w:bottom w:val="single" w:sz="4" w:space="0" w:color="auto"/>
              <w:right w:val="single" w:sz="4" w:space="0" w:color="auto"/>
            </w:tcBorders>
          </w:tcPr>
          <w:p w14:paraId="7A6DF808" w14:textId="77777777"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14:paraId="67D153CC"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От 1 до 3 включительно</w:t>
            </w:r>
          </w:p>
        </w:tc>
        <w:tc>
          <w:tcPr>
            <w:tcW w:w="1361" w:type="dxa"/>
            <w:tcBorders>
              <w:top w:val="single" w:sz="4" w:space="0" w:color="auto"/>
              <w:left w:val="single" w:sz="4" w:space="0" w:color="auto"/>
              <w:bottom w:val="single" w:sz="4" w:space="0" w:color="auto"/>
              <w:right w:val="single" w:sz="4" w:space="0" w:color="auto"/>
            </w:tcBorders>
          </w:tcPr>
          <w:p w14:paraId="6488B3EA"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0</w:t>
            </w:r>
          </w:p>
        </w:tc>
      </w:tr>
      <w:tr w:rsidR="00CE468E" w:rsidRPr="009C5565" w14:paraId="2DE9DCB2" w14:textId="77777777" w:rsidTr="009060B5">
        <w:tc>
          <w:tcPr>
            <w:tcW w:w="567" w:type="dxa"/>
            <w:vMerge/>
            <w:tcBorders>
              <w:top w:val="single" w:sz="4" w:space="0" w:color="auto"/>
              <w:left w:val="single" w:sz="4" w:space="0" w:color="auto"/>
              <w:bottom w:val="single" w:sz="4" w:space="0" w:color="auto"/>
              <w:right w:val="single" w:sz="4" w:space="0" w:color="auto"/>
            </w:tcBorders>
          </w:tcPr>
          <w:p w14:paraId="04E05490" w14:textId="77777777"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14:paraId="2D18CBA4"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Свыше 3</w:t>
            </w:r>
          </w:p>
        </w:tc>
        <w:tc>
          <w:tcPr>
            <w:tcW w:w="1361" w:type="dxa"/>
            <w:tcBorders>
              <w:top w:val="single" w:sz="4" w:space="0" w:color="auto"/>
              <w:left w:val="single" w:sz="4" w:space="0" w:color="auto"/>
              <w:bottom w:val="single" w:sz="4" w:space="0" w:color="auto"/>
              <w:right w:val="single" w:sz="4" w:space="0" w:color="auto"/>
            </w:tcBorders>
          </w:tcPr>
          <w:p w14:paraId="2B491651"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w:t>
            </w:r>
          </w:p>
        </w:tc>
      </w:tr>
      <w:tr w:rsidR="00CE468E" w:rsidRPr="009C5565" w14:paraId="1A9E6E89" w14:textId="77777777" w:rsidTr="009060B5">
        <w:tc>
          <w:tcPr>
            <w:tcW w:w="567" w:type="dxa"/>
            <w:vMerge w:val="restart"/>
            <w:tcBorders>
              <w:top w:val="single" w:sz="4" w:space="0" w:color="auto"/>
              <w:left w:val="single" w:sz="4" w:space="0" w:color="auto"/>
              <w:bottom w:val="single" w:sz="4" w:space="0" w:color="auto"/>
              <w:right w:val="single" w:sz="4" w:space="0" w:color="auto"/>
            </w:tcBorders>
          </w:tcPr>
          <w:p w14:paraId="7FC46623"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11.</w:t>
            </w:r>
          </w:p>
        </w:tc>
        <w:tc>
          <w:tcPr>
            <w:tcW w:w="8080" w:type="dxa"/>
            <w:tcBorders>
              <w:top w:val="single" w:sz="4" w:space="0" w:color="auto"/>
              <w:left w:val="single" w:sz="4" w:space="0" w:color="auto"/>
              <w:bottom w:val="single" w:sz="4" w:space="0" w:color="auto"/>
              <w:right w:val="single" w:sz="4" w:space="0" w:color="auto"/>
            </w:tcBorders>
          </w:tcPr>
          <w:p w14:paraId="2C8F45E0"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Аварийность на опасных производственных объектах, да/нет</w:t>
            </w:r>
          </w:p>
        </w:tc>
        <w:tc>
          <w:tcPr>
            <w:tcW w:w="1361" w:type="dxa"/>
            <w:tcBorders>
              <w:top w:val="single" w:sz="4" w:space="0" w:color="auto"/>
              <w:left w:val="single" w:sz="4" w:space="0" w:color="auto"/>
              <w:bottom w:val="single" w:sz="4" w:space="0" w:color="auto"/>
              <w:right w:val="single" w:sz="4" w:space="0" w:color="auto"/>
            </w:tcBorders>
          </w:tcPr>
          <w:p w14:paraId="0F787147" w14:textId="77777777" w:rsidR="00CE468E" w:rsidRPr="009C5565" w:rsidRDefault="00CE468E" w:rsidP="009C5565">
            <w:pPr>
              <w:pStyle w:val="ConsPlusNormal"/>
              <w:rPr>
                <w:rFonts w:ascii="Times New Roman" w:hAnsi="Times New Roman" w:cs="Times New Roman"/>
                <w:sz w:val="24"/>
                <w:szCs w:val="24"/>
              </w:rPr>
            </w:pPr>
          </w:p>
        </w:tc>
      </w:tr>
      <w:tr w:rsidR="00CE468E" w:rsidRPr="009C5565" w14:paraId="452F2F95" w14:textId="77777777" w:rsidTr="009060B5">
        <w:tc>
          <w:tcPr>
            <w:tcW w:w="567" w:type="dxa"/>
            <w:vMerge/>
            <w:tcBorders>
              <w:top w:val="single" w:sz="4" w:space="0" w:color="auto"/>
              <w:left w:val="single" w:sz="4" w:space="0" w:color="auto"/>
              <w:bottom w:val="single" w:sz="4" w:space="0" w:color="auto"/>
              <w:right w:val="single" w:sz="4" w:space="0" w:color="auto"/>
            </w:tcBorders>
          </w:tcPr>
          <w:p w14:paraId="4B034B05" w14:textId="77777777"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14:paraId="5861E312"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Да</w:t>
            </w:r>
          </w:p>
        </w:tc>
        <w:tc>
          <w:tcPr>
            <w:tcW w:w="1361" w:type="dxa"/>
            <w:tcBorders>
              <w:top w:val="single" w:sz="4" w:space="0" w:color="auto"/>
              <w:left w:val="single" w:sz="4" w:space="0" w:color="auto"/>
              <w:bottom w:val="single" w:sz="4" w:space="0" w:color="auto"/>
              <w:right w:val="single" w:sz="4" w:space="0" w:color="auto"/>
            </w:tcBorders>
          </w:tcPr>
          <w:p w14:paraId="3E5104BA"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-1</w:t>
            </w:r>
          </w:p>
        </w:tc>
      </w:tr>
      <w:tr w:rsidR="00CE468E" w:rsidRPr="009C5565" w14:paraId="10F60620" w14:textId="77777777" w:rsidTr="009060B5">
        <w:tc>
          <w:tcPr>
            <w:tcW w:w="567" w:type="dxa"/>
            <w:vMerge/>
            <w:tcBorders>
              <w:top w:val="single" w:sz="4" w:space="0" w:color="auto"/>
              <w:left w:val="single" w:sz="4" w:space="0" w:color="auto"/>
              <w:bottom w:val="single" w:sz="4" w:space="0" w:color="auto"/>
              <w:right w:val="single" w:sz="4" w:space="0" w:color="auto"/>
            </w:tcBorders>
          </w:tcPr>
          <w:p w14:paraId="3E414311" w14:textId="77777777"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14:paraId="68B6B824"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Нет</w:t>
            </w:r>
          </w:p>
        </w:tc>
        <w:tc>
          <w:tcPr>
            <w:tcW w:w="1361" w:type="dxa"/>
            <w:tcBorders>
              <w:top w:val="single" w:sz="4" w:space="0" w:color="auto"/>
              <w:left w:val="single" w:sz="4" w:space="0" w:color="auto"/>
              <w:bottom w:val="single" w:sz="4" w:space="0" w:color="auto"/>
              <w:right w:val="single" w:sz="4" w:space="0" w:color="auto"/>
            </w:tcBorders>
          </w:tcPr>
          <w:p w14:paraId="44C33C88"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1</w:t>
            </w:r>
          </w:p>
        </w:tc>
      </w:tr>
      <w:tr w:rsidR="00CE468E" w:rsidRPr="009C5565" w14:paraId="020DF3AD" w14:textId="77777777" w:rsidTr="009060B5">
        <w:tc>
          <w:tcPr>
            <w:tcW w:w="567" w:type="dxa"/>
            <w:vMerge w:val="restart"/>
            <w:tcBorders>
              <w:top w:val="single" w:sz="4" w:space="0" w:color="auto"/>
              <w:left w:val="single" w:sz="4" w:space="0" w:color="auto"/>
              <w:bottom w:val="single" w:sz="4" w:space="0" w:color="auto"/>
              <w:right w:val="single" w:sz="4" w:space="0" w:color="auto"/>
            </w:tcBorders>
          </w:tcPr>
          <w:p w14:paraId="4955AF80"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12.</w:t>
            </w:r>
          </w:p>
        </w:tc>
        <w:tc>
          <w:tcPr>
            <w:tcW w:w="8080" w:type="dxa"/>
            <w:tcBorders>
              <w:top w:val="single" w:sz="4" w:space="0" w:color="auto"/>
              <w:left w:val="single" w:sz="4" w:space="0" w:color="auto"/>
              <w:bottom w:val="single" w:sz="4" w:space="0" w:color="auto"/>
              <w:right w:val="single" w:sz="4" w:space="0" w:color="auto"/>
            </w:tcBorders>
          </w:tcPr>
          <w:p w14:paraId="773A8BFA"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Уровень аварийности на подведомственном автотранспорте, количество аварий в расчете на единицу автотранспортных средств по вине водителей организации, индивидуального предпринимателя</w:t>
            </w:r>
          </w:p>
        </w:tc>
        <w:tc>
          <w:tcPr>
            <w:tcW w:w="1361" w:type="dxa"/>
            <w:tcBorders>
              <w:top w:val="single" w:sz="4" w:space="0" w:color="auto"/>
              <w:left w:val="single" w:sz="4" w:space="0" w:color="auto"/>
              <w:bottom w:val="single" w:sz="4" w:space="0" w:color="auto"/>
              <w:right w:val="single" w:sz="4" w:space="0" w:color="auto"/>
            </w:tcBorders>
          </w:tcPr>
          <w:p w14:paraId="1C18E4CB" w14:textId="77777777" w:rsidR="00CE468E" w:rsidRPr="009C5565" w:rsidRDefault="00CE468E" w:rsidP="009C5565">
            <w:pPr>
              <w:pStyle w:val="ConsPlusNormal"/>
              <w:rPr>
                <w:rFonts w:ascii="Times New Roman" w:hAnsi="Times New Roman" w:cs="Times New Roman"/>
                <w:sz w:val="24"/>
                <w:szCs w:val="24"/>
              </w:rPr>
            </w:pPr>
          </w:p>
        </w:tc>
      </w:tr>
      <w:tr w:rsidR="00CE468E" w:rsidRPr="009C5565" w14:paraId="716B53BE" w14:textId="77777777" w:rsidTr="009060B5">
        <w:tc>
          <w:tcPr>
            <w:tcW w:w="567" w:type="dxa"/>
            <w:vMerge/>
            <w:tcBorders>
              <w:top w:val="single" w:sz="4" w:space="0" w:color="auto"/>
              <w:left w:val="single" w:sz="4" w:space="0" w:color="auto"/>
              <w:bottom w:val="single" w:sz="4" w:space="0" w:color="auto"/>
              <w:right w:val="single" w:sz="4" w:space="0" w:color="auto"/>
            </w:tcBorders>
          </w:tcPr>
          <w:p w14:paraId="6C49E29A" w14:textId="77777777"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14:paraId="698714F9"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tcPr>
          <w:p w14:paraId="7E3C7BEE"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2</w:t>
            </w:r>
          </w:p>
        </w:tc>
      </w:tr>
      <w:tr w:rsidR="00CE468E" w:rsidRPr="009C5565" w14:paraId="46EFDC3A" w14:textId="77777777" w:rsidTr="009060B5">
        <w:tc>
          <w:tcPr>
            <w:tcW w:w="567" w:type="dxa"/>
            <w:vMerge/>
            <w:tcBorders>
              <w:top w:val="single" w:sz="4" w:space="0" w:color="auto"/>
              <w:left w:val="single" w:sz="4" w:space="0" w:color="auto"/>
              <w:bottom w:val="single" w:sz="4" w:space="0" w:color="auto"/>
              <w:right w:val="single" w:sz="4" w:space="0" w:color="auto"/>
            </w:tcBorders>
          </w:tcPr>
          <w:p w14:paraId="3D788AA6" w14:textId="77777777"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14:paraId="546BC810"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До 0,5 включительно</w:t>
            </w:r>
          </w:p>
        </w:tc>
        <w:tc>
          <w:tcPr>
            <w:tcW w:w="1361" w:type="dxa"/>
            <w:tcBorders>
              <w:top w:val="single" w:sz="4" w:space="0" w:color="auto"/>
              <w:left w:val="single" w:sz="4" w:space="0" w:color="auto"/>
              <w:bottom w:val="single" w:sz="4" w:space="0" w:color="auto"/>
              <w:right w:val="single" w:sz="4" w:space="0" w:color="auto"/>
            </w:tcBorders>
          </w:tcPr>
          <w:p w14:paraId="45E6EBC6"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0</w:t>
            </w:r>
          </w:p>
        </w:tc>
      </w:tr>
      <w:tr w:rsidR="00CE468E" w:rsidRPr="009C5565" w14:paraId="0EBC4E57" w14:textId="77777777" w:rsidTr="009060B5">
        <w:tc>
          <w:tcPr>
            <w:tcW w:w="567" w:type="dxa"/>
            <w:vMerge/>
            <w:tcBorders>
              <w:top w:val="single" w:sz="4" w:space="0" w:color="auto"/>
              <w:left w:val="single" w:sz="4" w:space="0" w:color="auto"/>
              <w:bottom w:val="single" w:sz="4" w:space="0" w:color="auto"/>
              <w:right w:val="single" w:sz="4" w:space="0" w:color="auto"/>
            </w:tcBorders>
          </w:tcPr>
          <w:p w14:paraId="7AE079FA" w14:textId="77777777"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14:paraId="10B47504"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Свыше 0,5</w:t>
            </w:r>
          </w:p>
        </w:tc>
        <w:tc>
          <w:tcPr>
            <w:tcW w:w="1361" w:type="dxa"/>
            <w:tcBorders>
              <w:top w:val="single" w:sz="4" w:space="0" w:color="auto"/>
              <w:left w:val="single" w:sz="4" w:space="0" w:color="auto"/>
              <w:bottom w:val="single" w:sz="4" w:space="0" w:color="auto"/>
              <w:right w:val="single" w:sz="4" w:space="0" w:color="auto"/>
            </w:tcBorders>
          </w:tcPr>
          <w:p w14:paraId="75F9E468"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-2</w:t>
            </w:r>
          </w:p>
        </w:tc>
      </w:tr>
      <w:tr w:rsidR="00CE468E" w:rsidRPr="009C5565" w14:paraId="0D8DEDD3" w14:textId="77777777" w:rsidTr="009060B5">
        <w:tc>
          <w:tcPr>
            <w:tcW w:w="10008" w:type="dxa"/>
            <w:gridSpan w:val="3"/>
            <w:tcBorders>
              <w:top w:val="single" w:sz="4" w:space="0" w:color="auto"/>
              <w:left w:val="single" w:sz="4" w:space="0" w:color="auto"/>
              <w:bottom w:val="single" w:sz="4" w:space="0" w:color="auto"/>
              <w:right w:val="single" w:sz="4" w:space="0" w:color="auto"/>
            </w:tcBorders>
          </w:tcPr>
          <w:p w14:paraId="69160A16" w14:textId="77777777" w:rsidR="00CE468E" w:rsidRPr="009C5565" w:rsidRDefault="00CE468E" w:rsidP="009C5565">
            <w:pPr>
              <w:pStyle w:val="ConsPlusNormal"/>
              <w:jc w:val="center"/>
              <w:outlineLvl w:val="2"/>
              <w:rPr>
                <w:rFonts w:ascii="Times New Roman" w:hAnsi="Times New Roman" w:cs="Times New Roman"/>
                <w:sz w:val="24"/>
                <w:szCs w:val="24"/>
              </w:rPr>
            </w:pPr>
            <w:r w:rsidRPr="009C5565">
              <w:rPr>
                <w:rFonts w:ascii="Times New Roman" w:hAnsi="Times New Roman" w:cs="Times New Roman"/>
                <w:sz w:val="24"/>
                <w:szCs w:val="24"/>
              </w:rPr>
              <w:t>3. Показатели обеспечения работников сертифицированными средствами индивидуальной защиты и оснащенными санитарно-бытовыми помещениями</w:t>
            </w:r>
          </w:p>
        </w:tc>
      </w:tr>
      <w:tr w:rsidR="00CE468E" w:rsidRPr="009C5565" w14:paraId="3A25AEAD" w14:textId="77777777" w:rsidTr="009060B5">
        <w:tc>
          <w:tcPr>
            <w:tcW w:w="567" w:type="dxa"/>
            <w:vMerge w:val="restart"/>
            <w:tcBorders>
              <w:top w:val="single" w:sz="4" w:space="0" w:color="auto"/>
              <w:left w:val="single" w:sz="4" w:space="0" w:color="auto"/>
              <w:bottom w:val="single" w:sz="4" w:space="0" w:color="auto"/>
              <w:right w:val="single" w:sz="4" w:space="0" w:color="auto"/>
            </w:tcBorders>
          </w:tcPr>
          <w:p w14:paraId="18E9667C"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13.</w:t>
            </w:r>
          </w:p>
        </w:tc>
        <w:tc>
          <w:tcPr>
            <w:tcW w:w="8080" w:type="dxa"/>
            <w:tcBorders>
              <w:top w:val="single" w:sz="4" w:space="0" w:color="auto"/>
              <w:left w:val="single" w:sz="4" w:space="0" w:color="auto"/>
              <w:bottom w:val="single" w:sz="4" w:space="0" w:color="auto"/>
              <w:right w:val="single" w:sz="4" w:space="0" w:color="auto"/>
            </w:tcBorders>
          </w:tcPr>
          <w:p w14:paraId="4D0D6AAE"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Обеспеченность сертифицированной специальной одеждой, специальной обувью и другими средствами индивидуальной защиты, % от потребности на год</w:t>
            </w:r>
          </w:p>
        </w:tc>
        <w:tc>
          <w:tcPr>
            <w:tcW w:w="1361" w:type="dxa"/>
            <w:tcBorders>
              <w:top w:val="single" w:sz="4" w:space="0" w:color="auto"/>
              <w:left w:val="single" w:sz="4" w:space="0" w:color="auto"/>
              <w:bottom w:val="single" w:sz="4" w:space="0" w:color="auto"/>
              <w:right w:val="single" w:sz="4" w:space="0" w:color="auto"/>
            </w:tcBorders>
          </w:tcPr>
          <w:p w14:paraId="16C26191" w14:textId="77777777" w:rsidR="00CE468E" w:rsidRPr="009C5565" w:rsidRDefault="00CE468E" w:rsidP="009C5565">
            <w:pPr>
              <w:pStyle w:val="ConsPlusNormal"/>
              <w:rPr>
                <w:rFonts w:ascii="Times New Roman" w:hAnsi="Times New Roman" w:cs="Times New Roman"/>
                <w:sz w:val="24"/>
                <w:szCs w:val="24"/>
              </w:rPr>
            </w:pPr>
          </w:p>
        </w:tc>
      </w:tr>
      <w:tr w:rsidR="00CE468E" w:rsidRPr="009C5565" w14:paraId="18D944E2" w14:textId="77777777" w:rsidTr="009060B5">
        <w:tc>
          <w:tcPr>
            <w:tcW w:w="567" w:type="dxa"/>
            <w:vMerge/>
            <w:tcBorders>
              <w:top w:val="single" w:sz="4" w:space="0" w:color="auto"/>
              <w:left w:val="single" w:sz="4" w:space="0" w:color="auto"/>
              <w:bottom w:val="single" w:sz="4" w:space="0" w:color="auto"/>
              <w:right w:val="single" w:sz="4" w:space="0" w:color="auto"/>
            </w:tcBorders>
          </w:tcPr>
          <w:p w14:paraId="52AAE2C3" w14:textId="77777777"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14:paraId="00CA2A5C"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До 80% включительно</w:t>
            </w:r>
          </w:p>
        </w:tc>
        <w:tc>
          <w:tcPr>
            <w:tcW w:w="1361" w:type="dxa"/>
            <w:tcBorders>
              <w:top w:val="single" w:sz="4" w:space="0" w:color="auto"/>
              <w:left w:val="single" w:sz="4" w:space="0" w:color="auto"/>
              <w:bottom w:val="single" w:sz="4" w:space="0" w:color="auto"/>
              <w:right w:val="single" w:sz="4" w:space="0" w:color="auto"/>
            </w:tcBorders>
          </w:tcPr>
          <w:p w14:paraId="66C7C4E4"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-2</w:t>
            </w:r>
          </w:p>
        </w:tc>
      </w:tr>
      <w:tr w:rsidR="00CE468E" w:rsidRPr="009C5565" w14:paraId="735D6F78" w14:textId="77777777" w:rsidTr="009060B5">
        <w:tc>
          <w:tcPr>
            <w:tcW w:w="567" w:type="dxa"/>
            <w:vMerge/>
            <w:tcBorders>
              <w:top w:val="single" w:sz="4" w:space="0" w:color="auto"/>
              <w:left w:val="single" w:sz="4" w:space="0" w:color="auto"/>
              <w:bottom w:val="single" w:sz="4" w:space="0" w:color="auto"/>
              <w:right w:val="single" w:sz="4" w:space="0" w:color="auto"/>
            </w:tcBorders>
          </w:tcPr>
          <w:p w14:paraId="6234602D" w14:textId="77777777"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14:paraId="0E5A8288"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От 80% до 90% включительно</w:t>
            </w:r>
          </w:p>
        </w:tc>
        <w:tc>
          <w:tcPr>
            <w:tcW w:w="1361" w:type="dxa"/>
            <w:tcBorders>
              <w:top w:val="single" w:sz="4" w:space="0" w:color="auto"/>
              <w:left w:val="single" w:sz="4" w:space="0" w:color="auto"/>
              <w:bottom w:val="single" w:sz="4" w:space="0" w:color="auto"/>
              <w:right w:val="single" w:sz="4" w:space="0" w:color="auto"/>
            </w:tcBorders>
          </w:tcPr>
          <w:p w14:paraId="414E4943"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0,5</w:t>
            </w:r>
          </w:p>
        </w:tc>
      </w:tr>
      <w:tr w:rsidR="00CE468E" w:rsidRPr="009C5565" w14:paraId="7AFC2E2D" w14:textId="77777777" w:rsidTr="009060B5">
        <w:tc>
          <w:tcPr>
            <w:tcW w:w="567" w:type="dxa"/>
            <w:vMerge/>
            <w:tcBorders>
              <w:top w:val="single" w:sz="4" w:space="0" w:color="auto"/>
              <w:left w:val="single" w:sz="4" w:space="0" w:color="auto"/>
              <w:bottom w:val="single" w:sz="4" w:space="0" w:color="auto"/>
              <w:right w:val="single" w:sz="4" w:space="0" w:color="auto"/>
            </w:tcBorders>
          </w:tcPr>
          <w:p w14:paraId="628A5085" w14:textId="77777777"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14:paraId="6F3FD6F4"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От 90% до 100%</w:t>
            </w:r>
          </w:p>
        </w:tc>
        <w:tc>
          <w:tcPr>
            <w:tcW w:w="1361" w:type="dxa"/>
            <w:tcBorders>
              <w:top w:val="single" w:sz="4" w:space="0" w:color="auto"/>
              <w:left w:val="single" w:sz="4" w:space="0" w:color="auto"/>
              <w:bottom w:val="single" w:sz="4" w:space="0" w:color="auto"/>
              <w:right w:val="single" w:sz="4" w:space="0" w:color="auto"/>
            </w:tcBorders>
          </w:tcPr>
          <w:p w14:paraId="7F264A45"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2</w:t>
            </w:r>
          </w:p>
        </w:tc>
      </w:tr>
      <w:tr w:rsidR="00CE468E" w:rsidRPr="009C5565" w14:paraId="63000AA9" w14:textId="77777777" w:rsidTr="009060B5">
        <w:tc>
          <w:tcPr>
            <w:tcW w:w="567" w:type="dxa"/>
            <w:vMerge w:val="restart"/>
            <w:tcBorders>
              <w:top w:val="single" w:sz="4" w:space="0" w:color="auto"/>
              <w:left w:val="single" w:sz="4" w:space="0" w:color="auto"/>
              <w:bottom w:val="single" w:sz="4" w:space="0" w:color="auto"/>
              <w:right w:val="single" w:sz="4" w:space="0" w:color="auto"/>
            </w:tcBorders>
          </w:tcPr>
          <w:p w14:paraId="378470F4"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14.</w:t>
            </w:r>
          </w:p>
        </w:tc>
        <w:tc>
          <w:tcPr>
            <w:tcW w:w="8080" w:type="dxa"/>
            <w:tcBorders>
              <w:top w:val="single" w:sz="4" w:space="0" w:color="auto"/>
              <w:left w:val="single" w:sz="4" w:space="0" w:color="auto"/>
              <w:bottom w:val="single" w:sz="4" w:space="0" w:color="auto"/>
              <w:right w:val="single" w:sz="4" w:space="0" w:color="auto"/>
            </w:tcBorders>
          </w:tcPr>
          <w:p w14:paraId="6EEE1D2D"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Обеспеченность оснащенными санитарно-бытовыми помещениями (гардеробными, душевыми, умывальными, комнатами личной гигиены женщин), % к нормам</w:t>
            </w:r>
          </w:p>
        </w:tc>
        <w:tc>
          <w:tcPr>
            <w:tcW w:w="1361" w:type="dxa"/>
            <w:tcBorders>
              <w:top w:val="single" w:sz="4" w:space="0" w:color="auto"/>
              <w:left w:val="single" w:sz="4" w:space="0" w:color="auto"/>
              <w:bottom w:val="single" w:sz="4" w:space="0" w:color="auto"/>
              <w:right w:val="single" w:sz="4" w:space="0" w:color="auto"/>
            </w:tcBorders>
          </w:tcPr>
          <w:p w14:paraId="3FE22DB3" w14:textId="77777777" w:rsidR="00CE468E" w:rsidRPr="009C5565" w:rsidRDefault="00CE468E" w:rsidP="009C5565">
            <w:pPr>
              <w:pStyle w:val="ConsPlusNormal"/>
              <w:rPr>
                <w:rFonts w:ascii="Times New Roman" w:hAnsi="Times New Roman" w:cs="Times New Roman"/>
                <w:sz w:val="24"/>
                <w:szCs w:val="24"/>
              </w:rPr>
            </w:pPr>
          </w:p>
        </w:tc>
      </w:tr>
      <w:tr w:rsidR="00CE468E" w:rsidRPr="009C5565" w14:paraId="18AB428F" w14:textId="77777777" w:rsidTr="009060B5">
        <w:tc>
          <w:tcPr>
            <w:tcW w:w="567" w:type="dxa"/>
            <w:vMerge/>
            <w:tcBorders>
              <w:top w:val="single" w:sz="4" w:space="0" w:color="auto"/>
              <w:left w:val="single" w:sz="4" w:space="0" w:color="auto"/>
              <w:bottom w:val="single" w:sz="4" w:space="0" w:color="auto"/>
              <w:right w:val="single" w:sz="4" w:space="0" w:color="auto"/>
            </w:tcBorders>
          </w:tcPr>
          <w:p w14:paraId="13A5DF0C" w14:textId="77777777"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14:paraId="5D6A872E"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До 50% включительно</w:t>
            </w:r>
          </w:p>
        </w:tc>
        <w:tc>
          <w:tcPr>
            <w:tcW w:w="1361" w:type="dxa"/>
            <w:tcBorders>
              <w:top w:val="single" w:sz="4" w:space="0" w:color="auto"/>
              <w:left w:val="single" w:sz="4" w:space="0" w:color="auto"/>
              <w:bottom w:val="single" w:sz="4" w:space="0" w:color="auto"/>
              <w:right w:val="single" w:sz="4" w:space="0" w:color="auto"/>
            </w:tcBorders>
          </w:tcPr>
          <w:p w14:paraId="5AD0D5E9"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-2</w:t>
            </w:r>
          </w:p>
        </w:tc>
      </w:tr>
      <w:tr w:rsidR="00CE468E" w:rsidRPr="009C5565" w14:paraId="396C17F9" w14:textId="77777777" w:rsidTr="009060B5">
        <w:tc>
          <w:tcPr>
            <w:tcW w:w="567" w:type="dxa"/>
            <w:vMerge/>
            <w:tcBorders>
              <w:top w:val="single" w:sz="4" w:space="0" w:color="auto"/>
              <w:left w:val="single" w:sz="4" w:space="0" w:color="auto"/>
              <w:bottom w:val="single" w:sz="4" w:space="0" w:color="auto"/>
              <w:right w:val="single" w:sz="4" w:space="0" w:color="auto"/>
            </w:tcBorders>
          </w:tcPr>
          <w:p w14:paraId="7D252589" w14:textId="77777777"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14:paraId="151E04D0"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От 50% до 75% включительно</w:t>
            </w:r>
          </w:p>
        </w:tc>
        <w:tc>
          <w:tcPr>
            <w:tcW w:w="1361" w:type="dxa"/>
            <w:tcBorders>
              <w:top w:val="single" w:sz="4" w:space="0" w:color="auto"/>
              <w:left w:val="single" w:sz="4" w:space="0" w:color="auto"/>
              <w:bottom w:val="single" w:sz="4" w:space="0" w:color="auto"/>
              <w:right w:val="single" w:sz="4" w:space="0" w:color="auto"/>
            </w:tcBorders>
          </w:tcPr>
          <w:p w14:paraId="3BAB65C5"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0,5</w:t>
            </w:r>
          </w:p>
        </w:tc>
      </w:tr>
      <w:tr w:rsidR="00CE468E" w:rsidRPr="009C5565" w14:paraId="1A9C9AE1" w14:textId="77777777" w:rsidTr="009060B5">
        <w:tc>
          <w:tcPr>
            <w:tcW w:w="567" w:type="dxa"/>
            <w:vMerge/>
            <w:tcBorders>
              <w:top w:val="single" w:sz="4" w:space="0" w:color="auto"/>
              <w:left w:val="single" w:sz="4" w:space="0" w:color="auto"/>
              <w:bottom w:val="single" w:sz="4" w:space="0" w:color="auto"/>
              <w:right w:val="single" w:sz="4" w:space="0" w:color="auto"/>
            </w:tcBorders>
          </w:tcPr>
          <w:p w14:paraId="02E08A65" w14:textId="77777777"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14:paraId="7B29FD7C"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От 75% до 100%</w:t>
            </w:r>
          </w:p>
        </w:tc>
        <w:tc>
          <w:tcPr>
            <w:tcW w:w="1361" w:type="dxa"/>
            <w:tcBorders>
              <w:top w:val="single" w:sz="4" w:space="0" w:color="auto"/>
              <w:left w:val="single" w:sz="4" w:space="0" w:color="auto"/>
              <w:bottom w:val="single" w:sz="4" w:space="0" w:color="auto"/>
              <w:right w:val="single" w:sz="4" w:space="0" w:color="auto"/>
            </w:tcBorders>
          </w:tcPr>
          <w:p w14:paraId="14EE721E"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2</w:t>
            </w:r>
          </w:p>
        </w:tc>
      </w:tr>
      <w:tr w:rsidR="00CE468E" w:rsidRPr="009C5565" w14:paraId="485DEE6F" w14:textId="77777777" w:rsidTr="009060B5">
        <w:tc>
          <w:tcPr>
            <w:tcW w:w="10008" w:type="dxa"/>
            <w:gridSpan w:val="3"/>
            <w:tcBorders>
              <w:top w:val="single" w:sz="4" w:space="0" w:color="auto"/>
              <w:left w:val="single" w:sz="4" w:space="0" w:color="auto"/>
              <w:bottom w:val="single" w:sz="4" w:space="0" w:color="auto"/>
              <w:right w:val="single" w:sz="4" w:space="0" w:color="auto"/>
            </w:tcBorders>
          </w:tcPr>
          <w:p w14:paraId="04EE6323" w14:textId="77777777" w:rsidR="00CE468E" w:rsidRPr="009C5565" w:rsidRDefault="00CE468E" w:rsidP="009C5565">
            <w:pPr>
              <w:pStyle w:val="ConsPlusNormal"/>
              <w:jc w:val="center"/>
              <w:outlineLvl w:val="2"/>
              <w:rPr>
                <w:rFonts w:ascii="Times New Roman" w:hAnsi="Times New Roman" w:cs="Times New Roman"/>
                <w:sz w:val="24"/>
                <w:szCs w:val="24"/>
              </w:rPr>
            </w:pPr>
            <w:r w:rsidRPr="009C5565">
              <w:rPr>
                <w:rFonts w:ascii="Times New Roman" w:hAnsi="Times New Roman" w:cs="Times New Roman"/>
                <w:sz w:val="24"/>
                <w:szCs w:val="24"/>
              </w:rPr>
              <w:t>4. Показатели работы по охране труда</w:t>
            </w:r>
          </w:p>
        </w:tc>
      </w:tr>
      <w:tr w:rsidR="00CE468E" w:rsidRPr="009C5565" w14:paraId="246D4A89" w14:textId="77777777" w:rsidTr="009060B5">
        <w:tc>
          <w:tcPr>
            <w:tcW w:w="567" w:type="dxa"/>
            <w:vMerge w:val="restart"/>
            <w:tcBorders>
              <w:top w:val="single" w:sz="4" w:space="0" w:color="auto"/>
              <w:left w:val="single" w:sz="4" w:space="0" w:color="auto"/>
              <w:bottom w:val="single" w:sz="4" w:space="0" w:color="auto"/>
              <w:right w:val="single" w:sz="4" w:space="0" w:color="auto"/>
            </w:tcBorders>
          </w:tcPr>
          <w:p w14:paraId="5691056B"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15.</w:t>
            </w:r>
          </w:p>
        </w:tc>
        <w:tc>
          <w:tcPr>
            <w:tcW w:w="8080" w:type="dxa"/>
            <w:tcBorders>
              <w:top w:val="single" w:sz="4" w:space="0" w:color="auto"/>
              <w:left w:val="single" w:sz="4" w:space="0" w:color="auto"/>
              <w:bottom w:val="single" w:sz="4" w:space="0" w:color="auto"/>
              <w:right w:val="single" w:sz="4" w:space="0" w:color="auto"/>
            </w:tcBorders>
          </w:tcPr>
          <w:p w14:paraId="1489C5B2"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Наличие нормативного документа, регламентирующего систему управления охраной труда в организации, у индивидуального предпринимателя, да (дата утверждения)/нет</w:t>
            </w:r>
          </w:p>
        </w:tc>
        <w:tc>
          <w:tcPr>
            <w:tcW w:w="1361" w:type="dxa"/>
            <w:tcBorders>
              <w:top w:val="single" w:sz="4" w:space="0" w:color="auto"/>
              <w:left w:val="single" w:sz="4" w:space="0" w:color="auto"/>
              <w:bottom w:val="single" w:sz="4" w:space="0" w:color="auto"/>
              <w:right w:val="single" w:sz="4" w:space="0" w:color="auto"/>
            </w:tcBorders>
          </w:tcPr>
          <w:p w14:paraId="0471FFC1" w14:textId="77777777" w:rsidR="00CE468E" w:rsidRPr="009C5565" w:rsidRDefault="00CE468E" w:rsidP="009C5565">
            <w:pPr>
              <w:pStyle w:val="ConsPlusNormal"/>
              <w:rPr>
                <w:rFonts w:ascii="Times New Roman" w:hAnsi="Times New Roman" w:cs="Times New Roman"/>
                <w:sz w:val="24"/>
                <w:szCs w:val="24"/>
              </w:rPr>
            </w:pPr>
          </w:p>
        </w:tc>
      </w:tr>
      <w:tr w:rsidR="00CE468E" w:rsidRPr="009C5565" w14:paraId="584B9A16" w14:textId="77777777" w:rsidTr="009060B5">
        <w:tc>
          <w:tcPr>
            <w:tcW w:w="567" w:type="dxa"/>
            <w:vMerge/>
            <w:tcBorders>
              <w:top w:val="single" w:sz="4" w:space="0" w:color="auto"/>
              <w:left w:val="single" w:sz="4" w:space="0" w:color="auto"/>
              <w:bottom w:val="single" w:sz="4" w:space="0" w:color="auto"/>
              <w:right w:val="single" w:sz="4" w:space="0" w:color="auto"/>
            </w:tcBorders>
          </w:tcPr>
          <w:p w14:paraId="0FD11ED2" w14:textId="77777777"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14:paraId="649828D7"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Да</w:t>
            </w:r>
          </w:p>
        </w:tc>
        <w:tc>
          <w:tcPr>
            <w:tcW w:w="1361" w:type="dxa"/>
            <w:tcBorders>
              <w:top w:val="single" w:sz="4" w:space="0" w:color="auto"/>
              <w:left w:val="single" w:sz="4" w:space="0" w:color="auto"/>
              <w:bottom w:val="single" w:sz="4" w:space="0" w:color="auto"/>
              <w:right w:val="single" w:sz="4" w:space="0" w:color="auto"/>
            </w:tcBorders>
          </w:tcPr>
          <w:p w14:paraId="3C63B60B"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w:t>
            </w:r>
          </w:p>
        </w:tc>
      </w:tr>
      <w:tr w:rsidR="00CE468E" w:rsidRPr="009C5565" w14:paraId="0CE733F6" w14:textId="77777777" w:rsidTr="009060B5">
        <w:tc>
          <w:tcPr>
            <w:tcW w:w="567" w:type="dxa"/>
            <w:vMerge/>
            <w:tcBorders>
              <w:top w:val="single" w:sz="4" w:space="0" w:color="auto"/>
              <w:left w:val="single" w:sz="4" w:space="0" w:color="auto"/>
              <w:bottom w:val="single" w:sz="4" w:space="0" w:color="auto"/>
              <w:right w:val="single" w:sz="4" w:space="0" w:color="auto"/>
            </w:tcBorders>
          </w:tcPr>
          <w:p w14:paraId="676332E1" w14:textId="77777777"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14:paraId="63A3C95D"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Нет</w:t>
            </w:r>
          </w:p>
        </w:tc>
        <w:tc>
          <w:tcPr>
            <w:tcW w:w="1361" w:type="dxa"/>
            <w:tcBorders>
              <w:top w:val="single" w:sz="4" w:space="0" w:color="auto"/>
              <w:left w:val="single" w:sz="4" w:space="0" w:color="auto"/>
              <w:bottom w:val="single" w:sz="4" w:space="0" w:color="auto"/>
              <w:right w:val="single" w:sz="4" w:space="0" w:color="auto"/>
            </w:tcBorders>
          </w:tcPr>
          <w:p w14:paraId="1D70D6A5"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w:t>
            </w:r>
          </w:p>
        </w:tc>
      </w:tr>
      <w:tr w:rsidR="00CE468E" w:rsidRPr="009C5565" w14:paraId="4A06B61E" w14:textId="77777777" w:rsidTr="009060B5">
        <w:tc>
          <w:tcPr>
            <w:tcW w:w="567" w:type="dxa"/>
            <w:vMerge w:val="restart"/>
            <w:tcBorders>
              <w:top w:val="single" w:sz="4" w:space="0" w:color="auto"/>
              <w:left w:val="single" w:sz="4" w:space="0" w:color="auto"/>
              <w:bottom w:val="single" w:sz="4" w:space="0" w:color="auto"/>
              <w:right w:val="single" w:sz="4" w:space="0" w:color="auto"/>
            </w:tcBorders>
          </w:tcPr>
          <w:p w14:paraId="1CC12ACD"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lastRenderedPageBreak/>
              <w:t>16.</w:t>
            </w:r>
          </w:p>
        </w:tc>
        <w:tc>
          <w:tcPr>
            <w:tcW w:w="8080" w:type="dxa"/>
            <w:tcBorders>
              <w:top w:val="single" w:sz="4" w:space="0" w:color="auto"/>
              <w:left w:val="single" w:sz="4" w:space="0" w:color="auto"/>
              <w:bottom w:val="single" w:sz="4" w:space="0" w:color="auto"/>
              <w:right w:val="single" w:sz="4" w:space="0" w:color="auto"/>
            </w:tcBorders>
          </w:tcPr>
          <w:p w14:paraId="3993CA6C"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Наличие соглашения (программы, плана мероприятий) по улучшению условий и охраны труда, да (дата утверждения)/нет</w:t>
            </w:r>
          </w:p>
        </w:tc>
        <w:tc>
          <w:tcPr>
            <w:tcW w:w="1361" w:type="dxa"/>
            <w:tcBorders>
              <w:top w:val="single" w:sz="4" w:space="0" w:color="auto"/>
              <w:left w:val="single" w:sz="4" w:space="0" w:color="auto"/>
              <w:bottom w:val="single" w:sz="4" w:space="0" w:color="auto"/>
              <w:right w:val="single" w:sz="4" w:space="0" w:color="auto"/>
            </w:tcBorders>
          </w:tcPr>
          <w:p w14:paraId="75C963CD" w14:textId="77777777" w:rsidR="00CE468E" w:rsidRPr="009C5565" w:rsidRDefault="00CE468E" w:rsidP="009C5565">
            <w:pPr>
              <w:pStyle w:val="ConsPlusNormal"/>
              <w:rPr>
                <w:rFonts w:ascii="Times New Roman" w:hAnsi="Times New Roman" w:cs="Times New Roman"/>
                <w:sz w:val="24"/>
                <w:szCs w:val="24"/>
              </w:rPr>
            </w:pPr>
          </w:p>
        </w:tc>
      </w:tr>
      <w:tr w:rsidR="00CE468E" w:rsidRPr="009C5565" w14:paraId="01ECFFE0" w14:textId="77777777" w:rsidTr="009060B5">
        <w:tc>
          <w:tcPr>
            <w:tcW w:w="567" w:type="dxa"/>
            <w:vMerge/>
            <w:tcBorders>
              <w:top w:val="single" w:sz="4" w:space="0" w:color="auto"/>
              <w:left w:val="single" w:sz="4" w:space="0" w:color="auto"/>
              <w:bottom w:val="single" w:sz="4" w:space="0" w:color="auto"/>
              <w:right w:val="single" w:sz="4" w:space="0" w:color="auto"/>
            </w:tcBorders>
          </w:tcPr>
          <w:p w14:paraId="7E858678" w14:textId="77777777"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14:paraId="6384A72C"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Да</w:t>
            </w:r>
          </w:p>
        </w:tc>
        <w:tc>
          <w:tcPr>
            <w:tcW w:w="1361" w:type="dxa"/>
            <w:tcBorders>
              <w:top w:val="single" w:sz="4" w:space="0" w:color="auto"/>
              <w:left w:val="single" w:sz="4" w:space="0" w:color="auto"/>
              <w:bottom w:val="single" w:sz="4" w:space="0" w:color="auto"/>
              <w:right w:val="single" w:sz="4" w:space="0" w:color="auto"/>
            </w:tcBorders>
          </w:tcPr>
          <w:p w14:paraId="730E2D4E"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w:t>
            </w:r>
          </w:p>
        </w:tc>
      </w:tr>
      <w:tr w:rsidR="00CE468E" w:rsidRPr="009C5565" w14:paraId="2AF11056" w14:textId="77777777" w:rsidTr="009060B5">
        <w:tc>
          <w:tcPr>
            <w:tcW w:w="567" w:type="dxa"/>
            <w:vMerge/>
            <w:tcBorders>
              <w:top w:val="single" w:sz="4" w:space="0" w:color="auto"/>
              <w:left w:val="single" w:sz="4" w:space="0" w:color="auto"/>
              <w:bottom w:val="single" w:sz="4" w:space="0" w:color="auto"/>
              <w:right w:val="single" w:sz="4" w:space="0" w:color="auto"/>
            </w:tcBorders>
          </w:tcPr>
          <w:p w14:paraId="7C20F5A2" w14:textId="77777777"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14:paraId="177C5014"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Нет</w:t>
            </w:r>
          </w:p>
        </w:tc>
        <w:tc>
          <w:tcPr>
            <w:tcW w:w="1361" w:type="dxa"/>
            <w:tcBorders>
              <w:top w:val="single" w:sz="4" w:space="0" w:color="auto"/>
              <w:left w:val="single" w:sz="4" w:space="0" w:color="auto"/>
              <w:bottom w:val="single" w:sz="4" w:space="0" w:color="auto"/>
              <w:right w:val="single" w:sz="4" w:space="0" w:color="auto"/>
            </w:tcBorders>
          </w:tcPr>
          <w:p w14:paraId="1718BC00"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w:t>
            </w:r>
          </w:p>
        </w:tc>
      </w:tr>
      <w:tr w:rsidR="00CE468E" w:rsidRPr="009C5565" w14:paraId="15820111" w14:textId="77777777" w:rsidTr="009060B5">
        <w:tc>
          <w:tcPr>
            <w:tcW w:w="567" w:type="dxa"/>
            <w:vMerge/>
            <w:tcBorders>
              <w:top w:val="single" w:sz="4" w:space="0" w:color="auto"/>
              <w:left w:val="single" w:sz="4" w:space="0" w:color="auto"/>
              <w:bottom w:val="single" w:sz="4" w:space="0" w:color="auto"/>
              <w:right w:val="single" w:sz="4" w:space="0" w:color="auto"/>
            </w:tcBorders>
          </w:tcPr>
          <w:p w14:paraId="7D0C7FE4" w14:textId="77777777"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14:paraId="6393470F"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Уровень его выполнения, % от общего числа запланированных мероприятий</w:t>
            </w:r>
          </w:p>
        </w:tc>
        <w:tc>
          <w:tcPr>
            <w:tcW w:w="1361" w:type="dxa"/>
            <w:tcBorders>
              <w:top w:val="single" w:sz="4" w:space="0" w:color="auto"/>
              <w:left w:val="single" w:sz="4" w:space="0" w:color="auto"/>
              <w:bottom w:val="single" w:sz="4" w:space="0" w:color="auto"/>
              <w:right w:val="single" w:sz="4" w:space="0" w:color="auto"/>
            </w:tcBorders>
          </w:tcPr>
          <w:p w14:paraId="241A06C2" w14:textId="77777777" w:rsidR="00CE468E" w:rsidRPr="009C5565" w:rsidRDefault="001F73BA" w:rsidP="009C5565">
            <w:pPr>
              <w:pStyle w:val="ConsPlusNormal"/>
              <w:jc w:val="center"/>
              <w:rPr>
                <w:rFonts w:ascii="Times New Roman" w:hAnsi="Times New Roman" w:cs="Times New Roman"/>
                <w:sz w:val="24"/>
                <w:szCs w:val="24"/>
              </w:rPr>
            </w:pPr>
            <w:hyperlink w:anchor="Par842" w:tooltip="&lt;*&gt; Данные, учитываемые комиссией при равенстве баллов, а также при решении иных спорных вопросов." w:history="1">
              <w:r w:rsidR="00CE468E" w:rsidRPr="009C5565">
                <w:rPr>
                  <w:rFonts w:ascii="Times New Roman" w:hAnsi="Times New Roman" w:cs="Times New Roman"/>
                  <w:sz w:val="24"/>
                  <w:szCs w:val="24"/>
                </w:rPr>
                <w:t>&lt;*&gt;</w:t>
              </w:r>
            </w:hyperlink>
          </w:p>
        </w:tc>
      </w:tr>
      <w:tr w:rsidR="00CE468E" w:rsidRPr="009C5565" w14:paraId="5906DE79" w14:textId="77777777" w:rsidTr="009060B5">
        <w:tc>
          <w:tcPr>
            <w:tcW w:w="567" w:type="dxa"/>
            <w:vMerge w:val="restart"/>
            <w:tcBorders>
              <w:top w:val="single" w:sz="4" w:space="0" w:color="auto"/>
              <w:left w:val="single" w:sz="4" w:space="0" w:color="auto"/>
              <w:bottom w:val="single" w:sz="4" w:space="0" w:color="auto"/>
              <w:right w:val="single" w:sz="4" w:space="0" w:color="auto"/>
            </w:tcBorders>
          </w:tcPr>
          <w:p w14:paraId="376FB2AE"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17.</w:t>
            </w:r>
          </w:p>
        </w:tc>
        <w:tc>
          <w:tcPr>
            <w:tcW w:w="8080" w:type="dxa"/>
            <w:tcBorders>
              <w:top w:val="single" w:sz="4" w:space="0" w:color="auto"/>
              <w:left w:val="single" w:sz="4" w:space="0" w:color="auto"/>
              <w:bottom w:val="single" w:sz="4" w:space="0" w:color="auto"/>
              <w:right w:val="single" w:sz="4" w:space="0" w:color="auto"/>
            </w:tcBorders>
          </w:tcPr>
          <w:p w14:paraId="53269E51"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Наличие сертификата соответствия организации работ по охране труда, да (N и дата оформления)/нет</w:t>
            </w:r>
          </w:p>
        </w:tc>
        <w:tc>
          <w:tcPr>
            <w:tcW w:w="1361" w:type="dxa"/>
            <w:tcBorders>
              <w:top w:val="single" w:sz="4" w:space="0" w:color="auto"/>
              <w:left w:val="single" w:sz="4" w:space="0" w:color="auto"/>
              <w:bottom w:val="single" w:sz="4" w:space="0" w:color="auto"/>
              <w:right w:val="single" w:sz="4" w:space="0" w:color="auto"/>
            </w:tcBorders>
          </w:tcPr>
          <w:p w14:paraId="0B9472DA" w14:textId="77777777" w:rsidR="00CE468E" w:rsidRPr="009C5565" w:rsidRDefault="00CE468E" w:rsidP="009C5565">
            <w:pPr>
              <w:pStyle w:val="ConsPlusNormal"/>
              <w:rPr>
                <w:rFonts w:ascii="Times New Roman" w:hAnsi="Times New Roman" w:cs="Times New Roman"/>
                <w:sz w:val="24"/>
                <w:szCs w:val="24"/>
              </w:rPr>
            </w:pPr>
          </w:p>
        </w:tc>
      </w:tr>
      <w:tr w:rsidR="00CE468E" w:rsidRPr="009C5565" w14:paraId="1DF02780" w14:textId="77777777" w:rsidTr="009060B5">
        <w:tc>
          <w:tcPr>
            <w:tcW w:w="567" w:type="dxa"/>
            <w:vMerge/>
            <w:tcBorders>
              <w:top w:val="single" w:sz="4" w:space="0" w:color="auto"/>
              <w:left w:val="single" w:sz="4" w:space="0" w:color="auto"/>
              <w:bottom w:val="single" w:sz="4" w:space="0" w:color="auto"/>
              <w:right w:val="single" w:sz="4" w:space="0" w:color="auto"/>
            </w:tcBorders>
          </w:tcPr>
          <w:p w14:paraId="7791BA85" w14:textId="77777777"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14:paraId="2CAD761B"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Да</w:t>
            </w:r>
          </w:p>
        </w:tc>
        <w:tc>
          <w:tcPr>
            <w:tcW w:w="1361" w:type="dxa"/>
            <w:tcBorders>
              <w:top w:val="single" w:sz="4" w:space="0" w:color="auto"/>
              <w:left w:val="single" w:sz="4" w:space="0" w:color="auto"/>
              <w:bottom w:val="single" w:sz="4" w:space="0" w:color="auto"/>
              <w:right w:val="single" w:sz="4" w:space="0" w:color="auto"/>
            </w:tcBorders>
          </w:tcPr>
          <w:p w14:paraId="1598B1F8"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5</w:t>
            </w:r>
          </w:p>
        </w:tc>
      </w:tr>
      <w:tr w:rsidR="00CE468E" w:rsidRPr="009C5565" w14:paraId="6E054FC3" w14:textId="77777777" w:rsidTr="009060B5">
        <w:tc>
          <w:tcPr>
            <w:tcW w:w="567" w:type="dxa"/>
            <w:vMerge/>
            <w:tcBorders>
              <w:top w:val="single" w:sz="4" w:space="0" w:color="auto"/>
              <w:left w:val="single" w:sz="4" w:space="0" w:color="auto"/>
              <w:bottom w:val="single" w:sz="4" w:space="0" w:color="auto"/>
              <w:right w:val="single" w:sz="4" w:space="0" w:color="auto"/>
            </w:tcBorders>
          </w:tcPr>
          <w:p w14:paraId="21281A04" w14:textId="77777777"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14:paraId="1A7ACDFE"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Нет</w:t>
            </w:r>
          </w:p>
        </w:tc>
        <w:tc>
          <w:tcPr>
            <w:tcW w:w="1361" w:type="dxa"/>
            <w:tcBorders>
              <w:top w:val="single" w:sz="4" w:space="0" w:color="auto"/>
              <w:left w:val="single" w:sz="4" w:space="0" w:color="auto"/>
              <w:bottom w:val="single" w:sz="4" w:space="0" w:color="auto"/>
              <w:right w:val="single" w:sz="4" w:space="0" w:color="auto"/>
            </w:tcBorders>
          </w:tcPr>
          <w:p w14:paraId="743D4823"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0</w:t>
            </w:r>
          </w:p>
        </w:tc>
      </w:tr>
      <w:tr w:rsidR="00CE468E" w:rsidRPr="009C5565" w14:paraId="6EC0F6FA" w14:textId="77777777" w:rsidTr="009060B5">
        <w:tc>
          <w:tcPr>
            <w:tcW w:w="567" w:type="dxa"/>
            <w:vMerge w:val="restart"/>
            <w:tcBorders>
              <w:top w:val="single" w:sz="4" w:space="0" w:color="auto"/>
              <w:left w:val="single" w:sz="4" w:space="0" w:color="auto"/>
              <w:bottom w:val="single" w:sz="4" w:space="0" w:color="auto"/>
              <w:right w:val="single" w:sz="4" w:space="0" w:color="auto"/>
            </w:tcBorders>
          </w:tcPr>
          <w:p w14:paraId="5CD1DF27"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18.</w:t>
            </w:r>
          </w:p>
        </w:tc>
        <w:tc>
          <w:tcPr>
            <w:tcW w:w="8080" w:type="dxa"/>
            <w:tcBorders>
              <w:top w:val="single" w:sz="4" w:space="0" w:color="auto"/>
              <w:left w:val="single" w:sz="4" w:space="0" w:color="auto"/>
              <w:bottom w:val="single" w:sz="4" w:space="0" w:color="auto"/>
              <w:right w:val="single" w:sz="4" w:space="0" w:color="auto"/>
            </w:tcBorders>
          </w:tcPr>
          <w:p w14:paraId="7A6AC9FC"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Внедрение 3-, 2-ступенчатого контроля по охране труда, да/нет</w:t>
            </w:r>
          </w:p>
        </w:tc>
        <w:tc>
          <w:tcPr>
            <w:tcW w:w="1361" w:type="dxa"/>
            <w:tcBorders>
              <w:top w:val="single" w:sz="4" w:space="0" w:color="auto"/>
              <w:left w:val="single" w:sz="4" w:space="0" w:color="auto"/>
              <w:bottom w:val="single" w:sz="4" w:space="0" w:color="auto"/>
              <w:right w:val="single" w:sz="4" w:space="0" w:color="auto"/>
            </w:tcBorders>
          </w:tcPr>
          <w:p w14:paraId="6DD3BB2F" w14:textId="77777777" w:rsidR="00CE468E" w:rsidRPr="009C5565" w:rsidRDefault="00CE468E" w:rsidP="009C5565">
            <w:pPr>
              <w:pStyle w:val="ConsPlusNormal"/>
              <w:rPr>
                <w:rFonts w:ascii="Times New Roman" w:hAnsi="Times New Roman" w:cs="Times New Roman"/>
                <w:sz w:val="24"/>
                <w:szCs w:val="24"/>
              </w:rPr>
            </w:pPr>
          </w:p>
        </w:tc>
      </w:tr>
      <w:tr w:rsidR="00CE468E" w:rsidRPr="009C5565" w14:paraId="12E3C978" w14:textId="77777777" w:rsidTr="009060B5">
        <w:tc>
          <w:tcPr>
            <w:tcW w:w="567" w:type="dxa"/>
            <w:vMerge/>
            <w:tcBorders>
              <w:top w:val="single" w:sz="4" w:space="0" w:color="auto"/>
              <w:left w:val="single" w:sz="4" w:space="0" w:color="auto"/>
              <w:bottom w:val="single" w:sz="4" w:space="0" w:color="auto"/>
              <w:right w:val="single" w:sz="4" w:space="0" w:color="auto"/>
            </w:tcBorders>
          </w:tcPr>
          <w:p w14:paraId="7BCFCD3A" w14:textId="77777777"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14:paraId="6E012660"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Да</w:t>
            </w:r>
          </w:p>
        </w:tc>
        <w:tc>
          <w:tcPr>
            <w:tcW w:w="1361" w:type="dxa"/>
            <w:tcBorders>
              <w:top w:val="single" w:sz="4" w:space="0" w:color="auto"/>
              <w:left w:val="single" w:sz="4" w:space="0" w:color="auto"/>
              <w:bottom w:val="single" w:sz="4" w:space="0" w:color="auto"/>
              <w:right w:val="single" w:sz="4" w:space="0" w:color="auto"/>
            </w:tcBorders>
          </w:tcPr>
          <w:p w14:paraId="3D2A17E7"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1</w:t>
            </w:r>
          </w:p>
        </w:tc>
      </w:tr>
      <w:tr w:rsidR="00CE468E" w:rsidRPr="009C5565" w14:paraId="69771B53" w14:textId="77777777" w:rsidTr="009060B5">
        <w:tc>
          <w:tcPr>
            <w:tcW w:w="567" w:type="dxa"/>
            <w:vMerge/>
            <w:tcBorders>
              <w:top w:val="single" w:sz="4" w:space="0" w:color="auto"/>
              <w:left w:val="single" w:sz="4" w:space="0" w:color="auto"/>
              <w:bottom w:val="single" w:sz="4" w:space="0" w:color="auto"/>
              <w:right w:val="single" w:sz="4" w:space="0" w:color="auto"/>
            </w:tcBorders>
          </w:tcPr>
          <w:p w14:paraId="47B4BE2F" w14:textId="77777777"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14:paraId="7BF0F6C0"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Нет</w:t>
            </w:r>
          </w:p>
        </w:tc>
        <w:tc>
          <w:tcPr>
            <w:tcW w:w="1361" w:type="dxa"/>
            <w:tcBorders>
              <w:top w:val="single" w:sz="4" w:space="0" w:color="auto"/>
              <w:left w:val="single" w:sz="4" w:space="0" w:color="auto"/>
              <w:bottom w:val="single" w:sz="4" w:space="0" w:color="auto"/>
              <w:right w:val="single" w:sz="4" w:space="0" w:color="auto"/>
            </w:tcBorders>
          </w:tcPr>
          <w:p w14:paraId="6637103F"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0</w:t>
            </w:r>
          </w:p>
        </w:tc>
      </w:tr>
      <w:tr w:rsidR="00CE468E" w:rsidRPr="009C5565" w14:paraId="1FDE6274" w14:textId="77777777" w:rsidTr="009060B5">
        <w:tc>
          <w:tcPr>
            <w:tcW w:w="567" w:type="dxa"/>
            <w:vMerge w:val="restart"/>
            <w:tcBorders>
              <w:top w:val="single" w:sz="4" w:space="0" w:color="auto"/>
              <w:left w:val="single" w:sz="4" w:space="0" w:color="auto"/>
              <w:bottom w:val="single" w:sz="4" w:space="0" w:color="auto"/>
              <w:right w:val="single" w:sz="4" w:space="0" w:color="auto"/>
            </w:tcBorders>
          </w:tcPr>
          <w:p w14:paraId="19602236"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19.</w:t>
            </w:r>
          </w:p>
        </w:tc>
        <w:tc>
          <w:tcPr>
            <w:tcW w:w="8080" w:type="dxa"/>
            <w:tcBorders>
              <w:top w:val="single" w:sz="4" w:space="0" w:color="auto"/>
              <w:left w:val="single" w:sz="4" w:space="0" w:color="auto"/>
              <w:bottom w:val="single" w:sz="4" w:space="0" w:color="auto"/>
              <w:right w:val="single" w:sz="4" w:space="0" w:color="auto"/>
            </w:tcBorders>
          </w:tcPr>
          <w:p w14:paraId="180D2A0A"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Наличие:</w:t>
            </w:r>
          </w:p>
          <w:p w14:paraId="4C1292DB"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1) службы (специалиста) по охране труда либо лица, выполняющего соответствующие функции по договору, да (численность)/нет</w:t>
            </w:r>
          </w:p>
        </w:tc>
        <w:tc>
          <w:tcPr>
            <w:tcW w:w="1361" w:type="dxa"/>
            <w:vMerge w:val="restart"/>
            <w:tcBorders>
              <w:top w:val="single" w:sz="4" w:space="0" w:color="auto"/>
              <w:left w:val="single" w:sz="4" w:space="0" w:color="auto"/>
              <w:bottom w:val="single" w:sz="4" w:space="0" w:color="auto"/>
              <w:right w:val="single" w:sz="4" w:space="0" w:color="auto"/>
            </w:tcBorders>
          </w:tcPr>
          <w:p w14:paraId="7F98B17F" w14:textId="77777777" w:rsidR="00CE468E" w:rsidRPr="009C5565" w:rsidRDefault="00CE468E" w:rsidP="009C5565">
            <w:pPr>
              <w:pStyle w:val="ConsPlusNormal"/>
              <w:rPr>
                <w:rFonts w:ascii="Times New Roman" w:hAnsi="Times New Roman" w:cs="Times New Roman"/>
                <w:sz w:val="24"/>
                <w:szCs w:val="24"/>
              </w:rPr>
            </w:pPr>
          </w:p>
        </w:tc>
      </w:tr>
      <w:tr w:rsidR="00CE468E" w:rsidRPr="009C5565" w14:paraId="2619D5B5" w14:textId="77777777" w:rsidTr="009060B5">
        <w:tc>
          <w:tcPr>
            <w:tcW w:w="567" w:type="dxa"/>
            <w:vMerge/>
            <w:tcBorders>
              <w:top w:val="single" w:sz="4" w:space="0" w:color="auto"/>
              <w:left w:val="single" w:sz="4" w:space="0" w:color="auto"/>
              <w:bottom w:val="single" w:sz="4" w:space="0" w:color="auto"/>
              <w:right w:val="single" w:sz="4" w:space="0" w:color="auto"/>
            </w:tcBorders>
          </w:tcPr>
          <w:p w14:paraId="3173C5CC" w14:textId="77777777"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14:paraId="4177EBCA"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2) службы (отдела, бюро, специалиста) по охране труда, да (численность)/нет</w:t>
            </w:r>
          </w:p>
        </w:tc>
        <w:tc>
          <w:tcPr>
            <w:tcW w:w="1361" w:type="dxa"/>
            <w:vMerge/>
            <w:tcBorders>
              <w:top w:val="single" w:sz="4" w:space="0" w:color="auto"/>
              <w:left w:val="single" w:sz="4" w:space="0" w:color="auto"/>
              <w:bottom w:val="single" w:sz="4" w:space="0" w:color="auto"/>
              <w:right w:val="single" w:sz="4" w:space="0" w:color="auto"/>
            </w:tcBorders>
          </w:tcPr>
          <w:p w14:paraId="309D8591" w14:textId="77777777" w:rsidR="00CE468E" w:rsidRPr="009C5565" w:rsidRDefault="00CE468E" w:rsidP="009C5565">
            <w:pPr>
              <w:pStyle w:val="ConsPlusNormal"/>
              <w:rPr>
                <w:rFonts w:ascii="Times New Roman" w:hAnsi="Times New Roman" w:cs="Times New Roman"/>
                <w:sz w:val="24"/>
                <w:szCs w:val="24"/>
              </w:rPr>
            </w:pPr>
          </w:p>
        </w:tc>
      </w:tr>
      <w:tr w:rsidR="00CE468E" w:rsidRPr="009C5565" w14:paraId="02BF489C" w14:textId="77777777" w:rsidTr="009060B5">
        <w:tc>
          <w:tcPr>
            <w:tcW w:w="567" w:type="dxa"/>
            <w:vMerge/>
            <w:tcBorders>
              <w:top w:val="single" w:sz="4" w:space="0" w:color="auto"/>
              <w:left w:val="single" w:sz="4" w:space="0" w:color="auto"/>
              <w:bottom w:val="single" w:sz="4" w:space="0" w:color="auto"/>
              <w:right w:val="single" w:sz="4" w:space="0" w:color="auto"/>
            </w:tcBorders>
          </w:tcPr>
          <w:p w14:paraId="482845EA" w14:textId="77777777"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14:paraId="4C0EEE96"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Да</w:t>
            </w:r>
          </w:p>
        </w:tc>
        <w:tc>
          <w:tcPr>
            <w:tcW w:w="1361" w:type="dxa"/>
            <w:tcBorders>
              <w:top w:val="single" w:sz="4" w:space="0" w:color="auto"/>
              <w:left w:val="single" w:sz="4" w:space="0" w:color="auto"/>
              <w:bottom w:val="single" w:sz="4" w:space="0" w:color="auto"/>
              <w:right w:val="single" w:sz="4" w:space="0" w:color="auto"/>
            </w:tcBorders>
          </w:tcPr>
          <w:p w14:paraId="73E3BC64"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w:t>
            </w:r>
          </w:p>
        </w:tc>
      </w:tr>
      <w:tr w:rsidR="00CE468E" w:rsidRPr="009C5565" w14:paraId="73C36D43" w14:textId="77777777" w:rsidTr="009060B5">
        <w:tc>
          <w:tcPr>
            <w:tcW w:w="567" w:type="dxa"/>
            <w:vMerge/>
            <w:tcBorders>
              <w:top w:val="single" w:sz="4" w:space="0" w:color="auto"/>
              <w:left w:val="single" w:sz="4" w:space="0" w:color="auto"/>
              <w:bottom w:val="single" w:sz="4" w:space="0" w:color="auto"/>
              <w:right w:val="single" w:sz="4" w:space="0" w:color="auto"/>
            </w:tcBorders>
          </w:tcPr>
          <w:p w14:paraId="7F513AF2" w14:textId="77777777"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14:paraId="6A4F518C"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Нет</w:t>
            </w:r>
          </w:p>
        </w:tc>
        <w:tc>
          <w:tcPr>
            <w:tcW w:w="1361" w:type="dxa"/>
            <w:tcBorders>
              <w:top w:val="single" w:sz="4" w:space="0" w:color="auto"/>
              <w:left w:val="single" w:sz="4" w:space="0" w:color="auto"/>
              <w:bottom w:val="single" w:sz="4" w:space="0" w:color="auto"/>
              <w:right w:val="single" w:sz="4" w:space="0" w:color="auto"/>
            </w:tcBorders>
          </w:tcPr>
          <w:p w14:paraId="7FF84D89"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w:t>
            </w:r>
          </w:p>
        </w:tc>
      </w:tr>
      <w:tr w:rsidR="00CE468E" w:rsidRPr="009C5565" w14:paraId="5E7DF0D4" w14:textId="77777777" w:rsidTr="009060B5">
        <w:tc>
          <w:tcPr>
            <w:tcW w:w="567" w:type="dxa"/>
            <w:tcBorders>
              <w:top w:val="single" w:sz="4" w:space="0" w:color="auto"/>
              <w:left w:val="single" w:sz="4" w:space="0" w:color="auto"/>
              <w:bottom w:val="single" w:sz="4" w:space="0" w:color="auto"/>
              <w:right w:val="single" w:sz="4" w:space="0" w:color="auto"/>
            </w:tcBorders>
          </w:tcPr>
          <w:p w14:paraId="2B43A425"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20.</w:t>
            </w:r>
          </w:p>
        </w:tc>
        <w:tc>
          <w:tcPr>
            <w:tcW w:w="8080" w:type="dxa"/>
            <w:tcBorders>
              <w:top w:val="single" w:sz="4" w:space="0" w:color="auto"/>
              <w:left w:val="single" w:sz="4" w:space="0" w:color="auto"/>
              <w:bottom w:val="single" w:sz="4" w:space="0" w:color="auto"/>
              <w:right w:val="single" w:sz="4" w:space="0" w:color="auto"/>
            </w:tcBorders>
          </w:tcPr>
          <w:p w14:paraId="5CFCDC35"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Соотношение численности специалистов службы охраны труда к общей численности работающих, %</w:t>
            </w:r>
          </w:p>
        </w:tc>
        <w:tc>
          <w:tcPr>
            <w:tcW w:w="1361" w:type="dxa"/>
            <w:tcBorders>
              <w:top w:val="single" w:sz="4" w:space="0" w:color="auto"/>
              <w:left w:val="single" w:sz="4" w:space="0" w:color="auto"/>
              <w:bottom w:val="single" w:sz="4" w:space="0" w:color="auto"/>
              <w:right w:val="single" w:sz="4" w:space="0" w:color="auto"/>
            </w:tcBorders>
          </w:tcPr>
          <w:p w14:paraId="6B98C301" w14:textId="77777777" w:rsidR="00CE468E" w:rsidRPr="009C5565" w:rsidRDefault="001F73BA" w:rsidP="009C5565">
            <w:pPr>
              <w:pStyle w:val="ConsPlusNormal"/>
              <w:jc w:val="center"/>
              <w:rPr>
                <w:rFonts w:ascii="Times New Roman" w:hAnsi="Times New Roman" w:cs="Times New Roman"/>
                <w:sz w:val="24"/>
                <w:szCs w:val="24"/>
              </w:rPr>
            </w:pPr>
            <w:hyperlink w:anchor="Par842" w:tooltip="&lt;*&gt; Данные, учитываемые комиссией при равенстве баллов, а также при решении иных спорных вопросов." w:history="1">
              <w:r w:rsidR="00CE468E" w:rsidRPr="009C5565">
                <w:rPr>
                  <w:rFonts w:ascii="Times New Roman" w:hAnsi="Times New Roman" w:cs="Times New Roman"/>
                  <w:sz w:val="24"/>
                  <w:szCs w:val="24"/>
                </w:rPr>
                <w:t>&lt;*&gt;</w:t>
              </w:r>
            </w:hyperlink>
          </w:p>
        </w:tc>
      </w:tr>
      <w:tr w:rsidR="00CE468E" w:rsidRPr="009C5565" w14:paraId="2552F48D" w14:textId="77777777" w:rsidTr="009060B5">
        <w:tc>
          <w:tcPr>
            <w:tcW w:w="567" w:type="dxa"/>
            <w:vMerge w:val="restart"/>
            <w:tcBorders>
              <w:top w:val="single" w:sz="4" w:space="0" w:color="auto"/>
              <w:left w:val="single" w:sz="4" w:space="0" w:color="auto"/>
              <w:bottom w:val="single" w:sz="4" w:space="0" w:color="auto"/>
              <w:right w:val="single" w:sz="4" w:space="0" w:color="auto"/>
            </w:tcBorders>
          </w:tcPr>
          <w:p w14:paraId="208CCB69"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21.</w:t>
            </w:r>
          </w:p>
        </w:tc>
        <w:tc>
          <w:tcPr>
            <w:tcW w:w="8080" w:type="dxa"/>
            <w:tcBorders>
              <w:top w:val="single" w:sz="4" w:space="0" w:color="auto"/>
              <w:left w:val="single" w:sz="4" w:space="0" w:color="auto"/>
              <w:bottom w:val="single" w:sz="4" w:space="0" w:color="auto"/>
              <w:right w:val="single" w:sz="4" w:space="0" w:color="auto"/>
            </w:tcBorders>
          </w:tcPr>
          <w:p w14:paraId="54643F2E"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Наличие комитетов (комиссий) по охране труда или уполномоченных (доверенных) лиц по охране труда профсоюза (трудового коллектива), да/нет</w:t>
            </w:r>
          </w:p>
        </w:tc>
        <w:tc>
          <w:tcPr>
            <w:tcW w:w="1361" w:type="dxa"/>
            <w:tcBorders>
              <w:top w:val="single" w:sz="4" w:space="0" w:color="auto"/>
              <w:left w:val="single" w:sz="4" w:space="0" w:color="auto"/>
              <w:bottom w:val="single" w:sz="4" w:space="0" w:color="auto"/>
              <w:right w:val="single" w:sz="4" w:space="0" w:color="auto"/>
            </w:tcBorders>
          </w:tcPr>
          <w:p w14:paraId="24D89EDB" w14:textId="77777777" w:rsidR="00CE468E" w:rsidRPr="009C5565" w:rsidRDefault="00CE468E" w:rsidP="009C5565">
            <w:pPr>
              <w:pStyle w:val="ConsPlusNormal"/>
              <w:rPr>
                <w:rFonts w:ascii="Times New Roman" w:hAnsi="Times New Roman" w:cs="Times New Roman"/>
                <w:sz w:val="24"/>
                <w:szCs w:val="24"/>
              </w:rPr>
            </w:pPr>
          </w:p>
        </w:tc>
      </w:tr>
      <w:tr w:rsidR="00CE468E" w:rsidRPr="009C5565" w14:paraId="7D01A7E8" w14:textId="77777777" w:rsidTr="009060B5">
        <w:tc>
          <w:tcPr>
            <w:tcW w:w="567" w:type="dxa"/>
            <w:vMerge/>
            <w:tcBorders>
              <w:top w:val="single" w:sz="4" w:space="0" w:color="auto"/>
              <w:left w:val="single" w:sz="4" w:space="0" w:color="auto"/>
              <w:bottom w:val="single" w:sz="4" w:space="0" w:color="auto"/>
              <w:right w:val="single" w:sz="4" w:space="0" w:color="auto"/>
            </w:tcBorders>
          </w:tcPr>
          <w:p w14:paraId="7A7C9984" w14:textId="77777777"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14:paraId="191A440F"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Да</w:t>
            </w:r>
          </w:p>
        </w:tc>
        <w:tc>
          <w:tcPr>
            <w:tcW w:w="1361" w:type="dxa"/>
            <w:tcBorders>
              <w:top w:val="single" w:sz="4" w:space="0" w:color="auto"/>
              <w:left w:val="single" w:sz="4" w:space="0" w:color="auto"/>
              <w:bottom w:val="single" w:sz="4" w:space="0" w:color="auto"/>
              <w:right w:val="single" w:sz="4" w:space="0" w:color="auto"/>
            </w:tcBorders>
          </w:tcPr>
          <w:p w14:paraId="1FB1A488"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w:t>
            </w:r>
          </w:p>
        </w:tc>
      </w:tr>
      <w:tr w:rsidR="00CE468E" w:rsidRPr="009C5565" w14:paraId="2EFD974D" w14:textId="77777777" w:rsidTr="009060B5">
        <w:tc>
          <w:tcPr>
            <w:tcW w:w="567" w:type="dxa"/>
            <w:vMerge/>
            <w:tcBorders>
              <w:top w:val="single" w:sz="4" w:space="0" w:color="auto"/>
              <w:left w:val="single" w:sz="4" w:space="0" w:color="auto"/>
              <w:bottom w:val="single" w:sz="4" w:space="0" w:color="auto"/>
              <w:right w:val="single" w:sz="4" w:space="0" w:color="auto"/>
            </w:tcBorders>
          </w:tcPr>
          <w:p w14:paraId="43935974" w14:textId="77777777"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14:paraId="06DB9FD2"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Нет</w:t>
            </w:r>
          </w:p>
        </w:tc>
        <w:tc>
          <w:tcPr>
            <w:tcW w:w="1361" w:type="dxa"/>
            <w:tcBorders>
              <w:top w:val="single" w:sz="4" w:space="0" w:color="auto"/>
              <w:left w:val="single" w:sz="4" w:space="0" w:color="auto"/>
              <w:bottom w:val="single" w:sz="4" w:space="0" w:color="auto"/>
              <w:right w:val="single" w:sz="4" w:space="0" w:color="auto"/>
            </w:tcBorders>
          </w:tcPr>
          <w:p w14:paraId="328EE540"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w:t>
            </w:r>
          </w:p>
        </w:tc>
      </w:tr>
      <w:tr w:rsidR="00CE468E" w:rsidRPr="009C5565" w14:paraId="4583BF57" w14:textId="77777777" w:rsidTr="009060B5">
        <w:tc>
          <w:tcPr>
            <w:tcW w:w="567" w:type="dxa"/>
            <w:tcBorders>
              <w:top w:val="single" w:sz="4" w:space="0" w:color="auto"/>
              <w:left w:val="single" w:sz="4" w:space="0" w:color="auto"/>
              <w:bottom w:val="single" w:sz="4" w:space="0" w:color="auto"/>
              <w:right w:val="single" w:sz="4" w:space="0" w:color="auto"/>
            </w:tcBorders>
          </w:tcPr>
          <w:p w14:paraId="51A230A6"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22.</w:t>
            </w:r>
          </w:p>
        </w:tc>
        <w:tc>
          <w:tcPr>
            <w:tcW w:w="8080" w:type="dxa"/>
            <w:tcBorders>
              <w:top w:val="single" w:sz="4" w:space="0" w:color="auto"/>
              <w:left w:val="single" w:sz="4" w:space="0" w:color="auto"/>
              <w:bottom w:val="single" w:sz="4" w:space="0" w:color="auto"/>
              <w:right w:val="single" w:sz="4" w:space="0" w:color="auto"/>
            </w:tcBorders>
          </w:tcPr>
          <w:p w14:paraId="56313BAD"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Количество работников, имеющих профессиональное образование (прошедших переподготовку) по охране труда: "Безопасность технологических процессов и производств", "Безопасность жизнедеятельности", "Трудоохранный менеджмент", "Охрана труда"</w:t>
            </w:r>
          </w:p>
        </w:tc>
        <w:tc>
          <w:tcPr>
            <w:tcW w:w="1361" w:type="dxa"/>
            <w:tcBorders>
              <w:top w:val="single" w:sz="4" w:space="0" w:color="auto"/>
              <w:left w:val="single" w:sz="4" w:space="0" w:color="auto"/>
              <w:bottom w:val="single" w:sz="4" w:space="0" w:color="auto"/>
              <w:right w:val="single" w:sz="4" w:space="0" w:color="auto"/>
            </w:tcBorders>
          </w:tcPr>
          <w:p w14:paraId="39CB40DA" w14:textId="77777777" w:rsidR="00CE468E" w:rsidRPr="009C5565" w:rsidRDefault="001F73BA" w:rsidP="009C5565">
            <w:pPr>
              <w:pStyle w:val="ConsPlusNormal"/>
              <w:jc w:val="center"/>
              <w:rPr>
                <w:rFonts w:ascii="Times New Roman" w:hAnsi="Times New Roman" w:cs="Times New Roman"/>
                <w:sz w:val="24"/>
                <w:szCs w:val="24"/>
              </w:rPr>
            </w:pPr>
            <w:hyperlink w:anchor="Par842" w:tooltip="&lt;*&gt; Данные, учитываемые комиссией при равенстве баллов, а также при решении иных спорных вопросов." w:history="1">
              <w:r w:rsidR="00CE468E" w:rsidRPr="009C5565">
                <w:rPr>
                  <w:rFonts w:ascii="Times New Roman" w:hAnsi="Times New Roman" w:cs="Times New Roman"/>
                  <w:sz w:val="24"/>
                  <w:szCs w:val="24"/>
                </w:rPr>
                <w:t>&lt;*&gt;</w:t>
              </w:r>
            </w:hyperlink>
          </w:p>
        </w:tc>
      </w:tr>
      <w:tr w:rsidR="00CE468E" w:rsidRPr="009C5565" w14:paraId="6B0EDA00" w14:textId="77777777" w:rsidTr="009060B5">
        <w:tc>
          <w:tcPr>
            <w:tcW w:w="567" w:type="dxa"/>
            <w:vMerge w:val="restart"/>
            <w:tcBorders>
              <w:top w:val="single" w:sz="4" w:space="0" w:color="auto"/>
              <w:left w:val="single" w:sz="4" w:space="0" w:color="auto"/>
              <w:bottom w:val="single" w:sz="4" w:space="0" w:color="auto"/>
              <w:right w:val="single" w:sz="4" w:space="0" w:color="auto"/>
            </w:tcBorders>
          </w:tcPr>
          <w:p w14:paraId="6A5045C5"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23.</w:t>
            </w:r>
          </w:p>
        </w:tc>
        <w:tc>
          <w:tcPr>
            <w:tcW w:w="8080" w:type="dxa"/>
            <w:tcBorders>
              <w:top w:val="single" w:sz="4" w:space="0" w:color="auto"/>
              <w:left w:val="single" w:sz="4" w:space="0" w:color="auto"/>
              <w:bottom w:val="single" w:sz="4" w:space="0" w:color="auto"/>
              <w:right w:val="single" w:sz="4" w:space="0" w:color="auto"/>
            </w:tcBorders>
          </w:tcPr>
          <w:p w14:paraId="24917640"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Уровень обучения и проверки знаний требований охраны труда среди руководителей и специалистов, % от их общей численности</w:t>
            </w:r>
          </w:p>
        </w:tc>
        <w:tc>
          <w:tcPr>
            <w:tcW w:w="1361" w:type="dxa"/>
            <w:tcBorders>
              <w:top w:val="single" w:sz="4" w:space="0" w:color="auto"/>
              <w:left w:val="single" w:sz="4" w:space="0" w:color="auto"/>
              <w:bottom w:val="single" w:sz="4" w:space="0" w:color="auto"/>
              <w:right w:val="single" w:sz="4" w:space="0" w:color="auto"/>
            </w:tcBorders>
          </w:tcPr>
          <w:p w14:paraId="7B724D5D" w14:textId="77777777" w:rsidR="00CE468E" w:rsidRPr="009C5565" w:rsidRDefault="00CE468E" w:rsidP="009C5565">
            <w:pPr>
              <w:pStyle w:val="ConsPlusNormal"/>
              <w:rPr>
                <w:rFonts w:ascii="Times New Roman" w:hAnsi="Times New Roman" w:cs="Times New Roman"/>
                <w:sz w:val="24"/>
                <w:szCs w:val="24"/>
              </w:rPr>
            </w:pPr>
          </w:p>
        </w:tc>
      </w:tr>
      <w:tr w:rsidR="00CE468E" w:rsidRPr="009C5565" w14:paraId="2148C88C" w14:textId="77777777" w:rsidTr="009060B5">
        <w:tc>
          <w:tcPr>
            <w:tcW w:w="567" w:type="dxa"/>
            <w:vMerge/>
            <w:tcBorders>
              <w:top w:val="single" w:sz="4" w:space="0" w:color="auto"/>
              <w:left w:val="single" w:sz="4" w:space="0" w:color="auto"/>
              <w:bottom w:val="single" w:sz="4" w:space="0" w:color="auto"/>
              <w:right w:val="single" w:sz="4" w:space="0" w:color="auto"/>
            </w:tcBorders>
          </w:tcPr>
          <w:p w14:paraId="33CE1D86" w14:textId="77777777"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14:paraId="054F6A56"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До 90% включительно</w:t>
            </w:r>
          </w:p>
        </w:tc>
        <w:tc>
          <w:tcPr>
            <w:tcW w:w="1361" w:type="dxa"/>
            <w:tcBorders>
              <w:top w:val="single" w:sz="4" w:space="0" w:color="auto"/>
              <w:left w:val="single" w:sz="4" w:space="0" w:color="auto"/>
              <w:bottom w:val="single" w:sz="4" w:space="0" w:color="auto"/>
              <w:right w:val="single" w:sz="4" w:space="0" w:color="auto"/>
            </w:tcBorders>
          </w:tcPr>
          <w:p w14:paraId="52AF11C0"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w:t>
            </w:r>
          </w:p>
        </w:tc>
      </w:tr>
      <w:tr w:rsidR="00CE468E" w:rsidRPr="009C5565" w14:paraId="3786B76D" w14:textId="77777777" w:rsidTr="009060B5">
        <w:tc>
          <w:tcPr>
            <w:tcW w:w="567" w:type="dxa"/>
            <w:vMerge/>
            <w:tcBorders>
              <w:top w:val="single" w:sz="4" w:space="0" w:color="auto"/>
              <w:left w:val="single" w:sz="4" w:space="0" w:color="auto"/>
              <w:bottom w:val="single" w:sz="4" w:space="0" w:color="auto"/>
              <w:right w:val="single" w:sz="4" w:space="0" w:color="auto"/>
            </w:tcBorders>
          </w:tcPr>
          <w:p w14:paraId="00425584" w14:textId="77777777"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14:paraId="0BD75457"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Свыше 90%</w:t>
            </w:r>
          </w:p>
        </w:tc>
        <w:tc>
          <w:tcPr>
            <w:tcW w:w="1361" w:type="dxa"/>
            <w:tcBorders>
              <w:top w:val="single" w:sz="4" w:space="0" w:color="auto"/>
              <w:left w:val="single" w:sz="4" w:space="0" w:color="auto"/>
              <w:bottom w:val="single" w:sz="4" w:space="0" w:color="auto"/>
              <w:right w:val="single" w:sz="4" w:space="0" w:color="auto"/>
            </w:tcBorders>
          </w:tcPr>
          <w:p w14:paraId="5ECB479A"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w:t>
            </w:r>
          </w:p>
        </w:tc>
      </w:tr>
      <w:tr w:rsidR="00CE468E" w:rsidRPr="009C5565" w14:paraId="35EA2C28" w14:textId="77777777" w:rsidTr="009060B5">
        <w:tc>
          <w:tcPr>
            <w:tcW w:w="567" w:type="dxa"/>
            <w:tcBorders>
              <w:top w:val="single" w:sz="4" w:space="0" w:color="auto"/>
              <w:left w:val="single" w:sz="4" w:space="0" w:color="auto"/>
              <w:bottom w:val="single" w:sz="4" w:space="0" w:color="auto"/>
              <w:right w:val="single" w:sz="4" w:space="0" w:color="auto"/>
            </w:tcBorders>
          </w:tcPr>
          <w:p w14:paraId="4637AF02"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23.1.</w:t>
            </w:r>
          </w:p>
        </w:tc>
        <w:tc>
          <w:tcPr>
            <w:tcW w:w="8080" w:type="dxa"/>
            <w:tcBorders>
              <w:top w:val="single" w:sz="4" w:space="0" w:color="auto"/>
              <w:left w:val="single" w:sz="4" w:space="0" w:color="auto"/>
              <w:bottom w:val="single" w:sz="4" w:space="0" w:color="auto"/>
              <w:right w:val="single" w:sz="4" w:space="0" w:color="auto"/>
            </w:tcBorders>
          </w:tcPr>
          <w:p w14:paraId="6141B478"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 xml:space="preserve">Количество специалистов, прошедших обучение по порядку проведения аттестации рабочих мест по условиям труда (в учебных центрах </w:t>
            </w:r>
            <w:r w:rsidRPr="009C5565">
              <w:rPr>
                <w:rFonts w:ascii="Times New Roman" w:hAnsi="Times New Roman" w:cs="Times New Roman"/>
                <w:sz w:val="24"/>
                <w:szCs w:val="24"/>
              </w:rPr>
              <w:lastRenderedPageBreak/>
              <w:t>Минздравсоцразвития России и области), человек</w:t>
            </w:r>
          </w:p>
        </w:tc>
        <w:tc>
          <w:tcPr>
            <w:tcW w:w="1361" w:type="dxa"/>
            <w:tcBorders>
              <w:top w:val="single" w:sz="4" w:space="0" w:color="auto"/>
              <w:left w:val="single" w:sz="4" w:space="0" w:color="auto"/>
              <w:bottom w:val="single" w:sz="4" w:space="0" w:color="auto"/>
              <w:right w:val="single" w:sz="4" w:space="0" w:color="auto"/>
            </w:tcBorders>
          </w:tcPr>
          <w:p w14:paraId="30B54A25" w14:textId="77777777" w:rsidR="00CE468E" w:rsidRPr="009C5565" w:rsidRDefault="001F73BA" w:rsidP="009C5565">
            <w:pPr>
              <w:pStyle w:val="ConsPlusNormal"/>
              <w:jc w:val="center"/>
              <w:rPr>
                <w:rFonts w:ascii="Times New Roman" w:hAnsi="Times New Roman" w:cs="Times New Roman"/>
                <w:sz w:val="24"/>
                <w:szCs w:val="24"/>
              </w:rPr>
            </w:pPr>
            <w:hyperlink w:anchor="Par842" w:tooltip="&lt;*&gt; Данные, учитываемые комиссией при равенстве баллов, а также при решении иных спорных вопросов." w:history="1">
              <w:r w:rsidR="00CE468E" w:rsidRPr="009C5565">
                <w:rPr>
                  <w:rFonts w:ascii="Times New Roman" w:hAnsi="Times New Roman" w:cs="Times New Roman"/>
                  <w:sz w:val="24"/>
                  <w:szCs w:val="24"/>
                </w:rPr>
                <w:t>&lt;*&gt;</w:t>
              </w:r>
            </w:hyperlink>
          </w:p>
        </w:tc>
      </w:tr>
      <w:tr w:rsidR="00CE468E" w:rsidRPr="009C5565" w14:paraId="54D8CCC6" w14:textId="77777777" w:rsidTr="009060B5">
        <w:tc>
          <w:tcPr>
            <w:tcW w:w="567" w:type="dxa"/>
            <w:vMerge w:val="restart"/>
            <w:tcBorders>
              <w:top w:val="single" w:sz="4" w:space="0" w:color="auto"/>
              <w:left w:val="single" w:sz="4" w:space="0" w:color="auto"/>
              <w:bottom w:val="single" w:sz="4" w:space="0" w:color="auto"/>
              <w:right w:val="single" w:sz="4" w:space="0" w:color="auto"/>
            </w:tcBorders>
          </w:tcPr>
          <w:p w14:paraId="73ACD5A4"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24.</w:t>
            </w:r>
          </w:p>
        </w:tc>
        <w:tc>
          <w:tcPr>
            <w:tcW w:w="8080" w:type="dxa"/>
            <w:tcBorders>
              <w:top w:val="single" w:sz="4" w:space="0" w:color="auto"/>
              <w:left w:val="single" w:sz="4" w:space="0" w:color="auto"/>
              <w:bottom w:val="single" w:sz="4" w:space="0" w:color="auto"/>
              <w:right w:val="single" w:sz="4" w:space="0" w:color="auto"/>
            </w:tcBorders>
          </w:tcPr>
          <w:p w14:paraId="488CEFFC"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Уровень соблюдения сроков проведения инструктажей для работников (отношение количества инструктажей, проведенных в назначенные сроки, к общему количеству требуемых инструктажей)</w:t>
            </w:r>
          </w:p>
        </w:tc>
        <w:tc>
          <w:tcPr>
            <w:tcW w:w="1361" w:type="dxa"/>
            <w:tcBorders>
              <w:top w:val="single" w:sz="4" w:space="0" w:color="auto"/>
              <w:left w:val="single" w:sz="4" w:space="0" w:color="auto"/>
              <w:bottom w:val="single" w:sz="4" w:space="0" w:color="auto"/>
              <w:right w:val="single" w:sz="4" w:space="0" w:color="auto"/>
            </w:tcBorders>
          </w:tcPr>
          <w:p w14:paraId="61DF76AE" w14:textId="77777777" w:rsidR="00CE468E" w:rsidRPr="009C5565" w:rsidRDefault="00CE468E" w:rsidP="009C5565">
            <w:pPr>
              <w:pStyle w:val="ConsPlusNormal"/>
              <w:rPr>
                <w:rFonts w:ascii="Times New Roman" w:hAnsi="Times New Roman" w:cs="Times New Roman"/>
                <w:sz w:val="24"/>
                <w:szCs w:val="24"/>
              </w:rPr>
            </w:pPr>
          </w:p>
        </w:tc>
      </w:tr>
      <w:tr w:rsidR="00CE468E" w:rsidRPr="009C5565" w14:paraId="5797A8CC" w14:textId="77777777" w:rsidTr="009060B5">
        <w:tc>
          <w:tcPr>
            <w:tcW w:w="567" w:type="dxa"/>
            <w:vMerge/>
            <w:tcBorders>
              <w:top w:val="single" w:sz="4" w:space="0" w:color="auto"/>
              <w:left w:val="single" w:sz="4" w:space="0" w:color="auto"/>
              <w:bottom w:val="single" w:sz="4" w:space="0" w:color="auto"/>
              <w:right w:val="single" w:sz="4" w:space="0" w:color="auto"/>
            </w:tcBorders>
          </w:tcPr>
          <w:p w14:paraId="1C34A06C" w14:textId="77777777"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14:paraId="29FB1691"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До 80% включительно</w:t>
            </w:r>
          </w:p>
        </w:tc>
        <w:tc>
          <w:tcPr>
            <w:tcW w:w="1361" w:type="dxa"/>
            <w:tcBorders>
              <w:top w:val="single" w:sz="4" w:space="0" w:color="auto"/>
              <w:left w:val="single" w:sz="4" w:space="0" w:color="auto"/>
              <w:bottom w:val="single" w:sz="4" w:space="0" w:color="auto"/>
              <w:right w:val="single" w:sz="4" w:space="0" w:color="auto"/>
            </w:tcBorders>
          </w:tcPr>
          <w:p w14:paraId="209D8F85"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w:t>
            </w:r>
          </w:p>
        </w:tc>
      </w:tr>
      <w:tr w:rsidR="00CE468E" w:rsidRPr="009C5565" w14:paraId="109314F5" w14:textId="77777777" w:rsidTr="009060B5">
        <w:tc>
          <w:tcPr>
            <w:tcW w:w="567" w:type="dxa"/>
            <w:vMerge/>
            <w:tcBorders>
              <w:top w:val="single" w:sz="4" w:space="0" w:color="auto"/>
              <w:left w:val="single" w:sz="4" w:space="0" w:color="auto"/>
              <w:bottom w:val="single" w:sz="4" w:space="0" w:color="auto"/>
              <w:right w:val="single" w:sz="4" w:space="0" w:color="auto"/>
            </w:tcBorders>
          </w:tcPr>
          <w:p w14:paraId="70337EE3" w14:textId="77777777"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14:paraId="0297B012"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От 80 до 99% включительно</w:t>
            </w:r>
          </w:p>
        </w:tc>
        <w:tc>
          <w:tcPr>
            <w:tcW w:w="1361" w:type="dxa"/>
            <w:tcBorders>
              <w:top w:val="single" w:sz="4" w:space="0" w:color="auto"/>
              <w:left w:val="single" w:sz="4" w:space="0" w:color="auto"/>
              <w:bottom w:val="single" w:sz="4" w:space="0" w:color="auto"/>
              <w:right w:val="single" w:sz="4" w:space="0" w:color="auto"/>
            </w:tcBorders>
          </w:tcPr>
          <w:p w14:paraId="104A61B5"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0</w:t>
            </w:r>
          </w:p>
        </w:tc>
      </w:tr>
      <w:tr w:rsidR="00CE468E" w:rsidRPr="009C5565" w14:paraId="16E85A3C" w14:textId="77777777" w:rsidTr="009060B5">
        <w:tc>
          <w:tcPr>
            <w:tcW w:w="567" w:type="dxa"/>
            <w:vMerge/>
            <w:tcBorders>
              <w:top w:val="single" w:sz="4" w:space="0" w:color="auto"/>
              <w:left w:val="single" w:sz="4" w:space="0" w:color="auto"/>
              <w:bottom w:val="single" w:sz="4" w:space="0" w:color="auto"/>
              <w:right w:val="single" w:sz="4" w:space="0" w:color="auto"/>
            </w:tcBorders>
          </w:tcPr>
          <w:p w14:paraId="7597A7F5" w14:textId="77777777"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14:paraId="5613619B"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100%</w:t>
            </w:r>
          </w:p>
        </w:tc>
        <w:tc>
          <w:tcPr>
            <w:tcW w:w="1361" w:type="dxa"/>
            <w:tcBorders>
              <w:top w:val="single" w:sz="4" w:space="0" w:color="auto"/>
              <w:left w:val="single" w:sz="4" w:space="0" w:color="auto"/>
              <w:bottom w:val="single" w:sz="4" w:space="0" w:color="auto"/>
              <w:right w:val="single" w:sz="4" w:space="0" w:color="auto"/>
            </w:tcBorders>
          </w:tcPr>
          <w:p w14:paraId="40945E09"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w:t>
            </w:r>
          </w:p>
        </w:tc>
      </w:tr>
      <w:tr w:rsidR="00CE468E" w:rsidRPr="009C5565" w14:paraId="04CBF119" w14:textId="77777777" w:rsidTr="009060B5">
        <w:tc>
          <w:tcPr>
            <w:tcW w:w="567" w:type="dxa"/>
            <w:vMerge w:val="restart"/>
            <w:tcBorders>
              <w:top w:val="single" w:sz="4" w:space="0" w:color="auto"/>
              <w:left w:val="single" w:sz="4" w:space="0" w:color="auto"/>
              <w:bottom w:val="single" w:sz="4" w:space="0" w:color="auto"/>
              <w:right w:val="single" w:sz="4" w:space="0" w:color="auto"/>
            </w:tcBorders>
          </w:tcPr>
          <w:p w14:paraId="6ADA76E7"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25.</w:t>
            </w:r>
          </w:p>
        </w:tc>
        <w:tc>
          <w:tcPr>
            <w:tcW w:w="8080" w:type="dxa"/>
            <w:tcBorders>
              <w:top w:val="single" w:sz="4" w:space="0" w:color="auto"/>
              <w:left w:val="single" w:sz="4" w:space="0" w:color="auto"/>
              <w:bottom w:val="single" w:sz="4" w:space="0" w:color="auto"/>
              <w:right w:val="single" w:sz="4" w:space="0" w:color="auto"/>
            </w:tcBorders>
          </w:tcPr>
          <w:p w14:paraId="5A106438"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Наличие оборудованного кабинета (уголка) по охране труда, да/нет</w:t>
            </w:r>
          </w:p>
        </w:tc>
        <w:tc>
          <w:tcPr>
            <w:tcW w:w="1361" w:type="dxa"/>
            <w:tcBorders>
              <w:top w:val="single" w:sz="4" w:space="0" w:color="auto"/>
              <w:left w:val="single" w:sz="4" w:space="0" w:color="auto"/>
              <w:bottom w:val="single" w:sz="4" w:space="0" w:color="auto"/>
              <w:right w:val="single" w:sz="4" w:space="0" w:color="auto"/>
            </w:tcBorders>
          </w:tcPr>
          <w:p w14:paraId="41E18C30" w14:textId="77777777" w:rsidR="00CE468E" w:rsidRPr="009C5565" w:rsidRDefault="00CE468E" w:rsidP="009C5565">
            <w:pPr>
              <w:pStyle w:val="ConsPlusNormal"/>
              <w:rPr>
                <w:rFonts w:ascii="Times New Roman" w:hAnsi="Times New Roman" w:cs="Times New Roman"/>
                <w:sz w:val="24"/>
                <w:szCs w:val="24"/>
              </w:rPr>
            </w:pPr>
          </w:p>
        </w:tc>
      </w:tr>
      <w:tr w:rsidR="00CE468E" w:rsidRPr="009C5565" w14:paraId="2D87E601" w14:textId="77777777" w:rsidTr="009060B5">
        <w:tc>
          <w:tcPr>
            <w:tcW w:w="567" w:type="dxa"/>
            <w:vMerge/>
            <w:tcBorders>
              <w:top w:val="single" w:sz="4" w:space="0" w:color="auto"/>
              <w:left w:val="single" w:sz="4" w:space="0" w:color="auto"/>
              <w:bottom w:val="single" w:sz="4" w:space="0" w:color="auto"/>
              <w:right w:val="single" w:sz="4" w:space="0" w:color="auto"/>
            </w:tcBorders>
          </w:tcPr>
          <w:p w14:paraId="1EECEF87" w14:textId="77777777"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14:paraId="02ADBE4D"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Да</w:t>
            </w:r>
          </w:p>
        </w:tc>
        <w:tc>
          <w:tcPr>
            <w:tcW w:w="1361" w:type="dxa"/>
            <w:tcBorders>
              <w:top w:val="single" w:sz="4" w:space="0" w:color="auto"/>
              <w:left w:val="single" w:sz="4" w:space="0" w:color="auto"/>
              <w:bottom w:val="single" w:sz="4" w:space="0" w:color="auto"/>
              <w:right w:val="single" w:sz="4" w:space="0" w:color="auto"/>
            </w:tcBorders>
          </w:tcPr>
          <w:p w14:paraId="5E6A428C"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1</w:t>
            </w:r>
          </w:p>
        </w:tc>
      </w:tr>
      <w:tr w:rsidR="00CE468E" w:rsidRPr="009C5565" w14:paraId="6A27E5D7" w14:textId="77777777" w:rsidTr="009060B5">
        <w:tc>
          <w:tcPr>
            <w:tcW w:w="567" w:type="dxa"/>
            <w:vMerge/>
            <w:tcBorders>
              <w:top w:val="single" w:sz="4" w:space="0" w:color="auto"/>
              <w:left w:val="single" w:sz="4" w:space="0" w:color="auto"/>
              <w:bottom w:val="single" w:sz="4" w:space="0" w:color="auto"/>
              <w:right w:val="single" w:sz="4" w:space="0" w:color="auto"/>
            </w:tcBorders>
          </w:tcPr>
          <w:p w14:paraId="518F897B" w14:textId="77777777"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14:paraId="0A9A1AB7"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Нет</w:t>
            </w:r>
          </w:p>
        </w:tc>
        <w:tc>
          <w:tcPr>
            <w:tcW w:w="1361" w:type="dxa"/>
            <w:tcBorders>
              <w:top w:val="single" w:sz="4" w:space="0" w:color="auto"/>
              <w:left w:val="single" w:sz="4" w:space="0" w:color="auto"/>
              <w:bottom w:val="single" w:sz="4" w:space="0" w:color="auto"/>
              <w:right w:val="single" w:sz="4" w:space="0" w:color="auto"/>
            </w:tcBorders>
          </w:tcPr>
          <w:p w14:paraId="54FF8897"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0</w:t>
            </w:r>
          </w:p>
        </w:tc>
      </w:tr>
      <w:tr w:rsidR="00CE468E" w:rsidRPr="009C5565" w14:paraId="4CBD5584" w14:textId="77777777" w:rsidTr="009060B5">
        <w:tc>
          <w:tcPr>
            <w:tcW w:w="567" w:type="dxa"/>
            <w:vMerge w:val="restart"/>
            <w:tcBorders>
              <w:top w:val="single" w:sz="4" w:space="0" w:color="auto"/>
              <w:left w:val="single" w:sz="4" w:space="0" w:color="auto"/>
              <w:bottom w:val="single" w:sz="4" w:space="0" w:color="auto"/>
              <w:right w:val="single" w:sz="4" w:space="0" w:color="auto"/>
            </w:tcBorders>
          </w:tcPr>
          <w:p w14:paraId="17A952E8"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26.</w:t>
            </w:r>
          </w:p>
        </w:tc>
        <w:tc>
          <w:tcPr>
            <w:tcW w:w="8080" w:type="dxa"/>
            <w:tcBorders>
              <w:top w:val="single" w:sz="4" w:space="0" w:color="auto"/>
              <w:left w:val="single" w:sz="4" w:space="0" w:color="auto"/>
              <w:bottom w:val="single" w:sz="4" w:space="0" w:color="auto"/>
              <w:right w:val="single" w:sz="4" w:space="0" w:color="auto"/>
            </w:tcBorders>
          </w:tcPr>
          <w:p w14:paraId="55DE540A"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Количество проведенных Дней охраны труда (семинаров, круглых столов, выставок, консультаций), количество/не проводились</w:t>
            </w:r>
          </w:p>
        </w:tc>
        <w:tc>
          <w:tcPr>
            <w:tcW w:w="1361" w:type="dxa"/>
            <w:tcBorders>
              <w:top w:val="single" w:sz="4" w:space="0" w:color="auto"/>
              <w:left w:val="single" w:sz="4" w:space="0" w:color="auto"/>
              <w:bottom w:val="single" w:sz="4" w:space="0" w:color="auto"/>
              <w:right w:val="single" w:sz="4" w:space="0" w:color="auto"/>
            </w:tcBorders>
          </w:tcPr>
          <w:p w14:paraId="4D4AE198" w14:textId="77777777" w:rsidR="00CE468E" w:rsidRPr="009C5565" w:rsidRDefault="00CE468E" w:rsidP="009C5565">
            <w:pPr>
              <w:pStyle w:val="ConsPlusNormal"/>
              <w:rPr>
                <w:rFonts w:ascii="Times New Roman" w:hAnsi="Times New Roman" w:cs="Times New Roman"/>
                <w:sz w:val="24"/>
                <w:szCs w:val="24"/>
              </w:rPr>
            </w:pPr>
          </w:p>
        </w:tc>
      </w:tr>
      <w:tr w:rsidR="00CE468E" w:rsidRPr="009C5565" w14:paraId="358639E1" w14:textId="77777777" w:rsidTr="009060B5">
        <w:tc>
          <w:tcPr>
            <w:tcW w:w="567" w:type="dxa"/>
            <w:vMerge/>
            <w:tcBorders>
              <w:top w:val="single" w:sz="4" w:space="0" w:color="auto"/>
              <w:left w:val="single" w:sz="4" w:space="0" w:color="auto"/>
              <w:bottom w:val="single" w:sz="4" w:space="0" w:color="auto"/>
              <w:right w:val="single" w:sz="4" w:space="0" w:color="auto"/>
            </w:tcBorders>
          </w:tcPr>
          <w:p w14:paraId="168685DE" w14:textId="77777777"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14:paraId="41CA521E"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4 и более</w:t>
            </w:r>
          </w:p>
        </w:tc>
        <w:tc>
          <w:tcPr>
            <w:tcW w:w="1361" w:type="dxa"/>
            <w:tcBorders>
              <w:top w:val="single" w:sz="4" w:space="0" w:color="auto"/>
              <w:left w:val="single" w:sz="4" w:space="0" w:color="auto"/>
              <w:bottom w:val="single" w:sz="4" w:space="0" w:color="auto"/>
              <w:right w:val="single" w:sz="4" w:space="0" w:color="auto"/>
            </w:tcBorders>
          </w:tcPr>
          <w:p w14:paraId="09BD12C8"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1</w:t>
            </w:r>
          </w:p>
        </w:tc>
      </w:tr>
      <w:tr w:rsidR="00CE468E" w:rsidRPr="009C5565" w14:paraId="235B1EC7" w14:textId="77777777" w:rsidTr="009060B5">
        <w:tc>
          <w:tcPr>
            <w:tcW w:w="567" w:type="dxa"/>
            <w:vMerge/>
            <w:tcBorders>
              <w:top w:val="single" w:sz="4" w:space="0" w:color="auto"/>
              <w:left w:val="single" w:sz="4" w:space="0" w:color="auto"/>
              <w:bottom w:val="single" w:sz="4" w:space="0" w:color="auto"/>
              <w:right w:val="single" w:sz="4" w:space="0" w:color="auto"/>
            </w:tcBorders>
          </w:tcPr>
          <w:p w14:paraId="7967418E" w14:textId="77777777"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14:paraId="094AD61B"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От 1 до 3</w:t>
            </w:r>
          </w:p>
        </w:tc>
        <w:tc>
          <w:tcPr>
            <w:tcW w:w="1361" w:type="dxa"/>
            <w:tcBorders>
              <w:top w:val="single" w:sz="4" w:space="0" w:color="auto"/>
              <w:left w:val="single" w:sz="4" w:space="0" w:color="auto"/>
              <w:bottom w:val="single" w:sz="4" w:space="0" w:color="auto"/>
              <w:right w:val="single" w:sz="4" w:space="0" w:color="auto"/>
            </w:tcBorders>
          </w:tcPr>
          <w:p w14:paraId="1704847B"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0,5</w:t>
            </w:r>
          </w:p>
        </w:tc>
      </w:tr>
      <w:tr w:rsidR="00CE468E" w:rsidRPr="009C5565" w14:paraId="4F7CA49B" w14:textId="77777777" w:rsidTr="009060B5">
        <w:tc>
          <w:tcPr>
            <w:tcW w:w="567" w:type="dxa"/>
            <w:vMerge/>
            <w:tcBorders>
              <w:top w:val="single" w:sz="4" w:space="0" w:color="auto"/>
              <w:left w:val="single" w:sz="4" w:space="0" w:color="auto"/>
              <w:bottom w:val="single" w:sz="4" w:space="0" w:color="auto"/>
              <w:right w:val="single" w:sz="4" w:space="0" w:color="auto"/>
            </w:tcBorders>
          </w:tcPr>
          <w:p w14:paraId="79B885B1" w14:textId="77777777"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14:paraId="36EDC97E"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Не проводились</w:t>
            </w:r>
          </w:p>
        </w:tc>
        <w:tc>
          <w:tcPr>
            <w:tcW w:w="1361" w:type="dxa"/>
            <w:tcBorders>
              <w:top w:val="single" w:sz="4" w:space="0" w:color="auto"/>
              <w:left w:val="single" w:sz="4" w:space="0" w:color="auto"/>
              <w:bottom w:val="single" w:sz="4" w:space="0" w:color="auto"/>
              <w:right w:val="single" w:sz="4" w:space="0" w:color="auto"/>
            </w:tcBorders>
          </w:tcPr>
          <w:p w14:paraId="5B57B9B8"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0</w:t>
            </w:r>
          </w:p>
        </w:tc>
      </w:tr>
      <w:tr w:rsidR="00CE468E" w:rsidRPr="009C5565" w14:paraId="220286F6" w14:textId="77777777" w:rsidTr="009060B5">
        <w:tc>
          <w:tcPr>
            <w:tcW w:w="567" w:type="dxa"/>
            <w:vMerge w:val="restart"/>
            <w:tcBorders>
              <w:top w:val="single" w:sz="4" w:space="0" w:color="auto"/>
              <w:left w:val="single" w:sz="4" w:space="0" w:color="auto"/>
              <w:bottom w:val="single" w:sz="4" w:space="0" w:color="auto"/>
              <w:right w:val="single" w:sz="4" w:space="0" w:color="auto"/>
            </w:tcBorders>
          </w:tcPr>
          <w:p w14:paraId="7BC3A333"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27.</w:t>
            </w:r>
          </w:p>
        </w:tc>
        <w:tc>
          <w:tcPr>
            <w:tcW w:w="8080" w:type="dxa"/>
            <w:tcBorders>
              <w:top w:val="single" w:sz="4" w:space="0" w:color="auto"/>
              <w:left w:val="single" w:sz="4" w:space="0" w:color="auto"/>
              <w:bottom w:val="single" w:sz="4" w:space="0" w:color="auto"/>
              <w:right w:val="single" w:sz="4" w:space="0" w:color="auto"/>
            </w:tcBorders>
          </w:tcPr>
          <w:p w14:paraId="1B58D404"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Уровень проведения специальной оценки условий труда (аттестации рабочих мест по условиям труда) в организации, у индивидуального предпринимателя (количество рабочих мест, на которых проведена специальная оценка, к общему количеству рабочих мест) &lt;8&gt;, %</w:t>
            </w:r>
          </w:p>
        </w:tc>
        <w:tc>
          <w:tcPr>
            <w:tcW w:w="1361" w:type="dxa"/>
            <w:tcBorders>
              <w:top w:val="single" w:sz="4" w:space="0" w:color="auto"/>
              <w:left w:val="single" w:sz="4" w:space="0" w:color="auto"/>
              <w:bottom w:val="single" w:sz="4" w:space="0" w:color="auto"/>
              <w:right w:val="single" w:sz="4" w:space="0" w:color="auto"/>
            </w:tcBorders>
          </w:tcPr>
          <w:p w14:paraId="39CA53ED" w14:textId="77777777" w:rsidR="00CE468E" w:rsidRPr="009C5565" w:rsidRDefault="00CE468E" w:rsidP="009C5565">
            <w:pPr>
              <w:pStyle w:val="ConsPlusNormal"/>
              <w:rPr>
                <w:rFonts w:ascii="Times New Roman" w:hAnsi="Times New Roman" w:cs="Times New Roman"/>
                <w:sz w:val="24"/>
                <w:szCs w:val="24"/>
              </w:rPr>
            </w:pPr>
          </w:p>
        </w:tc>
      </w:tr>
      <w:tr w:rsidR="00CE468E" w:rsidRPr="009C5565" w14:paraId="30D61D99" w14:textId="77777777" w:rsidTr="009060B5">
        <w:tc>
          <w:tcPr>
            <w:tcW w:w="567" w:type="dxa"/>
            <w:vMerge/>
            <w:tcBorders>
              <w:top w:val="single" w:sz="4" w:space="0" w:color="auto"/>
              <w:left w:val="single" w:sz="4" w:space="0" w:color="auto"/>
              <w:bottom w:val="single" w:sz="4" w:space="0" w:color="auto"/>
              <w:right w:val="single" w:sz="4" w:space="0" w:color="auto"/>
            </w:tcBorders>
          </w:tcPr>
          <w:p w14:paraId="5600595E" w14:textId="77777777"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14:paraId="6671485B"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Специальная оценка условий труда (аттестации рабочих мест по условиям труда) не проводилась</w:t>
            </w:r>
          </w:p>
        </w:tc>
        <w:tc>
          <w:tcPr>
            <w:tcW w:w="1361" w:type="dxa"/>
            <w:tcBorders>
              <w:top w:val="single" w:sz="4" w:space="0" w:color="auto"/>
              <w:left w:val="single" w:sz="4" w:space="0" w:color="auto"/>
              <w:bottom w:val="single" w:sz="4" w:space="0" w:color="auto"/>
              <w:right w:val="single" w:sz="4" w:space="0" w:color="auto"/>
            </w:tcBorders>
          </w:tcPr>
          <w:p w14:paraId="22F1C9C4"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-5</w:t>
            </w:r>
          </w:p>
        </w:tc>
      </w:tr>
      <w:tr w:rsidR="00CE468E" w:rsidRPr="009C5565" w14:paraId="4B071BE7" w14:textId="77777777" w:rsidTr="009060B5">
        <w:tc>
          <w:tcPr>
            <w:tcW w:w="567" w:type="dxa"/>
            <w:vMerge/>
            <w:tcBorders>
              <w:top w:val="single" w:sz="4" w:space="0" w:color="auto"/>
              <w:left w:val="single" w:sz="4" w:space="0" w:color="auto"/>
              <w:bottom w:val="single" w:sz="4" w:space="0" w:color="auto"/>
              <w:right w:val="single" w:sz="4" w:space="0" w:color="auto"/>
            </w:tcBorders>
          </w:tcPr>
          <w:p w14:paraId="213A55AB" w14:textId="77777777"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14:paraId="55F547DA"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До 30% включительно</w:t>
            </w:r>
          </w:p>
        </w:tc>
        <w:tc>
          <w:tcPr>
            <w:tcW w:w="1361" w:type="dxa"/>
            <w:tcBorders>
              <w:top w:val="single" w:sz="4" w:space="0" w:color="auto"/>
              <w:left w:val="single" w:sz="4" w:space="0" w:color="auto"/>
              <w:bottom w:val="single" w:sz="4" w:space="0" w:color="auto"/>
              <w:right w:val="single" w:sz="4" w:space="0" w:color="auto"/>
            </w:tcBorders>
          </w:tcPr>
          <w:p w14:paraId="3DD26205"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w:t>
            </w:r>
          </w:p>
        </w:tc>
      </w:tr>
      <w:tr w:rsidR="00CE468E" w:rsidRPr="009C5565" w14:paraId="1AD362E3" w14:textId="77777777" w:rsidTr="009060B5">
        <w:tc>
          <w:tcPr>
            <w:tcW w:w="567" w:type="dxa"/>
            <w:vMerge/>
            <w:tcBorders>
              <w:top w:val="single" w:sz="4" w:space="0" w:color="auto"/>
              <w:left w:val="single" w:sz="4" w:space="0" w:color="auto"/>
              <w:bottom w:val="single" w:sz="4" w:space="0" w:color="auto"/>
              <w:right w:val="single" w:sz="4" w:space="0" w:color="auto"/>
            </w:tcBorders>
          </w:tcPr>
          <w:p w14:paraId="6AC64EB2" w14:textId="77777777"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14:paraId="54C60470"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От 30 до 50% включительно</w:t>
            </w:r>
          </w:p>
        </w:tc>
        <w:tc>
          <w:tcPr>
            <w:tcW w:w="1361" w:type="dxa"/>
            <w:tcBorders>
              <w:top w:val="single" w:sz="4" w:space="0" w:color="auto"/>
              <w:left w:val="single" w:sz="4" w:space="0" w:color="auto"/>
              <w:bottom w:val="single" w:sz="4" w:space="0" w:color="auto"/>
              <w:right w:val="single" w:sz="4" w:space="0" w:color="auto"/>
            </w:tcBorders>
          </w:tcPr>
          <w:p w14:paraId="4BA52D9B"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0</w:t>
            </w:r>
          </w:p>
        </w:tc>
      </w:tr>
      <w:tr w:rsidR="00CE468E" w:rsidRPr="009C5565" w14:paraId="5387732B" w14:textId="77777777" w:rsidTr="009060B5">
        <w:tc>
          <w:tcPr>
            <w:tcW w:w="567" w:type="dxa"/>
            <w:vMerge/>
            <w:tcBorders>
              <w:top w:val="single" w:sz="4" w:space="0" w:color="auto"/>
              <w:left w:val="single" w:sz="4" w:space="0" w:color="auto"/>
              <w:bottom w:val="single" w:sz="4" w:space="0" w:color="auto"/>
              <w:right w:val="single" w:sz="4" w:space="0" w:color="auto"/>
            </w:tcBorders>
          </w:tcPr>
          <w:p w14:paraId="3A854E32" w14:textId="77777777"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14:paraId="2715A2B1"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От 50 до 80% включительно</w:t>
            </w:r>
          </w:p>
        </w:tc>
        <w:tc>
          <w:tcPr>
            <w:tcW w:w="1361" w:type="dxa"/>
            <w:tcBorders>
              <w:top w:val="single" w:sz="4" w:space="0" w:color="auto"/>
              <w:left w:val="single" w:sz="4" w:space="0" w:color="auto"/>
              <w:bottom w:val="single" w:sz="4" w:space="0" w:color="auto"/>
              <w:right w:val="single" w:sz="4" w:space="0" w:color="auto"/>
            </w:tcBorders>
          </w:tcPr>
          <w:p w14:paraId="040F2191"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w:t>
            </w:r>
          </w:p>
        </w:tc>
      </w:tr>
      <w:tr w:rsidR="00CE468E" w:rsidRPr="009C5565" w14:paraId="33997F05" w14:textId="77777777" w:rsidTr="009060B5">
        <w:tc>
          <w:tcPr>
            <w:tcW w:w="567" w:type="dxa"/>
            <w:vMerge/>
            <w:tcBorders>
              <w:top w:val="single" w:sz="4" w:space="0" w:color="auto"/>
              <w:left w:val="single" w:sz="4" w:space="0" w:color="auto"/>
              <w:bottom w:val="single" w:sz="4" w:space="0" w:color="auto"/>
              <w:right w:val="single" w:sz="4" w:space="0" w:color="auto"/>
            </w:tcBorders>
          </w:tcPr>
          <w:p w14:paraId="0E5A1B01" w14:textId="77777777"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14:paraId="31CABBCC"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От 80 до 100%</w:t>
            </w:r>
          </w:p>
        </w:tc>
        <w:tc>
          <w:tcPr>
            <w:tcW w:w="1361" w:type="dxa"/>
            <w:tcBorders>
              <w:top w:val="single" w:sz="4" w:space="0" w:color="auto"/>
              <w:left w:val="single" w:sz="4" w:space="0" w:color="auto"/>
              <w:bottom w:val="single" w:sz="4" w:space="0" w:color="auto"/>
              <w:right w:val="single" w:sz="4" w:space="0" w:color="auto"/>
            </w:tcBorders>
          </w:tcPr>
          <w:p w14:paraId="4993510F"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5</w:t>
            </w:r>
          </w:p>
        </w:tc>
      </w:tr>
      <w:tr w:rsidR="00CE468E" w:rsidRPr="009C5565" w14:paraId="61011C51" w14:textId="77777777" w:rsidTr="009060B5">
        <w:tc>
          <w:tcPr>
            <w:tcW w:w="567" w:type="dxa"/>
            <w:tcBorders>
              <w:top w:val="single" w:sz="4" w:space="0" w:color="auto"/>
              <w:left w:val="single" w:sz="4" w:space="0" w:color="auto"/>
              <w:bottom w:val="single" w:sz="4" w:space="0" w:color="auto"/>
              <w:right w:val="single" w:sz="4" w:space="0" w:color="auto"/>
            </w:tcBorders>
          </w:tcPr>
          <w:p w14:paraId="22AAC31A"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28.</w:t>
            </w:r>
          </w:p>
        </w:tc>
        <w:tc>
          <w:tcPr>
            <w:tcW w:w="8080" w:type="dxa"/>
            <w:tcBorders>
              <w:top w:val="single" w:sz="4" w:space="0" w:color="auto"/>
              <w:left w:val="single" w:sz="4" w:space="0" w:color="auto"/>
              <w:bottom w:val="single" w:sz="4" w:space="0" w:color="auto"/>
              <w:right w:val="single" w:sz="4" w:space="0" w:color="auto"/>
            </w:tcBorders>
          </w:tcPr>
          <w:p w14:paraId="0C0B7F96"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Наличие положительного заключения государственной экспертизы условий труда по качеству проведения аттестации рабочих мест по условиям труда в организации, да (N и дата оформления заключения)/нет</w:t>
            </w:r>
          </w:p>
        </w:tc>
        <w:tc>
          <w:tcPr>
            <w:tcW w:w="1361" w:type="dxa"/>
            <w:tcBorders>
              <w:top w:val="single" w:sz="4" w:space="0" w:color="auto"/>
              <w:left w:val="single" w:sz="4" w:space="0" w:color="auto"/>
              <w:bottom w:val="single" w:sz="4" w:space="0" w:color="auto"/>
              <w:right w:val="single" w:sz="4" w:space="0" w:color="auto"/>
            </w:tcBorders>
          </w:tcPr>
          <w:p w14:paraId="302A4761" w14:textId="77777777" w:rsidR="00CE468E" w:rsidRPr="009C5565" w:rsidRDefault="001F73BA" w:rsidP="009C5565">
            <w:pPr>
              <w:pStyle w:val="ConsPlusNormal"/>
              <w:jc w:val="center"/>
              <w:rPr>
                <w:rFonts w:ascii="Times New Roman" w:hAnsi="Times New Roman" w:cs="Times New Roman"/>
                <w:sz w:val="24"/>
                <w:szCs w:val="24"/>
              </w:rPr>
            </w:pPr>
            <w:hyperlink w:anchor="Par842" w:tooltip="&lt;*&gt; Данные, учитываемые комиссией при равенстве баллов, а также при решении иных спорных вопросов." w:history="1">
              <w:r w:rsidR="00CE468E" w:rsidRPr="009C5565">
                <w:rPr>
                  <w:rFonts w:ascii="Times New Roman" w:hAnsi="Times New Roman" w:cs="Times New Roman"/>
                  <w:sz w:val="24"/>
                  <w:szCs w:val="24"/>
                </w:rPr>
                <w:t>&lt;*&gt;</w:t>
              </w:r>
            </w:hyperlink>
          </w:p>
        </w:tc>
      </w:tr>
      <w:tr w:rsidR="00CE468E" w:rsidRPr="009C5565" w14:paraId="556DAD91" w14:textId="77777777" w:rsidTr="009060B5">
        <w:tc>
          <w:tcPr>
            <w:tcW w:w="567" w:type="dxa"/>
            <w:vMerge w:val="restart"/>
            <w:tcBorders>
              <w:top w:val="single" w:sz="4" w:space="0" w:color="auto"/>
              <w:left w:val="single" w:sz="4" w:space="0" w:color="auto"/>
              <w:bottom w:val="single" w:sz="4" w:space="0" w:color="auto"/>
              <w:right w:val="single" w:sz="4" w:space="0" w:color="auto"/>
            </w:tcBorders>
          </w:tcPr>
          <w:p w14:paraId="02A84597"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29.</w:t>
            </w:r>
          </w:p>
        </w:tc>
        <w:tc>
          <w:tcPr>
            <w:tcW w:w="8080" w:type="dxa"/>
            <w:tcBorders>
              <w:top w:val="single" w:sz="4" w:space="0" w:color="auto"/>
              <w:left w:val="single" w:sz="4" w:space="0" w:color="auto"/>
              <w:bottom w:val="single" w:sz="4" w:space="0" w:color="auto"/>
              <w:right w:val="single" w:sz="4" w:space="0" w:color="auto"/>
            </w:tcBorders>
          </w:tcPr>
          <w:p w14:paraId="0C82767E"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Уровень охвата работников проведением обязательных предварительных и периодических медицинских осмотров (обследований), в % от количества работников, подлежащих данным осмотрам</w:t>
            </w:r>
          </w:p>
        </w:tc>
        <w:tc>
          <w:tcPr>
            <w:tcW w:w="1361" w:type="dxa"/>
            <w:tcBorders>
              <w:top w:val="single" w:sz="4" w:space="0" w:color="auto"/>
              <w:left w:val="single" w:sz="4" w:space="0" w:color="auto"/>
              <w:bottom w:val="single" w:sz="4" w:space="0" w:color="auto"/>
              <w:right w:val="single" w:sz="4" w:space="0" w:color="auto"/>
            </w:tcBorders>
          </w:tcPr>
          <w:p w14:paraId="040881F1" w14:textId="77777777" w:rsidR="00CE468E" w:rsidRPr="009C5565" w:rsidRDefault="00CE468E" w:rsidP="009C5565">
            <w:pPr>
              <w:pStyle w:val="ConsPlusNormal"/>
              <w:rPr>
                <w:rFonts w:ascii="Times New Roman" w:hAnsi="Times New Roman" w:cs="Times New Roman"/>
                <w:sz w:val="24"/>
                <w:szCs w:val="24"/>
              </w:rPr>
            </w:pPr>
          </w:p>
        </w:tc>
      </w:tr>
      <w:tr w:rsidR="00CE468E" w:rsidRPr="009C5565" w14:paraId="71799941" w14:textId="77777777" w:rsidTr="009060B5">
        <w:tc>
          <w:tcPr>
            <w:tcW w:w="567" w:type="dxa"/>
            <w:vMerge/>
            <w:tcBorders>
              <w:top w:val="single" w:sz="4" w:space="0" w:color="auto"/>
              <w:left w:val="single" w:sz="4" w:space="0" w:color="auto"/>
              <w:bottom w:val="single" w:sz="4" w:space="0" w:color="auto"/>
              <w:right w:val="single" w:sz="4" w:space="0" w:color="auto"/>
            </w:tcBorders>
          </w:tcPr>
          <w:p w14:paraId="6BA87901" w14:textId="77777777"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14:paraId="393712CD"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До 80% включительно</w:t>
            </w:r>
          </w:p>
        </w:tc>
        <w:tc>
          <w:tcPr>
            <w:tcW w:w="1361" w:type="dxa"/>
            <w:tcBorders>
              <w:top w:val="single" w:sz="4" w:space="0" w:color="auto"/>
              <w:left w:val="single" w:sz="4" w:space="0" w:color="auto"/>
              <w:bottom w:val="single" w:sz="4" w:space="0" w:color="auto"/>
              <w:right w:val="single" w:sz="4" w:space="0" w:color="auto"/>
            </w:tcBorders>
          </w:tcPr>
          <w:p w14:paraId="10D90AA2"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w:t>
            </w:r>
          </w:p>
        </w:tc>
      </w:tr>
      <w:tr w:rsidR="00CE468E" w:rsidRPr="009C5565" w14:paraId="2586A70A" w14:textId="77777777" w:rsidTr="009060B5">
        <w:tc>
          <w:tcPr>
            <w:tcW w:w="567" w:type="dxa"/>
            <w:vMerge/>
            <w:tcBorders>
              <w:top w:val="single" w:sz="4" w:space="0" w:color="auto"/>
              <w:left w:val="single" w:sz="4" w:space="0" w:color="auto"/>
              <w:bottom w:val="single" w:sz="4" w:space="0" w:color="auto"/>
              <w:right w:val="single" w:sz="4" w:space="0" w:color="auto"/>
            </w:tcBorders>
          </w:tcPr>
          <w:p w14:paraId="60F9397D" w14:textId="77777777"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14:paraId="541F5962"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От 80% до 90% включительно</w:t>
            </w:r>
          </w:p>
        </w:tc>
        <w:tc>
          <w:tcPr>
            <w:tcW w:w="1361" w:type="dxa"/>
            <w:tcBorders>
              <w:top w:val="single" w:sz="4" w:space="0" w:color="auto"/>
              <w:left w:val="single" w:sz="4" w:space="0" w:color="auto"/>
              <w:bottom w:val="single" w:sz="4" w:space="0" w:color="auto"/>
              <w:right w:val="single" w:sz="4" w:space="0" w:color="auto"/>
            </w:tcBorders>
          </w:tcPr>
          <w:p w14:paraId="51B4F0CC"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0,5</w:t>
            </w:r>
          </w:p>
        </w:tc>
      </w:tr>
      <w:tr w:rsidR="00CE468E" w:rsidRPr="009C5565" w14:paraId="00D4E7B3" w14:textId="77777777" w:rsidTr="009060B5">
        <w:tc>
          <w:tcPr>
            <w:tcW w:w="567" w:type="dxa"/>
            <w:vMerge/>
            <w:tcBorders>
              <w:top w:val="single" w:sz="4" w:space="0" w:color="auto"/>
              <w:left w:val="single" w:sz="4" w:space="0" w:color="auto"/>
              <w:bottom w:val="single" w:sz="4" w:space="0" w:color="auto"/>
              <w:right w:val="single" w:sz="4" w:space="0" w:color="auto"/>
            </w:tcBorders>
          </w:tcPr>
          <w:p w14:paraId="39C2F7CF" w14:textId="77777777"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14:paraId="07A99D7D"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Свыше 90%</w:t>
            </w:r>
          </w:p>
        </w:tc>
        <w:tc>
          <w:tcPr>
            <w:tcW w:w="1361" w:type="dxa"/>
            <w:tcBorders>
              <w:top w:val="single" w:sz="4" w:space="0" w:color="auto"/>
              <w:left w:val="single" w:sz="4" w:space="0" w:color="auto"/>
              <w:bottom w:val="single" w:sz="4" w:space="0" w:color="auto"/>
              <w:right w:val="single" w:sz="4" w:space="0" w:color="auto"/>
            </w:tcBorders>
          </w:tcPr>
          <w:p w14:paraId="110B7D5C"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w:t>
            </w:r>
          </w:p>
        </w:tc>
      </w:tr>
      <w:tr w:rsidR="00CE468E" w:rsidRPr="009C5565" w14:paraId="5730DF7B" w14:textId="77777777" w:rsidTr="009060B5">
        <w:tc>
          <w:tcPr>
            <w:tcW w:w="567" w:type="dxa"/>
            <w:vMerge w:val="restart"/>
            <w:tcBorders>
              <w:top w:val="single" w:sz="4" w:space="0" w:color="auto"/>
              <w:left w:val="single" w:sz="4" w:space="0" w:color="auto"/>
              <w:bottom w:val="single" w:sz="4" w:space="0" w:color="auto"/>
              <w:right w:val="single" w:sz="4" w:space="0" w:color="auto"/>
            </w:tcBorders>
          </w:tcPr>
          <w:p w14:paraId="02C97720"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30.</w:t>
            </w:r>
          </w:p>
        </w:tc>
        <w:tc>
          <w:tcPr>
            <w:tcW w:w="8080" w:type="dxa"/>
            <w:tcBorders>
              <w:top w:val="single" w:sz="4" w:space="0" w:color="auto"/>
              <w:left w:val="single" w:sz="4" w:space="0" w:color="auto"/>
              <w:bottom w:val="single" w:sz="4" w:space="0" w:color="auto"/>
              <w:right w:val="single" w:sz="4" w:space="0" w:color="auto"/>
            </w:tcBorders>
          </w:tcPr>
          <w:p w14:paraId="05EBC9D7"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Обеспеченность первичными средствами пожаротушения, % от нормы</w:t>
            </w:r>
          </w:p>
        </w:tc>
        <w:tc>
          <w:tcPr>
            <w:tcW w:w="1361" w:type="dxa"/>
            <w:tcBorders>
              <w:top w:val="single" w:sz="4" w:space="0" w:color="auto"/>
              <w:left w:val="single" w:sz="4" w:space="0" w:color="auto"/>
              <w:bottom w:val="single" w:sz="4" w:space="0" w:color="auto"/>
              <w:right w:val="single" w:sz="4" w:space="0" w:color="auto"/>
            </w:tcBorders>
          </w:tcPr>
          <w:p w14:paraId="41AAF975" w14:textId="77777777" w:rsidR="00CE468E" w:rsidRPr="009C5565" w:rsidRDefault="00CE468E" w:rsidP="009C5565">
            <w:pPr>
              <w:pStyle w:val="ConsPlusNormal"/>
              <w:rPr>
                <w:rFonts w:ascii="Times New Roman" w:hAnsi="Times New Roman" w:cs="Times New Roman"/>
                <w:sz w:val="24"/>
                <w:szCs w:val="24"/>
              </w:rPr>
            </w:pPr>
          </w:p>
        </w:tc>
      </w:tr>
      <w:tr w:rsidR="00CE468E" w:rsidRPr="009C5565" w14:paraId="2C6E5DFA" w14:textId="77777777" w:rsidTr="009060B5">
        <w:tc>
          <w:tcPr>
            <w:tcW w:w="567" w:type="dxa"/>
            <w:vMerge/>
            <w:tcBorders>
              <w:top w:val="single" w:sz="4" w:space="0" w:color="auto"/>
              <w:left w:val="single" w:sz="4" w:space="0" w:color="auto"/>
              <w:bottom w:val="single" w:sz="4" w:space="0" w:color="auto"/>
              <w:right w:val="single" w:sz="4" w:space="0" w:color="auto"/>
            </w:tcBorders>
          </w:tcPr>
          <w:p w14:paraId="08FA5A96" w14:textId="77777777"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14:paraId="0771EB5C"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До 75% включительно</w:t>
            </w:r>
          </w:p>
        </w:tc>
        <w:tc>
          <w:tcPr>
            <w:tcW w:w="1361" w:type="dxa"/>
            <w:tcBorders>
              <w:top w:val="single" w:sz="4" w:space="0" w:color="auto"/>
              <w:left w:val="single" w:sz="4" w:space="0" w:color="auto"/>
              <w:bottom w:val="single" w:sz="4" w:space="0" w:color="auto"/>
              <w:right w:val="single" w:sz="4" w:space="0" w:color="auto"/>
            </w:tcBorders>
          </w:tcPr>
          <w:p w14:paraId="385EEB1C"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-1</w:t>
            </w:r>
          </w:p>
        </w:tc>
      </w:tr>
      <w:tr w:rsidR="00CE468E" w:rsidRPr="009C5565" w14:paraId="7C157EF0" w14:textId="77777777" w:rsidTr="009060B5">
        <w:tc>
          <w:tcPr>
            <w:tcW w:w="567" w:type="dxa"/>
            <w:vMerge/>
            <w:tcBorders>
              <w:top w:val="single" w:sz="4" w:space="0" w:color="auto"/>
              <w:left w:val="single" w:sz="4" w:space="0" w:color="auto"/>
              <w:bottom w:val="single" w:sz="4" w:space="0" w:color="auto"/>
              <w:right w:val="single" w:sz="4" w:space="0" w:color="auto"/>
            </w:tcBorders>
          </w:tcPr>
          <w:p w14:paraId="2117FA44" w14:textId="77777777"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14:paraId="2FE8D041"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Свыше 75%</w:t>
            </w:r>
          </w:p>
        </w:tc>
        <w:tc>
          <w:tcPr>
            <w:tcW w:w="1361" w:type="dxa"/>
            <w:tcBorders>
              <w:top w:val="single" w:sz="4" w:space="0" w:color="auto"/>
              <w:left w:val="single" w:sz="4" w:space="0" w:color="auto"/>
              <w:bottom w:val="single" w:sz="4" w:space="0" w:color="auto"/>
              <w:right w:val="single" w:sz="4" w:space="0" w:color="auto"/>
            </w:tcBorders>
          </w:tcPr>
          <w:p w14:paraId="118A2761"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1</w:t>
            </w:r>
          </w:p>
        </w:tc>
      </w:tr>
      <w:tr w:rsidR="00CE468E" w:rsidRPr="009C5565" w14:paraId="0BAD687E" w14:textId="77777777" w:rsidTr="009060B5">
        <w:tc>
          <w:tcPr>
            <w:tcW w:w="567" w:type="dxa"/>
            <w:vMerge w:val="restart"/>
            <w:tcBorders>
              <w:top w:val="single" w:sz="4" w:space="0" w:color="auto"/>
              <w:left w:val="single" w:sz="4" w:space="0" w:color="auto"/>
              <w:bottom w:val="single" w:sz="4" w:space="0" w:color="auto"/>
              <w:right w:val="single" w:sz="4" w:space="0" w:color="auto"/>
            </w:tcBorders>
          </w:tcPr>
          <w:p w14:paraId="5FB3C10F"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31.</w:t>
            </w:r>
          </w:p>
        </w:tc>
        <w:tc>
          <w:tcPr>
            <w:tcW w:w="8080" w:type="dxa"/>
            <w:tcBorders>
              <w:top w:val="single" w:sz="4" w:space="0" w:color="auto"/>
              <w:left w:val="single" w:sz="4" w:space="0" w:color="auto"/>
              <w:bottom w:val="single" w:sz="4" w:space="0" w:color="auto"/>
              <w:right w:val="single" w:sz="4" w:space="0" w:color="auto"/>
            </w:tcBorders>
          </w:tcPr>
          <w:p w14:paraId="0E0250AB"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Уровень выполнения предписаний органов надзора и контроля (отношение количества выполненных пунктов к общему количеству выявленных и подлежащих устранению в отчетном периоде), %</w:t>
            </w:r>
          </w:p>
        </w:tc>
        <w:tc>
          <w:tcPr>
            <w:tcW w:w="1361" w:type="dxa"/>
            <w:tcBorders>
              <w:top w:val="single" w:sz="4" w:space="0" w:color="auto"/>
              <w:left w:val="single" w:sz="4" w:space="0" w:color="auto"/>
              <w:bottom w:val="single" w:sz="4" w:space="0" w:color="auto"/>
              <w:right w:val="single" w:sz="4" w:space="0" w:color="auto"/>
            </w:tcBorders>
          </w:tcPr>
          <w:p w14:paraId="09DD5909" w14:textId="77777777" w:rsidR="00CE468E" w:rsidRPr="009C5565" w:rsidRDefault="00CE468E" w:rsidP="009C5565">
            <w:pPr>
              <w:pStyle w:val="ConsPlusNormal"/>
              <w:rPr>
                <w:rFonts w:ascii="Times New Roman" w:hAnsi="Times New Roman" w:cs="Times New Roman"/>
                <w:sz w:val="24"/>
                <w:szCs w:val="24"/>
              </w:rPr>
            </w:pPr>
          </w:p>
        </w:tc>
      </w:tr>
      <w:tr w:rsidR="00CE468E" w:rsidRPr="009C5565" w14:paraId="3F20ABFE" w14:textId="77777777" w:rsidTr="009060B5">
        <w:tc>
          <w:tcPr>
            <w:tcW w:w="567" w:type="dxa"/>
            <w:vMerge/>
            <w:tcBorders>
              <w:top w:val="single" w:sz="4" w:space="0" w:color="auto"/>
              <w:left w:val="single" w:sz="4" w:space="0" w:color="auto"/>
              <w:bottom w:val="single" w:sz="4" w:space="0" w:color="auto"/>
              <w:right w:val="single" w:sz="4" w:space="0" w:color="auto"/>
            </w:tcBorders>
          </w:tcPr>
          <w:p w14:paraId="168E626C" w14:textId="77777777"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14:paraId="6F6288FF"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До 80% включительно</w:t>
            </w:r>
          </w:p>
        </w:tc>
        <w:tc>
          <w:tcPr>
            <w:tcW w:w="1361" w:type="dxa"/>
            <w:tcBorders>
              <w:top w:val="single" w:sz="4" w:space="0" w:color="auto"/>
              <w:left w:val="single" w:sz="4" w:space="0" w:color="auto"/>
              <w:bottom w:val="single" w:sz="4" w:space="0" w:color="auto"/>
              <w:right w:val="single" w:sz="4" w:space="0" w:color="auto"/>
            </w:tcBorders>
          </w:tcPr>
          <w:p w14:paraId="322E8E95"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w:t>
            </w:r>
          </w:p>
        </w:tc>
      </w:tr>
      <w:tr w:rsidR="00CE468E" w:rsidRPr="009C5565" w14:paraId="4ADFDE16" w14:textId="77777777" w:rsidTr="009060B5">
        <w:tc>
          <w:tcPr>
            <w:tcW w:w="567" w:type="dxa"/>
            <w:vMerge/>
            <w:tcBorders>
              <w:top w:val="single" w:sz="4" w:space="0" w:color="auto"/>
              <w:left w:val="single" w:sz="4" w:space="0" w:color="auto"/>
              <w:bottom w:val="single" w:sz="4" w:space="0" w:color="auto"/>
              <w:right w:val="single" w:sz="4" w:space="0" w:color="auto"/>
            </w:tcBorders>
          </w:tcPr>
          <w:p w14:paraId="6372FC26" w14:textId="77777777"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14:paraId="4D402594"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От 80% до 90% включительно</w:t>
            </w:r>
          </w:p>
        </w:tc>
        <w:tc>
          <w:tcPr>
            <w:tcW w:w="1361" w:type="dxa"/>
            <w:tcBorders>
              <w:top w:val="single" w:sz="4" w:space="0" w:color="auto"/>
              <w:left w:val="single" w:sz="4" w:space="0" w:color="auto"/>
              <w:bottom w:val="single" w:sz="4" w:space="0" w:color="auto"/>
              <w:right w:val="single" w:sz="4" w:space="0" w:color="auto"/>
            </w:tcBorders>
          </w:tcPr>
          <w:p w14:paraId="30EE8E8F"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1</w:t>
            </w:r>
          </w:p>
        </w:tc>
      </w:tr>
      <w:tr w:rsidR="00CE468E" w:rsidRPr="009C5565" w14:paraId="7C180416" w14:textId="77777777" w:rsidTr="009060B5">
        <w:tc>
          <w:tcPr>
            <w:tcW w:w="567" w:type="dxa"/>
            <w:vMerge/>
            <w:tcBorders>
              <w:top w:val="single" w:sz="4" w:space="0" w:color="auto"/>
              <w:left w:val="single" w:sz="4" w:space="0" w:color="auto"/>
              <w:bottom w:val="single" w:sz="4" w:space="0" w:color="auto"/>
              <w:right w:val="single" w:sz="4" w:space="0" w:color="auto"/>
            </w:tcBorders>
          </w:tcPr>
          <w:p w14:paraId="0957DF8A" w14:textId="77777777"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14:paraId="0B277A0B"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Свыше 90%</w:t>
            </w:r>
          </w:p>
        </w:tc>
        <w:tc>
          <w:tcPr>
            <w:tcW w:w="1361" w:type="dxa"/>
            <w:tcBorders>
              <w:top w:val="single" w:sz="4" w:space="0" w:color="auto"/>
              <w:left w:val="single" w:sz="4" w:space="0" w:color="auto"/>
              <w:bottom w:val="single" w:sz="4" w:space="0" w:color="auto"/>
              <w:right w:val="single" w:sz="4" w:space="0" w:color="auto"/>
            </w:tcBorders>
          </w:tcPr>
          <w:p w14:paraId="0481A15C"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w:t>
            </w:r>
          </w:p>
        </w:tc>
      </w:tr>
      <w:tr w:rsidR="00CE468E" w:rsidRPr="009C5565" w14:paraId="37321B96" w14:textId="77777777" w:rsidTr="009060B5">
        <w:tc>
          <w:tcPr>
            <w:tcW w:w="567" w:type="dxa"/>
            <w:tcBorders>
              <w:top w:val="single" w:sz="4" w:space="0" w:color="auto"/>
              <w:left w:val="single" w:sz="4" w:space="0" w:color="auto"/>
              <w:bottom w:val="single" w:sz="4" w:space="0" w:color="auto"/>
              <w:right w:val="single" w:sz="4" w:space="0" w:color="auto"/>
            </w:tcBorders>
          </w:tcPr>
          <w:p w14:paraId="4061ACA3"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32.</w:t>
            </w:r>
          </w:p>
        </w:tc>
        <w:tc>
          <w:tcPr>
            <w:tcW w:w="8080" w:type="dxa"/>
            <w:tcBorders>
              <w:top w:val="single" w:sz="4" w:space="0" w:color="auto"/>
              <w:left w:val="single" w:sz="4" w:space="0" w:color="auto"/>
              <w:bottom w:val="single" w:sz="4" w:space="0" w:color="auto"/>
              <w:right w:val="single" w:sz="4" w:space="0" w:color="auto"/>
            </w:tcBorders>
          </w:tcPr>
          <w:p w14:paraId="7E28D1BD"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Участие в конкурсе в прошедшем году, да/нет</w:t>
            </w:r>
          </w:p>
        </w:tc>
        <w:tc>
          <w:tcPr>
            <w:tcW w:w="1361" w:type="dxa"/>
            <w:tcBorders>
              <w:top w:val="single" w:sz="4" w:space="0" w:color="auto"/>
              <w:left w:val="single" w:sz="4" w:space="0" w:color="auto"/>
              <w:bottom w:val="single" w:sz="4" w:space="0" w:color="auto"/>
              <w:right w:val="single" w:sz="4" w:space="0" w:color="auto"/>
            </w:tcBorders>
          </w:tcPr>
          <w:p w14:paraId="7F032868" w14:textId="77777777" w:rsidR="00CE468E" w:rsidRPr="009C5565" w:rsidRDefault="001F73BA" w:rsidP="009C5565">
            <w:pPr>
              <w:pStyle w:val="ConsPlusNormal"/>
              <w:jc w:val="center"/>
              <w:rPr>
                <w:rFonts w:ascii="Times New Roman" w:hAnsi="Times New Roman" w:cs="Times New Roman"/>
                <w:sz w:val="24"/>
                <w:szCs w:val="24"/>
              </w:rPr>
            </w:pPr>
            <w:hyperlink w:anchor="Par842" w:tooltip="&lt;*&gt; Данные, учитываемые комиссией при равенстве баллов, а также при решении иных спорных вопросов." w:history="1">
              <w:r w:rsidR="00CE468E" w:rsidRPr="009C5565">
                <w:rPr>
                  <w:rFonts w:ascii="Times New Roman" w:hAnsi="Times New Roman" w:cs="Times New Roman"/>
                  <w:sz w:val="24"/>
                  <w:szCs w:val="24"/>
                </w:rPr>
                <w:t>&lt;*&gt;</w:t>
              </w:r>
            </w:hyperlink>
          </w:p>
        </w:tc>
      </w:tr>
      <w:tr w:rsidR="00CE468E" w:rsidRPr="009C5565" w14:paraId="2E8AC71B" w14:textId="77777777" w:rsidTr="009060B5">
        <w:tc>
          <w:tcPr>
            <w:tcW w:w="10008" w:type="dxa"/>
            <w:gridSpan w:val="3"/>
            <w:tcBorders>
              <w:top w:val="single" w:sz="4" w:space="0" w:color="auto"/>
              <w:left w:val="single" w:sz="4" w:space="0" w:color="auto"/>
              <w:bottom w:val="single" w:sz="4" w:space="0" w:color="auto"/>
              <w:right w:val="single" w:sz="4" w:space="0" w:color="auto"/>
            </w:tcBorders>
          </w:tcPr>
          <w:p w14:paraId="1859226F" w14:textId="77777777" w:rsidR="00CE468E" w:rsidRPr="009C5565" w:rsidRDefault="00CE468E" w:rsidP="009C5565">
            <w:pPr>
              <w:pStyle w:val="ConsPlusNormal"/>
              <w:jc w:val="center"/>
              <w:outlineLvl w:val="2"/>
              <w:rPr>
                <w:rFonts w:ascii="Times New Roman" w:hAnsi="Times New Roman" w:cs="Times New Roman"/>
                <w:sz w:val="24"/>
                <w:szCs w:val="24"/>
              </w:rPr>
            </w:pPr>
            <w:r w:rsidRPr="009C5565">
              <w:rPr>
                <w:rFonts w:ascii="Times New Roman" w:hAnsi="Times New Roman" w:cs="Times New Roman"/>
                <w:sz w:val="24"/>
                <w:szCs w:val="24"/>
              </w:rPr>
              <w:t>5. Экономические и социальные показатели</w:t>
            </w:r>
          </w:p>
        </w:tc>
      </w:tr>
      <w:tr w:rsidR="00CE468E" w:rsidRPr="009C5565" w14:paraId="11CEF3D2" w14:textId="77777777" w:rsidTr="009060B5">
        <w:tc>
          <w:tcPr>
            <w:tcW w:w="567" w:type="dxa"/>
            <w:vMerge w:val="restart"/>
            <w:tcBorders>
              <w:top w:val="single" w:sz="4" w:space="0" w:color="auto"/>
              <w:left w:val="single" w:sz="4" w:space="0" w:color="auto"/>
              <w:bottom w:val="single" w:sz="4" w:space="0" w:color="auto"/>
              <w:right w:val="single" w:sz="4" w:space="0" w:color="auto"/>
            </w:tcBorders>
          </w:tcPr>
          <w:p w14:paraId="1D0514ED"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33.</w:t>
            </w:r>
          </w:p>
        </w:tc>
        <w:tc>
          <w:tcPr>
            <w:tcW w:w="8080" w:type="dxa"/>
            <w:tcBorders>
              <w:top w:val="single" w:sz="4" w:space="0" w:color="auto"/>
              <w:left w:val="single" w:sz="4" w:space="0" w:color="auto"/>
              <w:bottom w:val="single" w:sz="4" w:space="0" w:color="auto"/>
              <w:right w:val="single" w:sz="4" w:space="0" w:color="auto"/>
            </w:tcBorders>
          </w:tcPr>
          <w:p w14:paraId="670091D3"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Сумма средств, направленных на мероприятия по улучшению условий и охраны труда, всего, тыс. руб.</w:t>
            </w:r>
          </w:p>
        </w:tc>
        <w:tc>
          <w:tcPr>
            <w:tcW w:w="1361" w:type="dxa"/>
            <w:tcBorders>
              <w:top w:val="single" w:sz="4" w:space="0" w:color="auto"/>
              <w:left w:val="single" w:sz="4" w:space="0" w:color="auto"/>
              <w:bottom w:val="single" w:sz="4" w:space="0" w:color="auto"/>
              <w:right w:val="single" w:sz="4" w:space="0" w:color="auto"/>
            </w:tcBorders>
          </w:tcPr>
          <w:p w14:paraId="1BE741AB" w14:textId="77777777" w:rsidR="00CE468E" w:rsidRPr="009C5565" w:rsidRDefault="001F73BA" w:rsidP="009C5565">
            <w:pPr>
              <w:pStyle w:val="ConsPlusNormal"/>
              <w:jc w:val="center"/>
              <w:rPr>
                <w:rFonts w:ascii="Times New Roman" w:hAnsi="Times New Roman" w:cs="Times New Roman"/>
                <w:sz w:val="24"/>
                <w:szCs w:val="24"/>
              </w:rPr>
            </w:pPr>
            <w:hyperlink w:anchor="Par842" w:tooltip="&lt;*&gt; Данные, учитываемые комиссией при равенстве баллов, а также при решении иных спорных вопросов." w:history="1">
              <w:r w:rsidR="00CE468E" w:rsidRPr="009C5565">
                <w:rPr>
                  <w:rFonts w:ascii="Times New Roman" w:hAnsi="Times New Roman" w:cs="Times New Roman"/>
                  <w:sz w:val="24"/>
                  <w:szCs w:val="24"/>
                </w:rPr>
                <w:t>&lt;*&gt;</w:t>
              </w:r>
            </w:hyperlink>
          </w:p>
        </w:tc>
      </w:tr>
      <w:tr w:rsidR="00CE468E" w:rsidRPr="009C5565" w14:paraId="41B8777A" w14:textId="77777777" w:rsidTr="009060B5">
        <w:tc>
          <w:tcPr>
            <w:tcW w:w="567" w:type="dxa"/>
            <w:vMerge/>
            <w:tcBorders>
              <w:top w:val="single" w:sz="4" w:space="0" w:color="auto"/>
              <w:left w:val="single" w:sz="4" w:space="0" w:color="auto"/>
              <w:bottom w:val="single" w:sz="4" w:space="0" w:color="auto"/>
              <w:right w:val="single" w:sz="4" w:space="0" w:color="auto"/>
            </w:tcBorders>
          </w:tcPr>
          <w:p w14:paraId="4B6C89B1" w14:textId="77777777"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14:paraId="1DEB334E"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а) в расчете на 1 работника в год</w:t>
            </w:r>
          </w:p>
        </w:tc>
        <w:tc>
          <w:tcPr>
            <w:tcW w:w="1361" w:type="dxa"/>
            <w:tcBorders>
              <w:top w:val="single" w:sz="4" w:space="0" w:color="auto"/>
              <w:left w:val="single" w:sz="4" w:space="0" w:color="auto"/>
              <w:bottom w:val="single" w:sz="4" w:space="0" w:color="auto"/>
              <w:right w:val="single" w:sz="4" w:space="0" w:color="auto"/>
            </w:tcBorders>
          </w:tcPr>
          <w:p w14:paraId="631BEF4E" w14:textId="77777777" w:rsidR="00CE468E" w:rsidRPr="009C5565" w:rsidRDefault="001F73BA" w:rsidP="009C5565">
            <w:pPr>
              <w:pStyle w:val="ConsPlusNormal"/>
              <w:jc w:val="center"/>
              <w:rPr>
                <w:rFonts w:ascii="Times New Roman" w:hAnsi="Times New Roman" w:cs="Times New Roman"/>
                <w:sz w:val="24"/>
                <w:szCs w:val="24"/>
              </w:rPr>
            </w:pPr>
            <w:hyperlink w:anchor="Par842" w:tooltip="&lt;*&gt; Данные, учитываемые комиссией при равенстве баллов, а также при решении иных спорных вопросов." w:history="1">
              <w:r w:rsidR="00CE468E" w:rsidRPr="009C5565">
                <w:rPr>
                  <w:rFonts w:ascii="Times New Roman" w:hAnsi="Times New Roman" w:cs="Times New Roman"/>
                  <w:sz w:val="24"/>
                  <w:szCs w:val="24"/>
                </w:rPr>
                <w:t>&lt;*&gt;</w:t>
              </w:r>
            </w:hyperlink>
          </w:p>
        </w:tc>
      </w:tr>
      <w:tr w:rsidR="00CE468E" w:rsidRPr="009C5565" w14:paraId="7FFCC5F3" w14:textId="77777777" w:rsidTr="009060B5">
        <w:tc>
          <w:tcPr>
            <w:tcW w:w="567" w:type="dxa"/>
            <w:vMerge/>
            <w:tcBorders>
              <w:top w:val="single" w:sz="4" w:space="0" w:color="auto"/>
              <w:left w:val="single" w:sz="4" w:space="0" w:color="auto"/>
              <w:bottom w:val="single" w:sz="4" w:space="0" w:color="auto"/>
              <w:right w:val="single" w:sz="4" w:space="0" w:color="auto"/>
            </w:tcBorders>
          </w:tcPr>
          <w:p w14:paraId="5CCC4BA0" w14:textId="77777777"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14:paraId="247E1DD5"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б) на компенсации за работу во вредных условиях труда в расчете на 1 работника в год</w:t>
            </w:r>
          </w:p>
        </w:tc>
        <w:tc>
          <w:tcPr>
            <w:tcW w:w="1361" w:type="dxa"/>
            <w:tcBorders>
              <w:top w:val="single" w:sz="4" w:space="0" w:color="auto"/>
              <w:left w:val="single" w:sz="4" w:space="0" w:color="auto"/>
              <w:bottom w:val="single" w:sz="4" w:space="0" w:color="auto"/>
              <w:right w:val="single" w:sz="4" w:space="0" w:color="auto"/>
            </w:tcBorders>
          </w:tcPr>
          <w:p w14:paraId="154B2CA7" w14:textId="77777777" w:rsidR="00CE468E" w:rsidRPr="009C5565" w:rsidRDefault="001F73BA" w:rsidP="009C5565">
            <w:pPr>
              <w:pStyle w:val="ConsPlusNormal"/>
              <w:jc w:val="center"/>
              <w:rPr>
                <w:rFonts w:ascii="Times New Roman" w:hAnsi="Times New Roman" w:cs="Times New Roman"/>
                <w:sz w:val="24"/>
                <w:szCs w:val="24"/>
              </w:rPr>
            </w:pPr>
            <w:hyperlink w:anchor="Par842" w:tooltip="&lt;*&gt; Данные, учитываемые комиссией при равенстве баллов, а также при решении иных спорных вопросов." w:history="1">
              <w:r w:rsidR="00CE468E" w:rsidRPr="009C5565">
                <w:rPr>
                  <w:rFonts w:ascii="Times New Roman" w:hAnsi="Times New Roman" w:cs="Times New Roman"/>
                  <w:sz w:val="24"/>
                  <w:szCs w:val="24"/>
                </w:rPr>
                <w:t>&lt;*&gt;</w:t>
              </w:r>
            </w:hyperlink>
          </w:p>
        </w:tc>
      </w:tr>
      <w:tr w:rsidR="00CE468E" w:rsidRPr="009C5565" w14:paraId="7EE5D2A6" w14:textId="77777777" w:rsidTr="009060B5">
        <w:tc>
          <w:tcPr>
            <w:tcW w:w="567" w:type="dxa"/>
            <w:vMerge/>
            <w:tcBorders>
              <w:top w:val="single" w:sz="4" w:space="0" w:color="auto"/>
              <w:left w:val="single" w:sz="4" w:space="0" w:color="auto"/>
              <w:bottom w:val="single" w:sz="4" w:space="0" w:color="auto"/>
              <w:right w:val="single" w:sz="4" w:space="0" w:color="auto"/>
            </w:tcBorders>
          </w:tcPr>
          <w:p w14:paraId="1F42FFD4" w14:textId="77777777"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14:paraId="685D27ED"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в) на средства индивидуальной защиты в расчете на 1 работника в год</w:t>
            </w:r>
          </w:p>
        </w:tc>
        <w:tc>
          <w:tcPr>
            <w:tcW w:w="1361" w:type="dxa"/>
            <w:tcBorders>
              <w:top w:val="single" w:sz="4" w:space="0" w:color="auto"/>
              <w:left w:val="single" w:sz="4" w:space="0" w:color="auto"/>
              <w:bottom w:val="single" w:sz="4" w:space="0" w:color="auto"/>
              <w:right w:val="single" w:sz="4" w:space="0" w:color="auto"/>
            </w:tcBorders>
          </w:tcPr>
          <w:p w14:paraId="58D1ACFA" w14:textId="77777777" w:rsidR="00CE468E" w:rsidRPr="009C5565" w:rsidRDefault="001F73BA" w:rsidP="009C5565">
            <w:pPr>
              <w:pStyle w:val="ConsPlusNormal"/>
              <w:jc w:val="center"/>
              <w:rPr>
                <w:rFonts w:ascii="Times New Roman" w:hAnsi="Times New Roman" w:cs="Times New Roman"/>
                <w:sz w:val="24"/>
                <w:szCs w:val="24"/>
              </w:rPr>
            </w:pPr>
            <w:hyperlink w:anchor="Par842" w:tooltip="&lt;*&gt; Данные, учитываемые комиссией при равенстве баллов, а также при решении иных спорных вопросов." w:history="1">
              <w:r w:rsidR="00CE468E" w:rsidRPr="009C5565">
                <w:rPr>
                  <w:rFonts w:ascii="Times New Roman" w:hAnsi="Times New Roman" w:cs="Times New Roman"/>
                  <w:sz w:val="24"/>
                  <w:szCs w:val="24"/>
                </w:rPr>
                <w:t>&lt;*&gt;</w:t>
              </w:r>
            </w:hyperlink>
          </w:p>
        </w:tc>
      </w:tr>
      <w:tr w:rsidR="00CE468E" w:rsidRPr="009C5565" w14:paraId="5FB884F8" w14:textId="77777777" w:rsidTr="009060B5">
        <w:tc>
          <w:tcPr>
            <w:tcW w:w="567" w:type="dxa"/>
            <w:vMerge/>
            <w:tcBorders>
              <w:top w:val="single" w:sz="4" w:space="0" w:color="auto"/>
              <w:left w:val="single" w:sz="4" w:space="0" w:color="auto"/>
              <w:bottom w:val="single" w:sz="4" w:space="0" w:color="auto"/>
              <w:right w:val="single" w:sz="4" w:space="0" w:color="auto"/>
            </w:tcBorders>
          </w:tcPr>
          <w:p w14:paraId="51CF36B8" w14:textId="77777777"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14:paraId="157319F9"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г) на проведение аттестации рабочих мест по условиям труда</w:t>
            </w:r>
          </w:p>
        </w:tc>
        <w:tc>
          <w:tcPr>
            <w:tcW w:w="1361" w:type="dxa"/>
            <w:tcBorders>
              <w:top w:val="single" w:sz="4" w:space="0" w:color="auto"/>
              <w:left w:val="single" w:sz="4" w:space="0" w:color="auto"/>
              <w:bottom w:val="single" w:sz="4" w:space="0" w:color="auto"/>
              <w:right w:val="single" w:sz="4" w:space="0" w:color="auto"/>
            </w:tcBorders>
          </w:tcPr>
          <w:p w14:paraId="7BB812DC" w14:textId="77777777" w:rsidR="00CE468E" w:rsidRPr="009C5565" w:rsidRDefault="001F73BA" w:rsidP="009C5565">
            <w:pPr>
              <w:pStyle w:val="ConsPlusNormal"/>
              <w:jc w:val="center"/>
              <w:rPr>
                <w:rFonts w:ascii="Times New Roman" w:hAnsi="Times New Roman" w:cs="Times New Roman"/>
                <w:sz w:val="24"/>
                <w:szCs w:val="24"/>
              </w:rPr>
            </w:pPr>
            <w:hyperlink w:anchor="Par842" w:tooltip="&lt;*&gt; Данные, учитываемые комиссией при равенстве баллов, а также при решении иных спорных вопросов." w:history="1">
              <w:r w:rsidR="00CE468E" w:rsidRPr="009C5565">
                <w:rPr>
                  <w:rFonts w:ascii="Times New Roman" w:hAnsi="Times New Roman" w:cs="Times New Roman"/>
                  <w:sz w:val="24"/>
                  <w:szCs w:val="24"/>
                </w:rPr>
                <w:t>&lt;*&gt;</w:t>
              </w:r>
            </w:hyperlink>
          </w:p>
        </w:tc>
      </w:tr>
      <w:tr w:rsidR="00CE468E" w:rsidRPr="009C5565" w14:paraId="557DB30C" w14:textId="77777777" w:rsidTr="009060B5">
        <w:tc>
          <w:tcPr>
            <w:tcW w:w="567" w:type="dxa"/>
            <w:tcBorders>
              <w:top w:val="single" w:sz="4" w:space="0" w:color="auto"/>
              <w:left w:val="single" w:sz="4" w:space="0" w:color="auto"/>
              <w:bottom w:val="single" w:sz="4" w:space="0" w:color="auto"/>
              <w:right w:val="single" w:sz="4" w:space="0" w:color="auto"/>
            </w:tcBorders>
          </w:tcPr>
          <w:p w14:paraId="44D21275"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34.</w:t>
            </w:r>
          </w:p>
        </w:tc>
        <w:tc>
          <w:tcPr>
            <w:tcW w:w="8080" w:type="dxa"/>
            <w:tcBorders>
              <w:top w:val="single" w:sz="4" w:space="0" w:color="auto"/>
              <w:left w:val="single" w:sz="4" w:space="0" w:color="auto"/>
              <w:bottom w:val="single" w:sz="4" w:space="0" w:color="auto"/>
              <w:right w:val="single" w:sz="4" w:space="0" w:color="auto"/>
            </w:tcBorders>
          </w:tcPr>
          <w:p w14:paraId="4A1AEFB7"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Уровень износа основных производственных фондов, %</w:t>
            </w:r>
          </w:p>
        </w:tc>
        <w:tc>
          <w:tcPr>
            <w:tcW w:w="1361" w:type="dxa"/>
            <w:tcBorders>
              <w:top w:val="single" w:sz="4" w:space="0" w:color="auto"/>
              <w:left w:val="single" w:sz="4" w:space="0" w:color="auto"/>
              <w:bottom w:val="single" w:sz="4" w:space="0" w:color="auto"/>
              <w:right w:val="single" w:sz="4" w:space="0" w:color="auto"/>
            </w:tcBorders>
          </w:tcPr>
          <w:p w14:paraId="066B17D3" w14:textId="77777777" w:rsidR="00CE468E" w:rsidRPr="009C5565" w:rsidRDefault="001F73BA" w:rsidP="009C5565">
            <w:pPr>
              <w:pStyle w:val="ConsPlusNormal"/>
              <w:jc w:val="center"/>
              <w:rPr>
                <w:rFonts w:ascii="Times New Roman" w:hAnsi="Times New Roman" w:cs="Times New Roman"/>
                <w:sz w:val="24"/>
                <w:szCs w:val="24"/>
              </w:rPr>
            </w:pPr>
            <w:hyperlink w:anchor="Par842" w:tooltip="&lt;*&gt; Данные, учитываемые комиссией при равенстве баллов, а также при решении иных спорных вопросов." w:history="1">
              <w:r w:rsidR="00CE468E" w:rsidRPr="009C5565">
                <w:rPr>
                  <w:rFonts w:ascii="Times New Roman" w:hAnsi="Times New Roman" w:cs="Times New Roman"/>
                  <w:sz w:val="24"/>
                  <w:szCs w:val="24"/>
                </w:rPr>
                <w:t>&lt;*&gt;</w:t>
              </w:r>
            </w:hyperlink>
          </w:p>
        </w:tc>
      </w:tr>
      <w:tr w:rsidR="00CE468E" w:rsidRPr="009C5565" w14:paraId="54D963CA" w14:textId="77777777" w:rsidTr="009060B5">
        <w:tc>
          <w:tcPr>
            <w:tcW w:w="567" w:type="dxa"/>
            <w:tcBorders>
              <w:top w:val="single" w:sz="4" w:space="0" w:color="auto"/>
              <w:left w:val="single" w:sz="4" w:space="0" w:color="auto"/>
              <w:bottom w:val="single" w:sz="4" w:space="0" w:color="auto"/>
              <w:right w:val="single" w:sz="4" w:space="0" w:color="auto"/>
            </w:tcBorders>
          </w:tcPr>
          <w:p w14:paraId="524AB271"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35.</w:t>
            </w:r>
          </w:p>
        </w:tc>
        <w:tc>
          <w:tcPr>
            <w:tcW w:w="8080" w:type="dxa"/>
            <w:tcBorders>
              <w:top w:val="single" w:sz="4" w:space="0" w:color="auto"/>
              <w:left w:val="single" w:sz="4" w:space="0" w:color="auto"/>
              <w:bottom w:val="single" w:sz="4" w:space="0" w:color="auto"/>
              <w:right w:val="single" w:sz="4" w:space="0" w:color="auto"/>
            </w:tcBorders>
          </w:tcPr>
          <w:p w14:paraId="16AC8626"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Уровень затрат на обновление и реконструкцию основных производственных фондов в расчете на 1 работника в год, тыс. руб.</w:t>
            </w:r>
          </w:p>
        </w:tc>
        <w:tc>
          <w:tcPr>
            <w:tcW w:w="1361" w:type="dxa"/>
            <w:tcBorders>
              <w:top w:val="single" w:sz="4" w:space="0" w:color="auto"/>
              <w:left w:val="single" w:sz="4" w:space="0" w:color="auto"/>
              <w:bottom w:val="single" w:sz="4" w:space="0" w:color="auto"/>
              <w:right w:val="single" w:sz="4" w:space="0" w:color="auto"/>
            </w:tcBorders>
          </w:tcPr>
          <w:p w14:paraId="73A32543" w14:textId="77777777" w:rsidR="00CE468E" w:rsidRPr="009C5565" w:rsidRDefault="001F73BA" w:rsidP="009C5565">
            <w:pPr>
              <w:pStyle w:val="ConsPlusNormal"/>
              <w:jc w:val="center"/>
              <w:rPr>
                <w:rFonts w:ascii="Times New Roman" w:hAnsi="Times New Roman" w:cs="Times New Roman"/>
                <w:sz w:val="24"/>
                <w:szCs w:val="24"/>
              </w:rPr>
            </w:pPr>
            <w:hyperlink w:anchor="Par842" w:tooltip="&lt;*&gt; Данные, учитываемые комиссией при равенстве баллов, а также при решении иных спорных вопросов." w:history="1">
              <w:r w:rsidR="00CE468E" w:rsidRPr="009C5565">
                <w:rPr>
                  <w:rFonts w:ascii="Times New Roman" w:hAnsi="Times New Roman" w:cs="Times New Roman"/>
                  <w:sz w:val="24"/>
                  <w:szCs w:val="24"/>
                </w:rPr>
                <w:t>&lt;*&gt;</w:t>
              </w:r>
            </w:hyperlink>
          </w:p>
        </w:tc>
      </w:tr>
      <w:tr w:rsidR="00CE468E" w:rsidRPr="009C5565" w14:paraId="76E5089C" w14:textId="77777777" w:rsidTr="009060B5">
        <w:tc>
          <w:tcPr>
            <w:tcW w:w="567" w:type="dxa"/>
            <w:vMerge w:val="restart"/>
            <w:tcBorders>
              <w:top w:val="single" w:sz="4" w:space="0" w:color="auto"/>
              <w:left w:val="single" w:sz="4" w:space="0" w:color="auto"/>
              <w:bottom w:val="single" w:sz="4" w:space="0" w:color="auto"/>
              <w:right w:val="single" w:sz="4" w:space="0" w:color="auto"/>
            </w:tcBorders>
          </w:tcPr>
          <w:p w14:paraId="32D61E51"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36.</w:t>
            </w:r>
          </w:p>
        </w:tc>
        <w:tc>
          <w:tcPr>
            <w:tcW w:w="8080" w:type="dxa"/>
            <w:tcBorders>
              <w:top w:val="single" w:sz="4" w:space="0" w:color="auto"/>
              <w:left w:val="single" w:sz="4" w:space="0" w:color="auto"/>
              <w:bottom w:val="single" w:sz="4" w:space="0" w:color="auto"/>
              <w:right w:val="single" w:sz="4" w:space="0" w:color="auto"/>
            </w:tcBorders>
          </w:tcPr>
          <w:p w14:paraId="5B55CC69"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Доля затрат на мероприятия по улучшению условий и охраны труда, %</w:t>
            </w:r>
          </w:p>
        </w:tc>
        <w:tc>
          <w:tcPr>
            <w:tcW w:w="1361" w:type="dxa"/>
            <w:vMerge w:val="restart"/>
            <w:tcBorders>
              <w:top w:val="single" w:sz="4" w:space="0" w:color="auto"/>
              <w:left w:val="single" w:sz="4" w:space="0" w:color="auto"/>
              <w:bottom w:val="single" w:sz="4" w:space="0" w:color="auto"/>
              <w:right w:val="single" w:sz="4" w:space="0" w:color="auto"/>
            </w:tcBorders>
          </w:tcPr>
          <w:p w14:paraId="058FC0D3" w14:textId="77777777" w:rsidR="00CE468E" w:rsidRPr="009C5565" w:rsidRDefault="001F73BA" w:rsidP="009C5565">
            <w:pPr>
              <w:pStyle w:val="ConsPlusNormal"/>
              <w:jc w:val="center"/>
              <w:rPr>
                <w:rFonts w:ascii="Times New Roman" w:hAnsi="Times New Roman" w:cs="Times New Roman"/>
                <w:sz w:val="24"/>
                <w:szCs w:val="24"/>
              </w:rPr>
            </w:pPr>
            <w:hyperlink w:anchor="Par842" w:tooltip="&lt;*&gt; Данные, учитываемые комиссией при равенстве баллов, а также при решении иных спорных вопросов." w:history="1">
              <w:r w:rsidR="00CE468E" w:rsidRPr="009C5565">
                <w:rPr>
                  <w:rFonts w:ascii="Times New Roman" w:hAnsi="Times New Roman" w:cs="Times New Roman"/>
                  <w:sz w:val="24"/>
                  <w:szCs w:val="24"/>
                </w:rPr>
                <w:t>&lt;*&gt;</w:t>
              </w:r>
            </w:hyperlink>
          </w:p>
        </w:tc>
      </w:tr>
      <w:tr w:rsidR="00CE468E" w:rsidRPr="009C5565" w14:paraId="6CBEF4AA" w14:textId="77777777" w:rsidTr="009060B5">
        <w:tc>
          <w:tcPr>
            <w:tcW w:w="567" w:type="dxa"/>
            <w:vMerge/>
            <w:tcBorders>
              <w:top w:val="single" w:sz="4" w:space="0" w:color="auto"/>
              <w:left w:val="single" w:sz="4" w:space="0" w:color="auto"/>
              <w:bottom w:val="single" w:sz="4" w:space="0" w:color="auto"/>
              <w:right w:val="single" w:sz="4" w:space="0" w:color="auto"/>
            </w:tcBorders>
          </w:tcPr>
          <w:p w14:paraId="4B883E16" w14:textId="77777777"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14:paraId="44C29DBF"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1) от суммы затрат на производство продукции (работ, услуг)</w:t>
            </w:r>
          </w:p>
        </w:tc>
        <w:tc>
          <w:tcPr>
            <w:tcW w:w="1361" w:type="dxa"/>
            <w:vMerge/>
            <w:tcBorders>
              <w:top w:val="single" w:sz="4" w:space="0" w:color="auto"/>
              <w:left w:val="single" w:sz="4" w:space="0" w:color="auto"/>
              <w:bottom w:val="single" w:sz="4" w:space="0" w:color="auto"/>
              <w:right w:val="single" w:sz="4" w:space="0" w:color="auto"/>
            </w:tcBorders>
          </w:tcPr>
          <w:p w14:paraId="792A745C" w14:textId="77777777" w:rsidR="00CE468E" w:rsidRPr="009C5565" w:rsidRDefault="00CE468E" w:rsidP="009C5565">
            <w:pPr>
              <w:pStyle w:val="ConsPlusNormal"/>
              <w:rPr>
                <w:rFonts w:ascii="Times New Roman" w:hAnsi="Times New Roman" w:cs="Times New Roman"/>
                <w:sz w:val="24"/>
                <w:szCs w:val="24"/>
              </w:rPr>
            </w:pPr>
          </w:p>
        </w:tc>
      </w:tr>
      <w:tr w:rsidR="00CE468E" w:rsidRPr="009C5565" w14:paraId="1E745CFA" w14:textId="77777777" w:rsidTr="009060B5">
        <w:tc>
          <w:tcPr>
            <w:tcW w:w="567" w:type="dxa"/>
            <w:vMerge/>
            <w:tcBorders>
              <w:top w:val="single" w:sz="4" w:space="0" w:color="auto"/>
              <w:left w:val="single" w:sz="4" w:space="0" w:color="auto"/>
              <w:bottom w:val="single" w:sz="4" w:space="0" w:color="auto"/>
              <w:right w:val="single" w:sz="4" w:space="0" w:color="auto"/>
            </w:tcBorders>
          </w:tcPr>
          <w:p w14:paraId="74BD18B6" w14:textId="77777777"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14:paraId="156A012B"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2) от суммы затрат на содержание (для организаций, финансируемых из бюджета)</w:t>
            </w:r>
          </w:p>
        </w:tc>
        <w:tc>
          <w:tcPr>
            <w:tcW w:w="1361" w:type="dxa"/>
            <w:vMerge/>
            <w:tcBorders>
              <w:top w:val="single" w:sz="4" w:space="0" w:color="auto"/>
              <w:left w:val="single" w:sz="4" w:space="0" w:color="auto"/>
              <w:bottom w:val="single" w:sz="4" w:space="0" w:color="auto"/>
              <w:right w:val="single" w:sz="4" w:space="0" w:color="auto"/>
            </w:tcBorders>
          </w:tcPr>
          <w:p w14:paraId="1EBB9CA0" w14:textId="77777777" w:rsidR="00CE468E" w:rsidRPr="009C5565" w:rsidRDefault="00CE468E" w:rsidP="009C5565">
            <w:pPr>
              <w:pStyle w:val="ConsPlusNormal"/>
              <w:rPr>
                <w:rFonts w:ascii="Times New Roman" w:hAnsi="Times New Roman" w:cs="Times New Roman"/>
                <w:sz w:val="24"/>
                <w:szCs w:val="24"/>
              </w:rPr>
            </w:pPr>
          </w:p>
        </w:tc>
      </w:tr>
      <w:tr w:rsidR="00CE468E" w:rsidRPr="009C5565" w14:paraId="67EA06C5" w14:textId="77777777" w:rsidTr="009060B5">
        <w:tc>
          <w:tcPr>
            <w:tcW w:w="567" w:type="dxa"/>
            <w:tcBorders>
              <w:top w:val="single" w:sz="4" w:space="0" w:color="auto"/>
              <w:left w:val="single" w:sz="4" w:space="0" w:color="auto"/>
              <w:bottom w:val="single" w:sz="4" w:space="0" w:color="auto"/>
              <w:right w:val="single" w:sz="4" w:space="0" w:color="auto"/>
            </w:tcBorders>
          </w:tcPr>
          <w:p w14:paraId="711F94CB"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37.</w:t>
            </w:r>
          </w:p>
        </w:tc>
        <w:tc>
          <w:tcPr>
            <w:tcW w:w="8080" w:type="dxa"/>
            <w:tcBorders>
              <w:top w:val="single" w:sz="4" w:space="0" w:color="auto"/>
              <w:left w:val="single" w:sz="4" w:space="0" w:color="auto"/>
              <w:bottom w:val="single" w:sz="4" w:space="0" w:color="auto"/>
              <w:right w:val="single" w:sz="4" w:space="0" w:color="auto"/>
            </w:tcBorders>
          </w:tcPr>
          <w:p w14:paraId="639C35DE"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Доля работников, условия труда которых были улучшены в результате проведения плановых мероприятий по охране труда, к общей численности работающих во вредных условиях труда</w:t>
            </w:r>
          </w:p>
        </w:tc>
        <w:tc>
          <w:tcPr>
            <w:tcW w:w="1361" w:type="dxa"/>
            <w:tcBorders>
              <w:top w:val="single" w:sz="4" w:space="0" w:color="auto"/>
              <w:left w:val="single" w:sz="4" w:space="0" w:color="auto"/>
              <w:bottom w:val="single" w:sz="4" w:space="0" w:color="auto"/>
              <w:right w:val="single" w:sz="4" w:space="0" w:color="auto"/>
            </w:tcBorders>
          </w:tcPr>
          <w:p w14:paraId="7ACB64E1" w14:textId="77777777" w:rsidR="00CE468E" w:rsidRPr="009C5565" w:rsidRDefault="001F73BA" w:rsidP="009C5565">
            <w:pPr>
              <w:pStyle w:val="ConsPlusNormal"/>
              <w:jc w:val="center"/>
              <w:rPr>
                <w:rFonts w:ascii="Times New Roman" w:hAnsi="Times New Roman" w:cs="Times New Roman"/>
                <w:sz w:val="24"/>
                <w:szCs w:val="24"/>
              </w:rPr>
            </w:pPr>
            <w:hyperlink w:anchor="Par842" w:tooltip="&lt;*&gt; Данные, учитываемые комиссией при равенстве баллов, а также при решении иных спорных вопросов." w:history="1">
              <w:r w:rsidR="00CE468E" w:rsidRPr="009C5565">
                <w:rPr>
                  <w:rFonts w:ascii="Times New Roman" w:hAnsi="Times New Roman" w:cs="Times New Roman"/>
                  <w:sz w:val="24"/>
                  <w:szCs w:val="24"/>
                </w:rPr>
                <w:t>&lt;*&gt;</w:t>
              </w:r>
            </w:hyperlink>
          </w:p>
        </w:tc>
      </w:tr>
      <w:tr w:rsidR="00CE468E" w:rsidRPr="009C5565" w14:paraId="6D149965" w14:textId="77777777" w:rsidTr="009060B5">
        <w:tc>
          <w:tcPr>
            <w:tcW w:w="567" w:type="dxa"/>
            <w:vMerge w:val="restart"/>
            <w:tcBorders>
              <w:top w:val="single" w:sz="4" w:space="0" w:color="auto"/>
              <w:left w:val="single" w:sz="4" w:space="0" w:color="auto"/>
              <w:bottom w:val="single" w:sz="4" w:space="0" w:color="auto"/>
              <w:right w:val="single" w:sz="4" w:space="0" w:color="auto"/>
            </w:tcBorders>
          </w:tcPr>
          <w:p w14:paraId="1812974C"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38.</w:t>
            </w:r>
          </w:p>
        </w:tc>
        <w:tc>
          <w:tcPr>
            <w:tcW w:w="8080" w:type="dxa"/>
            <w:tcBorders>
              <w:top w:val="single" w:sz="4" w:space="0" w:color="auto"/>
              <w:left w:val="single" w:sz="4" w:space="0" w:color="auto"/>
              <w:bottom w:val="single" w:sz="4" w:space="0" w:color="auto"/>
              <w:right w:val="single" w:sz="4" w:space="0" w:color="auto"/>
            </w:tcBorders>
          </w:tcPr>
          <w:p w14:paraId="1C430F62"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Объем средств, предусмотренных коллективным договором (иными актами) и израсходованных организацией на профессиональную реабилитацию пострадавших на производстве</w:t>
            </w:r>
          </w:p>
        </w:tc>
        <w:tc>
          <w:tcPr>
            <w:tcW w:w="1361" w:type="dxa"/>
            <w:tcBorders>
              <w:top w:val="single" w:sz="4" w:space="0" w:color="auto"/>
              <w:left w:val="single" w:sz="4" w:space="0" w:color="auto"/>
              <w:bottom w:val="single" w:sz="4" w:space="0" w:color="auto"/>
              <w:right w:val="single" w:sz="4" w:space="0" w:color="auto"/>
            </w:tcBorders>
          </w:tcPr>
          <w:p w14:paraId="53B1F519" w14:textId="77777777" w:rsidR="00CE468E" w:rsidRPr="009C5565" w:rsidRDefault="00CE468E" w:rsidP="009C5565">
            <w:pPr>
              <w:pStyle w:val="ConsPlusNormal"/>
              <w:rPr>
                <w:rFonts w:ascii="Times New Roman" w:hAnsi="Times New Roman" w:cs="Times New Roman"/>
                <w:sz w:val="24"/>
                <w:szCs w:val="24"/>
              </w:rPr>
            </w:pPr>
          </w:p>
        </w:tc>
      </w:tr>
      <w:tr w:rsidR="00CE468E" w:rsidRPr="009C5565" w14:paraId="0B7472AE" w14:textId="77777777" w:rsidTr="009060B5">
        <w:tc>
          <w:tcPr>
            <w:tcW w:w="567" w:type="dxa"/>
            <w:vMerge/>
            <w:tcBorders>
              <w:top w:val="single" w:sz="4" w:space="0" w:color="auto"/>
              <w:left w:val="single" w:sz="4" w:space="0" w:color="auto"/>
              <w:bottom w:val="single" w:sz="4" w:space="0" w:color="auto"/>
              <w:right w:val="single" w:sz="4" w:space="0" w:color="auto"/>
            </w:tcBorders>
          </w:tcPr>
          <w:p w14:paraId="4A4DA550" w14:textId="77777777"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14:paraId="1FCBBE03"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1) всего, тыс. руб.</w:t>
            </w:r>
          </w:p>
        </w:tc>
        <w:tc>
          <w:tcPr>
            <w:tcW w:w="1361" w:type="dxa"/>
            <w:tcBorders>
              <w:top w:val="single" w:sz="4" w:space="0" w:color="auto"/>
              <w:left w:val="single" w:sz="4" w:space="0" w:color="auto"/>
              <w:bottom w:val="single" w:sz="4" w:space="0" w:color="auto"/>
              <w:right w:val="single" w:sz="4" w:space="0" w:color="auto"/>
            </w:tcBorders>
          </w:tcPr>
          <w:p w14:paraId="66454BA9" w14:textId="77777777" w:rsidR="00CE468E" w:rsidRPr="009C5565" w:rsidRDefault="001F73BA" w:rsidP="009C5565">
            <w:pPr>
              <w:pStyle w:val="ConsPlusNormal"/>
              <w:jc w:val="center"/>
              <w:rPr>
                <w:rFonts w:ascii="Times New Roman" w:hAnsi="Times New Roman" w:cs="Times New Roman"/>
                <w:sz w:val="24"/>
                <w:szCs w:val="24"/>
              </w:rPr>
            </w:pPr>
            <w:hyperlink w:anchor="Par842" w:tooltip="&lt;*&gt; Данные, учитываемые комиссией при равенстве баллов, а также при решении иных спорных вопросов." w:history="1">
              <w:r w:rsidR="00CE468E" w:rsidRPr="009C5565">
                <w:rPr>
                  <w:rFonts w:ascii="Times New Roman" w:hAnsi="Times New Roman" w:cs="Times New Roman"/>
                  <w:sz w:val="24"/>
                  <w:szCs w:val="24"/>
                </w:rPr>
                <w:t>&lt;*&gt;</w:t>
              </w:r>
            </w:hyperlink>
          </w:p>
        </w:tc>
      </w:tr>
      <w:tr w:rsidR="00CE468E" w:rsidRPr="009C5565" w14:paraId="5175296A" w14:textId="77777777" w:rsidTr="009060B5">
        <w:tc>
          <w:tcPr>
            <w:tcW w:w="567" w:type="dxa"/>
            <w:vMerge/>
            <w:tcBorders>
              <w:top w:val="single" w:sz="4" w:space="0" w:color="auto"/>
              <w:left w:val="single" w:sz="4" w:space="0" w:color="auto"/>
              <w:bottom w:val="single" w:sz="4" w:space="0" w:color="auto"/>
              <w:right w:val="single" w:sz="4" w:space="0" w:color="auto"/>
            </w:tcBorders>
          </w:tcPr>
          <w:p w14:paraId="0D60405A" w14:textId="77777777" w:rsidR="00CE468E" w:rsidRPr="009C5565" w:rsidRDefault="00CE468E" w:rsidP="009C5565">
            <w:pPr>
              <w:pStyle w:val="ConsPlusNormal"/>
              <w:jc w:val="center"/>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14:paraId="40916695"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2) в расчете на 1 пострадавшего, тыс. руб.</w:t>
            </w:r>
          </w:p>
        </w:tc>
        <w:tc>
          <w:tcPr>
            <w:tcW w:w="1361" w:type="dxa"/>
            <w:tcBorders>
              <w:top w:val="single" w:sz="4" w:space="0" w:color="auto"/>
              <w:left w:val="single" w:sz="4" w:space="0" w:color="auto"/>
              <w:bottom w:val="single" w:sz="4" w:space="0" w:color="auto"/>
              <w:right w:val="single" w:sz="4" w:space="0" w:color="auto"/>
            </w:tcBorders>
          </w:tcPr>
          <w:p w14:paraId="25192A36" w14:textId="77777777" w:rsidR="00CE468E" w:rsidRPr="009C5565" w:rsidRDefault="001F73BA" w:rsidP="009C5565">
            <w:pPr>
              <w:pStyle w:val="ConsPlusNormal"/>
              <w:jc w:val="center"/>
              <w:rPr>
                <w:rFonts w:ascii="Times New Roman" w:hAnsi="Times New Roman" w:cs="Times New Roman"/>
                <w:sz w:val="24"/>
                <w:szCs w:val="24"/>
              </w:rPr>
            </w:pPr>
            <w:hyperlink w:anchor="Par842" w:tooltip="&lt;*&gt; Данные, учитываемые комиссией при равенстве баллов, а также при решении иных спорных вопросов." w:history="1">
              <w:r w:rsidR="00CE468E" w:rsidRPr="009C5565">
                <w:rPr>
                  <w:rFonts w:ascii="Times New Roman" w:hAnsi="Times New Roman" w:cs="Times New Roman"/>
                  <w:sz w:val="24"/>
                  <w:szCs w:val="24"/>
                </w:rPr>
                <w:t>&lt;*&gt;</w:t>
              </w:r>
            </w:hyperlink>
          </w:p>
        </w:tc>
      </w:tr>
      <w:tr w:rsidR="00CE468E" w:rsidRPr="009C5565" w14:paraId="71A6A8C5" w14:textId="77777777" w:rsidTr="009060B5">
        <w:tc>
          <w:tcPr>
            <w:tcW w:w="567" w:type="dxa"/>
            <w:tcBorders>
              <w:top w:val="single" w:sz="4" w:space="0" w:color="auto"/>
              <w:left w:val="single" w:sz="4" w:space="0" w:color="auto"/>
              <w:bottom w:val="single" w:sz="4" w:space="0" w:color="auto"/>
              <w:right w:val="single" w:sz="4" w:space="0" w:color="auto"/>
            </w:tcBorders>
          </w:tcPr>
          <w:p w14:paraId="16C2B282" w14:textId="77777777" w:rsidR="00CE468E" w:rsidRPr="009C5565" w:rsidRDefault="00CE468E" w:rsidP="009C5565">
            <w:pPr>
              <w:pStyle w:val="ConsPlusNormal"/>
              <w:jc w:val="center"/>
              <w:rPr>
                <w:rFonts w:ascii="Times New Roman" w:hAnsi="Times New Roman" w:cs="Times New Roman"/>
                <w:sz w:val="24"/>
                <w:szCs w:val="24"/>
              </w:rPr>
            </w:pPr>
            <w:r w:rsidRPr="009C5565">
              <w:rPr>
                <w:rFonts w:ascii="Times New Roman" w:hAnsi="Times New Roman" w:cs="Times New Roman"/>
                <w:sz w:val="24"/>
                <w:szCs w:val="24"/>
              </w:rPr>
              <w:t>39.</w:t>
            </w:r>
          </w:p>
        </w:tc>
        <w:tc>
          <w:tcPr>
            <w:tcW w:w="8080" w:type="dxa"/>
            <w:tcBorders>
              <w:top w:val="single" w:sz="4" w:space="0" w:color="auto"/>
              <w:left w:val="single" w:sz="4" w:space="0" w:color="auto"/>
              <w:bottom w:val="single" w:sz="4" w:space="0" w:color="auto"/>
              <w:right w:val="single" w:sz="4" w:space="0" w:color="auto"/>
            </w:tcBorders>
          </w:tcPr>
          <w:p w14:paraId="4646E763"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Объем средств, фактически израсходованных организацией на сопровождение неработающих пострадавших (инвалидов) по травме на производстве или профзаболеванию</w:t>
            </w:r>
          </w:p>
        </w:tc>
        <w:tc>
          <w:tcPr>
            <w:tcW w:w="1361" w:type="dxa"/>
            <w:tcBorders>
              <w:top w:val="single" w:sz="4" w:space="0" w:color="auto"/>
              <w:left w:val="single" w:sz="4" w:space="0" w:color="auto"/>
              <w:bottom w:val="single" w:sz="4" w:space="0" w:color="auto"/>
              <w:right w:val="single" w:sz="4" w:space="0" w:color="auto"/>
            </w:tcBorders>
          </w:tcPr>
          <w:p w14:paraId="2927A9B7" w14:textId="77777777" w:rsidR="00CE468E" w:rsidRPr="009C5565" w:rsidRDefault="00CE468E" w:rsidP="009C5565">
            <w:pPr>
              <w:pStyle w:val="ConsPlusNormal"/>
              <w:rPr>
                <w:rFonts w:ascii="Times New Roman" w:hAnsi="Times New Roman" w:cs="Times New Roman"/>
                <w:sz w:val="24"/>
                <w:szCs w:val="24"/>
              </w:rPr>
            </w:pPr>
          </w:p>
        </w:tc>
      </w:tr>
      <w:tr w:rsidR="00CE468E" w:rsidRPr="009C5565" w14:paraId="5A379019" w14:textId="77777777" w:rsidTr="009060B5">
        <w:tc>
          <w:tcPr>
            <w:tcW w:w="567" w:type="dxa"/>
            <w:tcBorders>
              <w:top w:val="single" w:sz="4" w:space="0" w:color="auto"/>
              <w:left w:val="single" w:sz="4" w:space="0" w:color="auto"/>
              <w:bottom w:val="single" w:sz="4" w:space="0" w:color="auto"/>
              <w:right w:val="single" w:sz="4" w:space="0" w:color="auto"/>
            </w:tcBorders>
          </w:tcPr>
          <w:p w14:paraId="21A57EDC" w14:textId="77777777" w:rsidR="00CE468E" w:rsidRPr="009C5565" w:rsidRDefault="00CE468E" w:rsidP="009C5565">
            <w:pPr>
              <w:pStyle w:val="ConsPlusNormal"/>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14:paraId="650089F9"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1) всего, тыс. руб.</w:t>
            </w:r>
          </w:p>
        </w:tc>
        <w:tc>
          <w:tcPr>
            <w:tcW w:w="1361" w:type="dxa"/>
            <w:tcBorders>
              <w:top w:val="single" w:sz="4" w:space="0" w:color="auto"/>
              <w:left w:val="single" w:sz="4" w:space="0" w:color="auto"/>
              <w:bottom w:val="single" w:sz="4" w:space="0" w:color="auto"/>
              <w:right w:val="single" w:sz="4" w:space="0" w:color="auto"/>
            </w:tcBorders>
          </w:tcPr>
          <w:p w14:paraId="60B9FD4E" w14:textId="77777777" w:rsidR="00CE468E" w:rsidRPr="009C5565" w:rsidRDefault="001F73BA" w:rsidP="009C5565">
            <w:pPr>
              <w:pStyle w:val="ConsPlusNormal"/>
              <w:jc w:val="center"/>
              <w:rPr>
                <w:rFonts w:ascii="Times New Roman" w:hAnsi="Times New Roman" w:cs="Times New Roman"/>
                <w:sz w:val="24"/>
                <w:szCs w:val="24"/>
              </w:rPr>
            </w:pPr>
            <w:hyperlink w:anchor="Par842" w:tooltip="&lt;*&gt; Данные, учитываемые комиссией при равенстве баллов, а также при решении иных спорных вопросов." w:history="1">
              <w:r w:rsidR="00CE468E" w:rsidRPr="009C5565">
                <w:rPr>
                  <w:rFonts w:ascii="Times New Roman" w:hAnsi="Times New Roman" w:cs="Times New Roman"/>
                  <w:sz w:val="24"/>
                  <w:szCs w:val="24"/>
                </w:rPr>
                <w:t>&lt;*&gt;</w:t>
              </w:r>
            </w:hyperlink>
          </w:p>
        </w:tc>
      </w:tr>
      <w:tr w:rsidR="00CE468E" w:rsidRPr="009C5565" w14:paraId="49952DDE" w14:textId="77777777" w:rsidTr="009060B5">
        <w:tc>
          <w:tcPr>
            <w:tcW w:w="567" w:type="dxa"/>
            <w:tcBorders>
              <w:top w:val="single" w:sz="4" w:space="0" w:color="auto"/>
              <w:left w:val="single" w:sz="4" w:space="0" w:color="auto"/>
              <w:bottom w:val="single" w:sz="4" w:space="0" w:color="auto"/>
              <w:right w:val="single" w:sz="4" w:space="0" w:color="auto"/>
            </w:tcBorders>
          </w:tcPr>
          <w:p w14:paraId="209FE51A" w14:textId="77777777" w:rsidR="00CE468E" w:rsidRPr="009C5565" w:rsidRDefault="00CE468E" w:rsidP="009C5565">
            <w:pPr>
              <w:pStyle w:val="ConsPlusNormal"/>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14:paraId="3124DE01" w14:textId="77777777" w:rsidR="00CE468E" w:rsidRPr="009C5565" w:rsidRDefault="00CE468E" w:rsidP="009C5565">
            <w:pPr>
              <w:pStyle w:val="ConsPlusNormal"/>
              <w:rPr>
                <w:rFonts w:ascii="Times New Roman" w:hAnsi="Times New Roman" w:cs="Times New Roman"/>
                <w:sz w:val="24"/>
                <w:szCs w:val="24"/>
              </w:rPr>
            </w:pPr>
            <w:r w:rsidRPr="009C5565">
              <w:rPr>
                <w:rFonts w:ascii="Times New Roman" w:hAnsi="Times New Roman" w:cs="Times New Roman"/>
                <w:sz w:val="24"/>
                <w:szCs w:val="24"/>
              </w:rPr>
              <w:t>2) в расчете на 1 пострадавшего, тыс. руб.</w:t>
            </w:r>
          </w:p>
        </w:tc>
        <w:tc>
          <w:tcPr>
            <w:tcW w:w="1361" w:type="dxa"/>
            <w:tcBorders>
              <w:top w:val="single" w:sz="4" w:space="0" w:color="auto"/>
              <w:left w:val="single" w:sz="4" w:space="0" w:color="auto"/>
              <w:bottom w:val="single" w:sz="4" w:space="0" w:color="auto"/>
              <w:right w:val="single" w:sz="4" w:space="0" w:color="auto"/>
            </w:tcBorders>
          </w:tcPr>
          <w:p w14:paraId="6E6591BF" w14:textId="77777777" w:rsidR="00CE468E" w:rsidRPr="009C5565" w:rsidRDefault="001F73BA" w:rsidP="009C5565">
            <w:pPr>
              <w:pStyle w:val="ConsPlusNormal"/>
              <w:jc w:val="center"/>
              <w:rPr>
                <w:rFonts w:ascii="Times New Roman" w:hAnsi="Times New Roman" w:cs="Times New Roman"/>
                <w:sz w:val="24"/>
                <w:szCs w:val="24"/>
              </w:rPr>
            </w:pPr>
            <w:hyperlink w:anchor="Par842" w:tooltip="&lt;*&gt; Данные, учитываемые комиссией при равенстве баллов, а также при решении иных спорных вопросов." w:history="1">
              <w:r w:rsidR="00CE468E" w:rsidRPr="009C5565">
                <w:rPr>
                  <w:rFonts w:ascii="Times New Roman" w:hAnsi="Times New Roman" w:cs="Times New Roman"/>
                  <w:sz w:val="24"/>
                  <w:szCs w:val="24"/>
                </w:rPr>
                <w:t>&lt;*&gt;</w:t>
              </w:r>
            </w:hyperlink>
          </w:p>
        </w:tc>
      </w:tr>
    </w:tbl>
    <w:p w14:paraId="7B0D839F" w14:textId="77777777" w:rsidR="00CE468E" w:rsidRPr="009C5565" w:rsidRDefault="00CE468E" w:rsidP="00CE468E">
      <w:pPr>
        <w:pStyle w:val="ConsPlusNormal"/>
        <w:jc w:val="both"/>
        <w:rPr>
          <w:rFonts w:ascii="Times New Roman" w:hAnsi="Times New Roman" w:cs="Times New Roman"/>
          <w:sz w:val="24"/>
          <w:szCs w:val="24"/>
        </w:rPr>
      </w:pPr>
    </w:p>
    <w:p w14:paraId="507F7321" w14:textId="77777777" w:rsidR="00CE468E" w:rsidRPr="009060B5" w:rsidRDefault="00CE468E" w:rsidP="00CE468E">
      <w:pPr>
        <w:pStyle w:val="ConsPlusNormal"/>
        <w:ind w:firstLine="540"/>
        <w:jc w:val="both"/>
        <w:rPr>
          <w:rFonts w:ascii="Times New Roman" w:hAnsi="Times New Roman" w:cs="Times New Roman"/>
        </w:rPr>
      </w:pPr>
      <w:r w:rsidRPr="009060B5">
        <w:rPr>
          <w:rFonts w:ascii="Times New Roman" w:hAnsi="Times New Roman" w:cs="Times New Roman"/>
        </w:rPr>
        <w:t>--------------------------------</w:t>
      </w:r>
    </w:p>
    <w:p w14:paraId="4470A94E" w14:textId="77777777" w:rsidR="00CE468E" w:rsidRPr="009060B5" w:rsidRDefault="00CE468E" w:rsidP="00CE468E">
      <w:pPr>
        <w:pStyle w:val="ConsPlusNormal"/>
        <w:ind w:firstLine="540"/>
        <w:jc w:val="both"/>
        <w:rPr>
          <w:rFonts w:ascii="Times New Roman" w:hAnsi="Times New Roman" w:cs="Times New Roman"/>
        </w:rPr>
      </w:pPr>
      <w:bookmarkStart w:id="18" w:name="Par842"/>
      <w:bookmarkEnd w:id="18"/>
      <w:r w:rsidRPr="009060B5">
        <w:rPr>
          <w:rFonts w:ascii="Times New Roman" w:hAnsi="Times New Roman" w:cs="Times New Roman"/>
        </w:rPr>
        <w:t>&lt;*&gt; Данные, учитываемые комиссией при равенстве баллов, а также при решении иных спорных вопросов.</w:t>
      </w:r>
    </w:p>
    <w:p w14:paraId="311BF9E4" w14:textId="77777777" w:rsidR="00CE468E" w:rsidRPr="009C5565" w:rsidRDefault="00CE468E" w:rsidP="00CE468E">
      <w:pPr>
        <w:pStyle w:val="ConsPlusNormal"/>
        <w:jc w:val="both"/>
        <w:rPr>
          <w:rFonts w:ascii="Times New Roman" w:hAnsi="Times New Roman" w:cs="Times New Roman"/>
          <w:sz w:val="24"/>
          <w:szCs w:val="24"/>
        </w:rPr>
      </w:pPr>
    </w:p>
    <w:p w14:paraId="194E7087" w14:textId="77777777" w:rsidR="00CE468E" w:rsidRPr="009C5565" w:rsidRDefault="00CE468E" w:rsidP="00CE468E">
      <w:pPr>
        <w:pStyle w:val="ConsPlusNormal"/>
        <w:jc w:val="both"/>
        <w:rPr>
          <w:rFonts w:ascii="Times New Roman" w:hAnsi="Times New Roman" w:cs="Times New Roman"/>
          <w:sz w:val="24"/>
          <w:szCs w:val="24"/>
        </w:rPr>
      </w:pPr>
    </w:p>
    <w:p w14:paraId="713FB691" w14:textId="77777777" w:rsidR="00CE468E" w:rsidRPr="009C5565" w:rsidRDefault="00CE468E" w:rsidP="00CE468E">
      <w:pPr>
        <w:pStyle w:val="ConsPlusNormal"/>
        <w:pBdr>
          <w:top w:val="single" w:sz="6" w:space="0" w:color="auto"/>
        </w:pBdr>
        <w:spacing w:before="100" w:after="100"/>
        <w:jc w:val="both"/>
        <w:rPr>
          <w:rFonts w:ascii="Times New Roman" w:hAnsi="Times New Roman" w:cs="Times New Roman"/>
          <w:sz w:val="24"/>
          <w:szCs w:val="24"/>
        </w:rPr>
      </w:pPr>
    </w:p>
    <w:p w14:paraId="344BDC7A" w14:textId="77777777" w:rsidR="00C63226" w:rsidRPr="009C5565" w:rsidRDefault="00C63226">
      <w:pPr>
        <w:rPr>
          <w:rFonts w:ascii="Times New Roman" w:hAnsi="Times New Roman" w:cs="Times New Roman"/>
          <w:sz w:val="24"/>
          <w:szCs w:val="24"/>
        </w:rPr>
      </w:pPr>
    </w:p>
    <w:sectPr w:rsidR="00C63226" w:rsidRPr="009C5565" w:rsidSect="00CE468E">
      <w:pgSz w:w="11906" w:h="16838"/>
      <w:pgMar w:top="993" w:right="566" w:bottom="993" w:left="1418"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16793" w14:textId="77777777" w:rsidR="001F73BA" w:rsidRDefault="001F73BA" w:rsidP="00CE468E">
      <w:pPr>
        <w:spacing w:after="0" w:line="240" w:lineRule="auto"/>
      </w:pPr>
      <w:r>
        <w:separator/>
      </w:r>
    </w:p>
  </w:endnote>
  <w:endnote w:type="continuationSeparator" w:id="0">
    <w:p w14:paraId="3B228CD1" w14:textId="77777777" w:rsidR="001F73BA" w:rsidRDefault="001F73BA" w:rsidP="00CE4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882FF" w14:textId="77777777" w:rsidR="001F73BA" w:rsidRDefault="001F73BA" w:rsidP="00CE468E">
      <w:pPr>
        <w:spacing w:after="0" w:line="240" w:lineRule="auto"/>
      </w:pPr>
      <w:r>
        <w:separator/>
      </w:r>
    </w:p>
  </w:footnote>
  <w:footnote w:type="continuationSeparator" w:id="0">
    <w:p w14:paraId="2DFEB461" w14:textId="77777777" w:rsidR="001F73BA" w:rsidRDefault="001F73BA" w:rsidP="00CE46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468E"/>
    <w:rsid w:val="00032855"/>
    <w:rsid w:val="001D72EA"/>
    <w:rsid w:val="001F73BA"/>
    <w:rsid w:val="00284BF8"/>
    <w:rsid w:val="00664AEC"/>
    <w:rsid w:val="006B118C"/>
    <w:rsid w:val="00734681"/>
    <w:rsid w:val="009060B5"/>
    <w:rsid w:val="009A0F08"/>
    <w:rsid w:val="009C5565"/>
    <w:rsid w:val="00A57D9D"/>
    <w:rsid w:val="00BD65A9"/>
    <w:rsid w:val="00C63226"/>
    <w:rsid w:val="00CE468E"/>
    <w:rsid w:val="00D57562"/>
    <w:rsid w:val="00F842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C671A"/>
  <w15:docId w15:val="{D81CF625-3993-44E1-ACEA-B0A233431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E468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468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CE468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E468E"/>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CE468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CE468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CE468E"/>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CE468E"/>
    <w:pPr>
      <w:widowControl w:val="0"/>
      <w:autoSpaceDE w:val="0"/>
      <w:autoSpaceDN w:val="0"/>
      <w:adjustRightInd w:val="0"/>
      <w:spacing w:after="0" w:line="240" w:lineRule="auto"/>
    </w:pPr>
    <w:rPr>
      <w:rFonts w:ascii="Tahoma" w:eastAsiaTheme="minorEastAsia" w:hAnsi="Tahoma" w:cs="Tahoma"/>
      <w:lang w:eastAsia="ru-RU"/>
    </w:rPr>
  </w:style>
  <w:style w:type="paragraph" w:customStyle="1" w:styleId="ConsPlusTextList">
    <w:name w:val="ConsPlusTextList"/>
    <w:uiPriority w:val="99"/>
    <w:rsid w:val="00CE468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CE468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CE46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468E"/>
    <w:rPr>
      <w:rFonts w:ascii="Tahoma" w:eastAsiaTheme="minorEastAsia" w:hAnsi="Tahoma" w:cs="Tahoma"/>
      <w:sz w:val="16"/>
      <w:szCs w:val="16"/>
      <w:lang w:eastAsia="ru-RU"/>
    </w:rPr>
  </w:style>
  <w:style w:type="paragraph" w:styleId="a5">
    <w:name w:val="header"/>
    <w:basedOn w:val="a"/>
    <w:link w:val="a6"/>
    <w:uiPriority w:val="99"/>
    <w:semiHidden/>
    <w:unhideWhenUsed/>
    <w:rsid w:val="00CE468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E468E"/>
    <w:rPr>
      <w:rFonts w:eastAsiaTheme="minorEastAsia"/>
      <w:lang w:eastAsia="ru-RU"/>
    </w:rPr>
  </w:style>
  <w:style w:type="paragraph" w:styleId="a7">
    <w:name w:val="footer"/>
    <w:basedOn w:val="a"/>
    <w:link w:val="a8"/>
    <w:uiPriority w:val="99"/>
    <w:semiHidden/>
    <w:unhideWhenUsed/>
    <w:rsid w:val="00CE468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E468E"/>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F1792622D0295361C74F9CE2DB1EABD9C44B059006996A5C9B7A0EC0CF7E8C4E928E4A0CAA9356C2F2A099c9uDH" TargetMode="External"/><Relationship Id="rId13" Type="http://schemas.openxmlformats.org/officeDocument/2006/relationships/hyperlink" Target="consultantplus://offline/ref=20E65FD6A25CC92C7CC2014B6417FF1F21D1343706267C8307BCEA5C0E941DD32CD8458BD4694542024E6234dEu8H" TargetMode="External"/><Relationship Id="rId18" Type="http://schemas.openxmlformats.org/officeDocument/2006/relationships/hyperlink" Target="consultantplus://offline/ref=20E65FD6A25CC92C7CC21F46727BA51321DD623A0F2472D45FE8EC0B51C41B866C9843DE972F4B47d0uBH"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75F1792622D0295361C74F9CE2DB1EABD9C44B059006996A5C9B7A0EC0CF7E8C4E928E4A0CAA9356C2F2A099c9uDH" TargetMode="External"/><Relationship Id="rId12" Type="http://schemas.openxmlformats.org/officeDocument/2006/relationships/hyperlink" Target="consultantplus://offline/ref=20E65FD6A25CC92C7CC2014B6417FF1F21D1343706267C8307BCEA5C0E941DD32CD8458BD4694542024D6131dEu6H" TargetMode="External"/><Relationship Id="rId17" Type="http://schemas.openxmlformats.org/officeDocument/2006/relationships/hyperlink" Target="consultantplus://offline/ref=20E65FD6A25CC92C7CC21F46727BA51322DA683B0F2172D45FE8EC0B51C41B866C9843DE972D4842d0u5H" TargetMode="External"/><Relationship Id="rId2" Type="http://schemas.openxmlformats.org/officeDocument/2006/relationships/settings" Target="settings.xml"/><Relationship Id="rId16" Type="http://schemas.openxmlformats.org/officeDocument/2006/relationships/hyperlink" Target="consultantplus://offline/ref=20E65FD6A25CC92C7CC2014B6417FF1F21D1343706247C8500B5EA5C0E941DD32CD8458BD4694542024C6730dEu6H" TargetMode="External"/><Relationship Id="rId20" Type="http://schemas.openxmlformats.org/officeDocument/2006/relationships/hyperlink" Target="consultantplus://offline/ref=20E65FD6A25CC92C7CC21F46727BA51322DA683B0F2172D45FE8EC0B51C41B866C9843DE972D4842d0u5H" TargetMode="External"/><Relationship Id="rId1" Type="http://schemas.openxmlformats.org/officeDocument/2006/relationships/styles" Target="styles.xml"/><Relationship Id="rId6" Type="http://schemas.openxmlformats.org/officeDocument/2006/relationships/hyperlink" Target="consultantplus://offline/ref=75F1792622D0295361C74F9CE2DB1EABD9C44B059006996A5C9B7A0EC0CF7E8C4E928E4A0CAA9356C2F2A099c9uDH" TargetMode="External"/><Relationship Id="rId11" Type="http://schemas.openxmlformats.org/officeDocument/2006/relationships/hyperlink" Target="consultantplus://offline/ref=20E65FD6A25CC92C7CC2014B6417FF1F21D134370F2370860BB7B75606CD11D1d2uBH" TargetMode="External"/><Relationship Id="rId5" Type="http://schemas.openxmlformats.org/officeDocument/2006/relationships/endnotes" Target="endnotes.xml"/><Relationship Id="rId15" Type="http://schemas.openxmlformats.org/officeDocument/2006/relationships/hyperlink" Target="consultantplus://offline/ref=20E65FD6A25CC92C7CC2014B6417FF1F21D1343706247C8500B5EA5C0E941DD32CD8458BD4694542024C6730dEu8H" TargetMode="External"/><Relationship Id="rId10" Type="http://schemas.openxmlformats.org/officeDocument/2006/relationships/hyperlink" Target="consultantplus://offline/ref=75F1792622D0295361C75191F4B744A7DACE1508940F973B03C67C599Fc9uFH" TargetMode="External"/><Relationship Id="rId19" Type="http://schemas.openxmlformats.org/officeDocument/2006/relationships/hyperlink" Target="consultantplus://offline/ref=20E65FD6A25CC92C7CC21F46727BA51321DD623A0F2472D45FE8EC0B51C41B866C9843DE972F4B47d0uBH" TargetMode="External"/><Relationship Id="rId4" Type="http://schemas.openxmlformats.org/officeDocument/2006/relationships/footnotes" Target="footnotes.xml"/><Relationship Id="rId9" Type="http://schemas.openxmlformats.org/officeDocument/2006/relationships/hyperlink" Target="consultantplus://offline/ref=75F1792622D0295361C75191F4B744A7DACF1408960F973B03C67C599F9F78D90ED2881F4FEF9D54cCu2H" TargetMode="External"/><Relationship Id="rId14" Type="http://schemas.openxmlformats.org/officeDocument/2006/relationships/hyperlink" Target="consultantplus://offline/ref=20E65FD6A25CC92C7CC2014B6417FF1F21D1343700237D8105B7B75606CD11D12BD71A9CD3204943024C67d3u5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19</Pages>
  <Words>6397</Words>
  <Characters>36468</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by adguard</Company>
  <LinksUpToDate>false</LinksUpToDate>
  <CharactersWithSpaces>42780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dc:creator>
  <cp:lastModifiedBy>Administrator</cp:lastModifiedBy>
  <cp:revision>6</cp:revision>
  <dcterms:created xsi:type="dcterms:W3CDTF">2017-02-17T07:47:00Z</dcterms:created>
  <dcterms:modified xsi:type="dcterms:W3CDTF">2022-03-15T07:04:00Z</dcterms:modified>
</cp:coreProperties>
</file>