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AF71D3">
        <w:rPr>
          <w:bCs/>
          <w:szCs w:val="19"/>
        </w:rPr>
        <w:t>на земельном участке с кадастровым номером 38:30:</w:t>
      </w:r>
      <w:r w:rsidR="009A6683">
        <w:rPr>
          <w:bCs/>
          <w:szCs w:val="19"/>
        </w:rPr>
        <w:t>011302:468</w:t>
      </w:r>
      <w:r w:rsidR="00AF71D3">
        <w:rPr>
          <w:bCs/>
          <w:szCs w:val="19"/>
        </w:rPr>
        <w:t>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9A6683">
        <w:rPr>
          <w:bCs/>
          <w:szCs w:val="19"/>
        </w:rPr>
        <w:t>Ленина, 79 б</w:t>
      </w:r>
      <w:r w:rsidR="00AF71D3">
        <w:rPr>
          <w:bCs/>
          <w:szCs w:val="19"/>
        </w:rPr>
        <w:t xml:space="preserve">, площадью </w:t>
      </w:r>
      <w:r w:rsidR="009A6683">
        <w:rPr>
          <w:bCs/>
          <w:szCs w:val="19"/>
        </w:rPr>
        <w:t>24,00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>с 30</w:t>
      </w:r>
      <w:r w:rsidR="00AF71D3">
        <w:rPr>
          <w:b/>
          <w:bCs/>
          <w:szCs w:val="19"/>
        </w:rPr>
        <w:t>.01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9A6683">
        <w:rPr>
          <w:b/>
          <w:bCs/>
          <w:szCs w:val="19"/>
        </w:rPr>
        <w:t>02.03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A068-6BE2-4456-848F-E497A60F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2023-01-17T08:24:00Z</cp:lastPrinted>
  <dcterms:created xsi:type="dcterms:W3CDTF">2023-01-23T02:21:00Z</dcterms:created>
  <dcterms:modified xsi:type="dcterms:W3CDTF">2023-01-23T02:21:00Z</dcterms:modified>
</cp:coreProperties>
</file>